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ORDIN   Nr. 6564/2011 din 13 decembrie 2011</w:t>
      </w:r>
    </w:p>
    <w:p w:rsidR="000C3697" w:rsidRPr="003D1FA5" w:rsidRDefault="000C3697" w:rsidP="000C3697">
      <w:pPr>
        <w:autoSpaceDE w:val="0"/>
        <w:autoSpaceDN w:val="0"/>
        <w:adjustRightInd w:val="0"/>
        <w:rPr>
          <w:sz w:val="22"/>
          <w:szCs w:val="28"/>
          <w:lang w:val="ro-RO"/>
        </w:rPr>
      </w:pPr>
      <w:r w:rsidRPr="003D1FA5">
        <w:rPr>
          <w:sz w:val="22"/>
          <w:szCs w:val="28"/>
          <w:lang w:val="ro-RO"/>
        </w:rPr>
        <w:t>privind aprobarea Procedurii de atribuire a denumirilor unităţilor de învăţământ din sistemul naţional de învăţământ preuniversitar</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Text în vigoare începând cu data de 22 noiembrie 2018</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REALIZATOR: COMPANIA DE INFORMATICĂ NEAMŢ</w:t>
      </w:r>
    </w:p>
    <w:p w:rsidR="000C3697" w:rsidRPr="003D1FA5" w:rsidRDefault="000C3697" w:rsidP="000C3697">
      <w:pPr>
        <w:autoSpaceDE w:val="0"/>
        <w:autoSpaceDN w:val="0"/>
        <w:adjustRightInd w:val="0"/>
        <w:rPr>
          <w:i/>
          <w:iCs/>
          <w:sz w:val="22"/>
          <w:szCs w:val="28"/>
          <w:lang w:val="ro-RO"/>
        </w:rPr>
      </w:pP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Text actualizat prin produsul informatic legislativ LEX EXPERT în baza actelor normative modificatoare, publicate în Monitorul Oficial al României, Partea I, până la 22 noiembrie 2018.</w:t>
      </w:r>
    </w:p>
    <w:p w:rsidR="000C3697" w:rsidRPr="003D1FA5" w:rsidRDefault="000C3697" w:rsidP="000C3697">
      <w:pPr>
        <w:autoSpaceDE w:val="0"/>
        <w:autoSpaceDN w:val="0"/>
        <w:adjustRightInd w:val="0"/>
        <w:rPr>
          <w:i/>
          <w:iCs/>
          <w:sz w:val="22"/>
          <w:szCs w:val="28"/>
          <w:lang w:val="ro-RO"/>
        </w:rPr>
      </w:pPr>
    </w:p>
    <w:p w:rsidR="000C3697" w:rsidRPr="003D1FA5" w:rsidRDefault="000C3697" w:rsidP="000C3697">
      <w:pPr>
        <w:autoSpaceDE w:val="0"/>
        <w:autoSpaceDN w:val="0"/>
        <w:adjustRightInd w:val="0"/>
        <w:rPr>
          <w:sz w:val="22"/>
          <w:szCs w:val="28"/>
          <w:lang w:val="ro-RO"/>
        </w:rPr>
      </w:pPr>
      <w:r w:rsidRPr="003D1FA5">
        <w:rPr>
          <w:b/>
          <w:bCs/>
          <w:i/>
          <w:iCs/>
          <w:sz w:val="22"/>
          <w:szCs w:val="28"/>
          <w:lang w:val="ro-RO"/>
        </w:rPr>
        <w:t xml:space="preserve">    Act de bază</w:t>
      </w:r>
    </w:p>
    <w:p w:rsidR="000C3697" w:rsidRPr="003D1FA5" w:rsidRDefault="000C3697" w:rsidP="000C3697">
      <w:pPr>
        <w:autoSpaceDE w:val="0"/>
        <w:autoSpaceDN w:val="0"/>
        <w:adjustRightInd w:val="0"/>
        <w:rPr>
          <w:i/>
          <w:iCs/>
          <w:sz w:val="22"/>
          <w:szCs w:val="28"/>
          <w:lang w:val="ro-RO"/>
        </w:rPr>
      </w:pPr>
      <w:r w:rsidRPr="003D1FA5">
        <w:rPr>
          <w:b/>
          <w:bCs/>
          <w:color w:val="008000"/>
          <w:sz w:val="22"/>
          <w:szCs w:val="28"/>
          <w:u w:val="single"/>
          <w:lang w:val="ro-RO"/>
        </w:rPr>
        <w:t>#B</w:t>
      </w:r>
      <w:r w:rsidRPr="003D1FA5">
        <w:rPr>
          <w:sz w:val="22"/>
          <w:szCs w:val="28"/>
          <w:lang w:val="ro-RO"/>
        </w:rPr>
        <w:t xml:space="preserve">: </w:t>
      </w:r>
      <w:r w:rsidRPr="003D1FA5">
        <w:rPr>
          <w:i/>
          <w:iCs/>
          <w:sz w:val="22"/>
          <w:szCs w:val="28"/>
          <w:lang w:val="ro-RO"/>
        </w:rPr>
        <w:t>Ordinul ministrului educaţiei, cercetării, tineretului şi sportului nr. 6564/2011, publicat în Monitorul Oficial al României, Partea I, nr. 922 din 27 decembrie 2011</w:t>
      </w:r>
    </w:p>
    <w:p w:rsidR="000C3697" w:rsidRPr="003D1FA5" w:rsidRDefault="000C3697" w:rsidP="000C3697">
      <w:pPr>
        <w:autoSpaceDE w:val="0"/>
        <w:autoSpaceDN w:val="0"/>
        <w:adjustRightInd w:val="0"/>
        <w:rPr>
          <w:i/>
          <w:iCs/>
          <w:sz w:val="22"/>
          <w:szCs w:val="28"/>
          <w:lang w:val="ro-RO"/>
        </w:rPr>
      </w:pPr>
    </w:p>
    <w:p w:rsidR="000C3697" w:rsidRPr="003D1FA5" w:rsidRDefault="000C3697" w:rsidP="000C3697">
      <w:pPr>
        <w:autoSpaceDE w:val="0"/>
        <w:autoSpaceDN w:val="0"/>
        <w:adjustRightInd w:val="0"/>
        <w:rPr>
          <w:sz w:val="22"/>
          <w:szCs w:val="28"/>
          <w:lang w:val="ro-RO"/>
        </w:rPr>
      </w:pPr>
      <w:r w:rsidRPr="003D1FA5">
        <w:rPr>
          <w:b/>
          <w:bCs/>
          <w:i/>
          <w:iCs/>
          <w:sz w:val="22"/>
          <w:szCs w:val="28"/>
          <w:lang w:val="ro-RO"/>
        </w:rPr>
        <w:t xml:space="preserve">    Acte modificatoare</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#M2</w:t>
      </w:r>
      <w:r w:rsidRPr="003D1FA5">
        <w:rPr>
          <w:sz w:val="22"/>
          <w:szCs w:val="28"/>
          <w:lang w:val="ro-RO"/>
        </w:rPr>
        <w:t xml:space="preserve">: </w:t>
      </w:r>
      <w:r w:rsidRPr="003D1FA5">
        <w:rPr>
          <w:i/>
          <w:iCs/>
          <w:sz w:val="22"/>
          <w:szCs w:val="28"/>
          <w:lang w:val="ro-RO"/>
        </w:rPr>
        <w:t>Ordinul ministrului educaţiei naţionale nr. 5461/2018</w:t>
      </w:r>
    </w:p>
    <w:p w:rsidR="000C3697" w:rsidRPr="003D1FA5" w:rsidRDefault="000C3697" w:rsidP="000C3697">
      <w:pPr>
        <w:autoSpaceDE w:val="0"/>
        <w:autoSpaceDN w:val="0"/>
        <w:adjustRightInd w:val="0"/>
        <w:rPr>
          <w:i/>
          <w:iCs/>
          <w:sz w:val="22"/>
          <w:szCs w:val="28"/>
          <w:lang w:val="ro-RO"/>
        </w:rPr>
      </w:pPr>
      <w:r w:rsidRPr="003D1FA5">
        <w:rPr>
          <w:b/>
          <w:bCs/>
          <w:color w:val="008000"/>
          <w:sz w:val="22"/>
          <w:szCs w:val="28"/>
          <w:u w:val="single"/>
          <w:lang w:val="ro-RO"/>
        </w:rPr>
        <w:t>#M1</w:t>
      </w:r>
      <w:r w:rsidRPr="003D1FA5">
        <w:rPr>
          <w:sz w:val="22"/>
          <w:szCs w:val="28"/>
          <w:lang w:val="ro-RO"/>
        </w:rPr>
        <w:t xml:space="preserve">: </w:t>
      </w:r>
      <w:r w:rsidRPr="003D1FA5">
        <w:rPr>
          <w:i/>
          <w:iCs/>
          <w:sz w:val="22"/>
          <w:szCs w:val="28"/>
          <w:lang w:val="ro-RO"/>
        </w:rPr>
        <w:t>Ordinul ministrului educaţiei, cercetării, tineretului şi sportului nr. 3283/2012</w:t>
      </w:r>
    </w:p>
    <w:p w:rsidR="000C3697" w:rsidRPr="003D1FA5" w:rsidRDefault="000C3697" w:rsidP="000C3697">
      <w:pPr>
        <w:autoSpaceDE w:val="0"/>
        <w:autoSpaceDN w:val="0"/>
        <w:adjustRightInd w:val="0"/>
        <w:rPr>
          <w:i/>
          <w:iCs/>
          <w:sz w:val="22"/>
          <w:szCs w:val="28"/>
          <w:lang w:val="ro-RO"/>
        </w:rPr>
      </w:pPr>
    </w:p>
    <w:p w:rsidR="000C3697" w:rsidRPr="003D1FA5" w:rsidRDefault="000C3697" w:rsidP="000C3697">
      <w:pPr>
        <w:autoSpaceDE w:val="0"/>
        <w:autoSpaceDN w:val="0"/>
        <w:adjustRightInd w:val="0"/>
        <w:rPr>
          <w:sz w:val="22"/>
          <w:szCs w:val="28"/>
          <w:lang w:val="ro-RO"/>
        </w:rPr>
      </w:pPr>
      <w:r w:rsidRPr="003D1FA5">
        <w:rPr>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3D1FA5">
        <w:rPr>
          <w:b/>
          <w:bCs/>
          <w:i/>
          <w:iCs/>
          <w:color w:val="008000"/>
          <w:sz w:val="22"/>
          <w:szCs w:val="28"/>
          <w:u w:val="single"/>
          <w:lang w:val="ro-RO"/>
        </w:rPr>
        <w:t>#M1</w:t>
      </w:r>
      <w:r w:rsidRPr="003D1FA5">
        <w:rPr>
          <w:i/>
          <w:iCs/>
          <w:sz w:val="22"/>
          <w:szCs w:val="28"/>
          <w:lang w:val="ro-RO"/>
        </w:rPr>
        <w:t xml:space="preserve">, </w:t>
      </w:r>
      <w:r w:rsidRPr="003D1FA5">
        <w:rPr>
          <w:b/>
          <w:bCs/>
          <w:i/>
          <w:iCs/>
          <w:color w:val="008000"/>
          <w:sz w:val="22"/>
          <w:szCs w:val="28"/>
          <w:u w:val="single"/>
          <w:lang w:val="ro-RO"/>
        </w:rPr>
        <w:t>#M2</w:t>
      </w:r>
      <w:r w:rsidRPr="003D1FA5">
        <w:rPr>
          <w:i/>
          <w:iCs/>
          <w:sz w:val="22"/>
          <w:szCs w:val="28"/>
          <w:lang w:val="ro-RO"/>
        </w:rPr>
        <w:t xml:space="preserve"> etc.</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#B</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În baza prevederilor </w:t>
      </w:r>
      <w:r w:rsidRPr="003D1FA5">
        <w:rPr>
          <w:color w:val="008000"/>
          <w:sz w:val="22"/>
          <w:szCs w:val="28"/>
          <w:u w:val="single"/>
          <w:lang w:val="ro-RO"/>
        </w:rPr>
        <w:t>art. 61</w:t>
      </w:r>
      <w:r w:rsidRPr="003D1FA5">
        <w:rPr>
          <w:sz w:val="22"/>
          <w:szCs w:val="28"/>
          <w:lang w:val="ro-RO"/>
        </w:rPr>
        <w:t xml:space="preserve"> din Legea educaţiei naţionale nr. 1/2011, cu modificările şi completările ulterioare, şi ale </w:t>
      </w:r>
      <w:r w:rsidRPr="003D1FA5">
        <w:rPr>
          <w:color w:val="008000"/>
          <w:sz w:val="22"/>
          <w:szCs w:val="28"/>
          <w:u w:val="single"/>
          <w:lang w:val="ro-RO"/>
        </w:rPr>
        <w:t>art. 2</w:t>
      </w:r>
      <w:r w:rsidRPr="003D1FA5">
        <w:rPr>
          <w:sz w:val="22"/>
          <w:szCs w:val="28"/>
          <w:lang w:val="ro-RO"/>
        </w:rPr>
        <w:t xml:space="preserve"> din Ordonanţa Guvernului nr. 63/2002 privind atribuirea sau schimbarea de denumiri, aprobată cu modificări şi completări prin </w:t>
      </w:r>
      <w:r w:rsidRPr="003D1FA5">
        <w:rPr>
          <w:color w:val="008000"/>
          <w:sz w:val="22"/>
          <w:szCs w:val="28"/>
          <w:u w:val="single"/>
          <w:lang w:val="ro-RO"/>
        </w:rPr>
        <w:t>Legea nr. 48/2003</w:t>
      </w:r>
      <w:r w:rsidRPr="003D1FA5">
        <w:rPr>
          <w:sz w:val="22"/>
          <w:szCs w:val="28"/>
          <w:lang w:val="ro-RO"/>
        </w:rPr>
        <w:t>, cu modificările şi completările ulterioare,</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în temeiul </w:t>
      </w:r>
      <w:r w:rsidRPr="003D1FA5">
        <w:rPr>
          <w:color w:val="008000"/>
          <w:sz w:val="22"/>
          <w:szCs w:val="28"/>
          <w:u w:val="single"/>
          <w:lang w:val="ro-RO"/>
        </w:rPr>
        <w:t>Hotărârii Guvernului nr. 536/2011</w:t>
      </w:r>
      <w:r w:rsidRPr="003D1FA5">
        <w:rPr>
          <w:sz w:val="22"/>
          <w:szCs w:val="28"/>
          <w:lang w:val="ro-RO"/>
        </w:rPr>
        <w:t>*) privind organizarea şi funcţionarea Ministerului Educaţiei, Cercetării, Tineretului şi Sportului, cu modificările şi completările ulterioare,</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w:t>
      </w:r>
      <w:r w:rsidRPr="003D1FA5">
        <w:rPr>
          <w:b/>
          <w:bCs/>
          <w:sz w:val="22"/>
          <w:szCs w:val="28"/>
          <w:lang w:val="ro-RO"/>
        </w:rPr>
        <w:t>ministrul educaţiei, cercetării, tineretului şi sportului</w:t>
      </w:r>
      <w:r w:rsidRPr="003D1FA5">
        <w:rPr>
          <w:sz w:val="22"/>
          <w:szCs w:val="28"/>
          <w:lang w:val="ro-RO"/>
        </w:rPr>
        <w:t xml:space="preserve"> emite prezentul ordin.</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#CIN</w:t>
      </w:r>
    </w:p>
    <w:p w:rsidR="000C3697" w:rsidRPr="003D1FA5" w:rsidRDefault="000C3697" w:rsidP="000C3697">
      <w:pPr>
        <w:autoSpaceDE w:val="0"/>
        <w:autoSpaceDN w:val="0"/>
        <w:adjustRightInd w:val="0"/>
        <w:rPr>
          <w:sz w:val="22"/>
          <w:szCs w:val="28"/>
          <w:lang w:val="ro-RO"/>
        </w:rPr>
      </w:pPr>
      <w:r w:rsidRPr="003D1FA5">
        <w:rPr>
          <w:i/>
          <w:iCs/>
          <w:sz w:val="22"/>
          <w:szCs w:val="28"/>
          <w:lang w:val="ro-RO"/>
        </w:rPr>
        <w:t xml:space="preserve">    </w:t>
      </w:r>
      <w:r w:rsidRPr="003D1FA5">
        <w:rPr>
          <w:b/>
          <w:bCs/>
          <w:i/>
          <w:iCs/>
          <w:sz w:val="22"/>
          <w:szCs w:val="28"/>
          <w:lang w:val="ro-RO"/>
        </w:rPr>
        <w:t>*)</w:t>
      </w:r>
      <w:r w:rsidRPr="003D1FA5">
        <w:rPr>
          <w:i/>
          <w:iCs/>
          <w:sz w:val="22"/>
          <w:szCs w:val="28"/>
          <w:lang w:val="ro-RO"/>
        </w:rPr>
        <w:t xml:space="preserve"> </w:t>
      </w:r>
      <w:r w:rsidRPr="003D1FA5">
        <w:rPr>
          <w:i/>
          <w:iCs/>
          <w:color w:val="008000"/>
          <w:sz w:val="22"/>
          <w:szCs w:val="28"/>
          <w:u w:val="single"/>
          <w:lang w:val="ro-RO"/>
        </w:rPr>
        <w:t>Hotărârea Guvernului nr. 536/2011</w:t>
      </w:r>
      <w:r w:rsidRPr="003D1FA5">
        <w:rPr>
          <w:i/>
          <w:iCs/>
          <w:sz w:val="22"/>
          <w:szCs w:val="28"/>
          <w:lang w:val="ro-RO"/>
        </w:rPr>
        <w:t xml:space="preserve"> a fost abrogată. A se vedea </w:t>
      </w:r>
      <w:r w:rsidRPr="003D1FA5">
        <w:rPr>
          <w:i/>
          <w:iCs/>
          <w:color w:val="008000"/>
          <w:sz w:val="22"/>
          <w:szCs w:val="28"/>
          <w:u w:val="single"/>
          <w:lang w:val="ro-RO"/>
        </w:rPr>
        <w:t>Hotărârea Guvernului nr. 26/2017</w:t>
      </w:r>
      <w:r w:rsidRPr="003D1FA5">
        <w:rPr>
          <w:i/>
          <w:iCs/>
          <w:sz w:val="22"/>
          <w:szCs w:val="28"/>
          <w:lang w:val="ro-RO"/>
        </w:rPr>
        <w:t>.</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#B</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1</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Se aprobă Procedura de atribuire a denumirilor unităţilor de învăţământ din sistemul naţional de învăţământ preuniversitar, prevăzută în </w:t>
      </w:r>
      <w:r w:rsidRPr="003D1FA5">
        <w:rPr>
          <w:color w:val="008000"/>
          <w:sz w:val="22"/>
          <w:szCs w:val="28"/>
          <w:u w:val="single"/>
          <w:lang w:val="ro-RO"/>
        </w:rPr>
        <w:t>anexa</w:t>
      </w:r>
      <w:r w:rsidRPr="003D1FA5">
        <w:rPr>
          <w:sz w:val="22"/>
          <w:szCs w:val="28"/>
          <w:lang w:val="ro-RO"/>
        </w:rPr>
        <w:t xml:space="preserve"> care face parte integrantă din prezentul ordin.</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2</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Începând cu anul şcolar 2012 - 2013, unităţile de învăţământ preuniversitar de stat, confesional şi particular din sistemul naţional de învăţământ vor avea denumiri în conformitate cu prevederile procedurii de atribuire a denumirilor unităţilor de învăţământ preuniversitar.</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3</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La data intrării în vigoare a prezentului ordin se abrogă orice dispoziţii contrare.</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4</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Direcţia generală management, resurse umane şi reţea şcolară din cadrul Ministerului Educaţiei, Cercetării, Tineretului şi Sportului, inspectoratele şcolare şi unităţile de învăţământ preuniversitar de stat, confesional şi particular duc la îndeplinire prevederile prezentului ordin.</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5</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Prezentul ordin se publică în Monitorul Oficial al României, Partea I.</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w:t>
      </w:r>
      <w:r w:rsidRPr="003D1FA5">
        <w:rPr>
          <w:color w:val="FF0000"/>
          <w:sz w:val="22"/>
          <w:szCs w:val="28"/>
          <w:u w:val="single"/>
          <w:lang w:val="ro-RO"/>
        </w:rPr>
        <w:t>ANEXĂ</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b/>
          <w:bCs/>
          <w:sz w:val="22"/>
          <w:szCs w:val="28"/>
          <w:lang w:val="ro-RO"/>
        </w:rPr>
      </w:pPr>
      <w:r w:rsidRPr="003D1FA5">
        <w:rPr>
          <w:sz w:val="22"/>
          <w:szCs w:val="28"/>
          <w:lang w:val="ro-RO"/>
        </w:rPr>
        <w:t xml:space="preserve">                                   </w:t>
      </w:r>
      <w:r w:rsidRPr="003D1FA5">
        <w:rPr>
          <w:b/>
          <w:bCs/>
          <w:sz w:val="22"/>
          <w:szCs w:val="28"/>
          <w:lang w:val="ro-RO"/>
        </w:rPr>
        <w:t>PROCEDURA</w:t>
      </w:r>
    </w:p>
    <w:p w:rsidR="000C3697" w:rsidRPr="003D1FA5" w:rsidRDefault="000C3697" w:rsidP="000C3697">
      <w:pPr>
        <w:autoSpaceDE w:val="0"/>
        <w:autoSpaceDN w:val="0"/>
        <w:adjustRightInd w:val="0"/>
        <w:rPr>
          <w:sz w:val="22"/>
          <w:szCs w:val="28"/>
          <w:lang w:val="ro-RO"/>
        </w:rPr>
      </w:pPr>
      <w:r w:rsidRPr="003D1FA5">
        <w:rPr>
          <w:b/>
          <w:bCs/>
          <w:sz w:val="22"/>
          <w:szCs w:val="28"/>
          <w:lang w:val="ro-RO"/>
        </w:rPr>
        <w:t>de atribuire a denumirilor unităţilor de învăţământ din sistemul naţional de învăţământ preuniversitar</w:t>
      </w:r>
      <w:bookmarkStart w:id="0" w:name="_GoBack"/>
      <w:bookmarkEnd w:id="0"/>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CAPITOLUL I</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w:t>
      </w:r>
      <w:r w:rsidRPr="003D1FA5">
        <w:rPr>
          <w:b/>
          <w:bCs/>
          <w:sz w:val="22"/>
          <w:szCs w:val="28"/>
          <w:lang w:val="ro-RO"/>
        </w:rPr>
        <w:t>Dispoziţii generale</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1</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(1) Atribuirea denumirii unităţilor de învăţământ se realizează în conformitate cu prevederile legislaţiei în vigoare şi ale prezentei proceduri.</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(2) Prin denumirea unei unităţi de învăţământ se înţelege textul complet în care sunt conţinute date relevante referitoare la funcţionarea unităţii de învăţământ respective:</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 numele, titulatura/nr. atribuit;</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b) tipul unităţii de învăţământ, respectiv nivelul de învăţământ pentru care este emisă denumirea;</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c) nivelul/nivelurile de învăţământ şcolarizate în unitatea de învăţământ;</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d) localitatea;</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e) adresa completă.</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#M1</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w:t>
      </w:r>
      <w:r w:rsidRPr="003D1FA5">
        <w:rPr>
          <w:color w:val="FF0000"/>
          <w:sz w:val="22"/>
          <w:szCs w:val="28"/>
          <w:u w:val="single"/>
          <w:lang w:val="ro-RO"/>
        </w:rPr>
        <w:t>ART. 2</w:t>
      </w:r>
    </w:p>
    <w:p w:rsidR="000C3697" w:rsidRPr="003D1FA5" w:rsidRDefault="000C3697" w:rsidP="000C3697">
      <w:pPr>
        <w:autoSpaceDE w:val="0"/>
        <w:autoSpaceDN w:val="0"/>
        <w:adjustRightInd w:val="0"/>
        <w:rPr>
          <w:sz w:val="22"/>
          <w:szCs w:val="28"/>
          <w:lang w:val="ro-RO"/>
        </w:rPr>
      </w:pPr>
      <w:r w:rsidRPr="003D1FA5">
        <w:rPr>
          <w:i/>
          <w:iCs/>
          <w:sz w:val="22"/>
          <w:szCs w:val="28"/>
          <w:lang w:val="ro-RO"/>
        </w:rPr>
        <w:t xml:space="preserve">    Denumirea unităţii de învăţământ trebuie să reflecte, de regulă, nivelul cel mai înalt de învăţământ şcolarizat în unitatea de învăţământ respectivă.</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#B</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3</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Atribuirea denumirii se realizează ca urmare a:</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 înfiinţării unei unităţi de învăţământ;</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b) autorizării de funcţionare provizorie/acreditării pe un nivel de învăţământ superior celor pe care unitatea de învăţământ şcolarizează;</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c) ridicării autorizaţiei de funcţionare provizorie/acreditării unei unităţi de învăţământ pentru nivelul cel mai înalt pe care unitatea de învăţământ şcolarizează;</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d) fuziunii sau scindării unităţilor de învăţământ, în condiţiile legii.</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w:t>
      </w:r>
      <w:r w:rsidRPr="003D1FA5">
        <w:rPr>
          <w:color w:val="FF0000"/>
          <w:sz w:val="22"/>
          <w:szCs w:val="28"/>
          <w:u w:val="single"/>
          <w:lang w:val="ro-RO"/>
        </w:rPr>
        <w:t>ART. 4</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Începând cu anul şcolar 2012 - 2013, unităţile de învăţământ preuniversitar de stat şi particular vor avea denumirile următoare:</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#M1</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a) unităţile de învăţământ pentru educaţie timpurie:</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(i) creşă;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(ii) grădiniţă;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(iii) grădiniţă cu program normal;</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(iv) grădiniţă cu program prelungit;</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(v) grădiniţă cu program săptămânal;</w:t>
      </w:r>
    </w:p>
    <w:p w:rsidR="000C3697" w:rsidRPr="003D1FA5" w:rsidRDefault="000C3697" w:rsidP="000C3697">
      <w:pPr>
        <w:autoSpaceDE w:val="0"/>
        <w:autoSpaceDN w:val="0"/>
        <w:adjustRightInd w:val="0"/>
        <w:rPr>
          <w:sz w:val="22"/>
          <w:szCs w:val="28"/>
          <w:lang w:val="ro-RO"/>
        </w:rPr>
      </w:pPr>
      <w:r w:rsidRPr="003D1FA5">
        <w:rPr>
          <w:i/>
          <w:iCs/>
          <w:sz w:val="22"/>
          <w:szCs w:val="28"/>
          <w:lang w:val="ro-RO"/>
        </w:rPr>
        <w:t xml:space="preserve">    (vi) centru de zi;</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#B</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b) unităţile de învăţământ pentru învăţământul primar:</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 şcoală primară;</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c) unităţile de învăţământ pentru nivel secundar inferior sau gimnazial:</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 şcoală gimnazială;</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#M1</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d) unităţile de învăţământ pentru nivelul secundar superior sau liceal:</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(i) pentru unităţile de învăţământ liceal care şcolarizează preponderent pe filiera teoretică: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teoretic;</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(ii) pentru unităţile de învăţământ liceal care şcolarizează preponderent pe filiera vocaţională: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arte;</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arte vizuale;</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muzică;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coregrafie;</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arhitectură;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teologic;</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seminar teologic ortodox;</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pedagogic;</w:t>
      </w:r>
    </w:p>
    <w:p w:rsidR="000C3697" w:rsidRPr="003D1FA5" w:rsidRDefault="000C3697" w:rsidP="000C3697">
      <w:pPr>
        <w:autoSpaceDE w:val="0"/>
        <w:autoSpaceDN w:val="0"/>
        <w:adjustRightInd w:val="0"/>
        <w:rPr>
          <w:sz w:val="22"/>
          <w:szCs w:val="28"/>
          <w:lang w:val="ro-RO"/>
        </w:rPr>
      </w:pPr>
      <w:r w:rsidRPr="003D1FA5">
        <w:rPr>
          <w:i/>
          <w:iCs/>
          <w:sz w:val="22"/>
          <w:szCs w:val="28"/>
          <w:lang w:val="ro-RO"/>
        </w:rPr>
        <w:lastRenderedPageBreak/>
        <w:t xml:space="preserve">    - liceu cu program sportiv;</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#M2</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(iii) pentru unităţile de învăţământ liceal care şcolarizează preponderent pe filiera tehnologică, în funcţie de domeniul pregătirii de bază: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tehnologic;</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agricol;</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agricultură şi industrie alimentară;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chimie industrială;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construcţii, instalaţii şi lucrări publice;</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economic;</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electronică;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electronică şi automatizări;</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electrotehnică;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electromecanică;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energetic;</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fabricare a produselor din lemn;</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industrie alimentară;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marină;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metrologie;</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mecanică: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agricolă;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agricolă şi forestieră;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auto;</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în construcţii;</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industrială;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navală;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metalurgic;</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protecţia mediului;</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petrol şi gaze;</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producţie media;</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silvic;</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textile pielărie;</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telecomunicaţii;</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turism şi alimentaţie;</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de transporturi:</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auto;</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aerian;</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feroviar;</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forestier;</w:t>
      </w:r>
    </w:p>
    <w:p w:rsidR="000C3697" w:rsidRPr="003D1FA5" w:rsidRDefault="000C3697" w:rsidP="000C3697">
      <w:pPr>
        <w:autoSpaceDE w:val="0"/>
        <w:autoSpaceDN w:val="0"/>
        <w:adjustRightInd w:val="0"/>
        <w:rPr>
          <w:sz w:val="22"/>
          <w:szCs w:val="28"/>
          <w:lang w:val="ro-RO"/>
        </w:rPr>
      </w:pPr>
      <w:r w:rsidRPr="003D1FA5">
        <w:rPr>
          <w:i/>
          <w:iCs/>
          <w:sz w:val="22"/>
          <w:szCs w:val="28"/>
          <w:lang w:val="ro-RO"/>
        </w:rPr>
        <w:t xml:space="preserve">        - maritim.</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#M1</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(iv) pentru unităţile de învăţământ de nivel liceal care şcolarizează în ponderi sensibil egale pe filierele cuprinse în lege:</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w:t>
      </w:r>
    </w:p>
    <w:p w:rsidR="000C3697" w:rsidRPr="003D1FA5" w:rsidRDefault="000C3697" w:rsidP="000C3697">
      <w:pPr>
        <w:autoSpaceDE w:val="0"/>
        <w:autoSpaceDN w:val="0"/>
        <w:adjustRightInd w:val="0"/>
        <w:rPr>
          <w:sz w:val="22"/>
          <w:szCs w:val="28"/>
          <w:lang w:val="ro-RO"/>
        </w:rPr>
      </w:pPr>
      <w:r w:rsidRPr="003D1FA5">
        <w:rPr>
          <w:i/>
          <w:iCs/>
          <w:sz w:val="22"/>
          <w:szCs w:val="28"/>
          <w:lang w:val="ro-RO"/>
        </w:rPr>
        <w:t xml:space="preserve">    e) colegiu/colegiu tehnic/colegiu naţional - unităţile de învăţământ de nivel liceal care la data intrării în vigoare a prezentei proceduri au dobândit denumirea de colegiu/colegiu tehnic/colegiu naţional îşi păstrează denumirea în forma respectivă, conform ordinului ministrului în baza căruia li s-a atribuit denumirea;</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#B</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f) unităţile de învăţământ pentru nivelul postliceal:</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 şcoală postliceală;</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g) unităţile de învăţământ pentru învăţământul profesional:</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 şcoală profesională;</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#M1</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h) unităţile de învăţământ de nivel gimnazial pentru învăţământul de artă şi sportiv:</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şcoală gimnazială de artă;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lastRenderedPageBreak/>
        <w:t xml:space="preserve">    - şcoală gimnazială de arte;</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şcoală gimnazială de muzică;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şcoală gimnazială cu program sportiv;</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h^1) unităţile de învăţământ cu program sportiv suplimentar:</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club sportiv şcolar;</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i) unităţile de învăţământ pentru învăţământul special:</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grădiniţă specială;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şcoală gimnazială specială;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şcoală profesională specială;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special;</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liceu tehnologic special;</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centru şcolar de educaţie incluzivă;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centru de pedagogie curativă;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şcoală postliceală specială;</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i^1) unităţi de învăţământ pentru activităţi extraşcolare:</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Palatul Naţional al Copiilor din Bucureşti;</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 Palatul Copiilor;</w:t>
      </w:r>
    </w:p>
    <w:p w:rsidR="000C3697" w:rsidRPr="003D1FA5" w:rsidRDefault="000C3697" w:rsidP="000C3697">
      <w:pPr>
        <w:autoSpaceDE w:val="0"/>
        <w:autoSpaceDN w:val="0"/>
        <w:adjustRightInd w:val="0"/>
        <w:rPr>
          <w:sz w:val="22"/>
          <w:szCs w:val="28"/>
          <w:lang w:val="ro-RO"/>
        </w:rPr>
      </w:pPr>
      <w:r w:rsidRPr="003D1FA5">
        <w:rPr>
          <w:i/>
          <w:iCs/>
          <w:sz w:val="22"/>
          <w:szCs w:val="28"/>
          <w:lang w:val="ro-RO"/>
        </w:rPr>
        <w:t xml:space="preserve">    - Clubul Copiilor.</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#M2</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w:t>
      </w:r>
      <w:r w:rsidRPr="003D1FA5">
        <w:rPr>
          <w:color w:val="FF0000"/>
          <w:sz w:val="22"/>
          <w:szCs w:val="28"/>
          <w:u w:val="single"/>
          <w:lang w:val="ro-RO"/>
        </w:rPr>
        <w:t>ART. 4^1</w:t>
      </w:r>
    </w:p>
    <w:p w:rsidR="000C3697" w:rsidRPr="003D1FA5" w:rsidRDefault="000C3697" w:rsidP="000C3697">
      <w:pPr>
        <w:autoSpaceDE w:val="0"/>
        <w:autoSpaceDN w:val="0"/>
        <w:adjustRightInd w:val="0"/>
        <w:rPr>
          <w:sz w:val="22"/>
          <w:szCs w:val="28"/>
          <w:lang w:val="ro-RO"/>
        </w:rPr>
      </w:pPr>
      <w:r w:rsidRPr="003D1FA5">
        <w:rPr>
          <w:i/>
          <w:iCs/>
          <w:sz w:val="22"/>
          <w:szCs w:val="28"/>
          <w:lang w:val="ro-RO"/>
        </w:rPr>
        <w:t xml:space="preserve">    În cazul în care există solicitări de atribuire a unor denumiri care nu sunt menţionate la </w:t>
      </w:r>
      <w:r w:rsidRPr="003D1FA5">
        <w:rPr>
          <w:i/>
          <w:iCs/>
          <w:color w:val="008000"/>
          <w:sz w:val="22"/>
          <w:szCs w:val="28"/>
          <w:u w:val="single"/>
          <w:lang w:val="ro-RO"/>
        </w:rPr>
        <w:t>art. 4</w:t>
      </w:r>
      <w:r w:rsidRPr="003D1FA5">
        <w:rPr>
          <w:i/>
          <w:iCs/>
          <w:sz w:val="22"/>
          <w:szCs w:val="28"/>
          <w:lang w:val="ro-RO"/>
        </w:rPr>
        <w:t>, acestea se transmit spre analiză Ministerului Educaţiei Naţionale în vederea obţinerii avizului acestuia.</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#B</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5</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Procedura de atribuire a unui nume unităţii de învăţământ preuniversitar de stat şi particular se realizează după cum urmează:</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 pe parcursul anului şcolar, consiliul de administraţie al unităţii de învăţământ stabileşte propunerea privind denumirea unităţii de învăţământ începând cu anul şcolar următor şi înaintează solicitarea, însoţită de fundamentarea necesară, spre aprobare, administraţiei publice locale sau judeţene, după caz, în conformitate cu prevederile </w:t>
      </w:r>
      <w:r w:rsidRPr="003D1FA5">
        <w:rPr>
          <w:color w:val="008000"/>
          <w:sz w:val="22"/>
          <w:szCs w:val="28"/>
          <w:u w:val="single"/>
          <w:lang w:val="ro-RO"/>
        </w:rPr>
        <w:t>Ordonanţei Guvernului nr. 63/2002</w:t>
      </w:r>
      <w:r w:rsidRPr="003D1FA5">
        <w:rPr>
          <w:sz w:val="22"/>
          <w:szCs w:val="28"/>
          <w:lang w:val="ro-RO"/>
        </w:rPr>
        <w:t xml:space="preserve"> privind atribuirea sau schimbarea de denumiri, aprobată cu modificări şi completări prin </w:t>
      </w:r>
      <w:r w:rsidRPr="003D1FA5">
        <w:rPr>
          <w:color w:val="008000"/>
          <w:sz w:val="22"/>
          <w:szCs w:val="28"/>
          <w:u w:val="single"/>
          <w:lang w:val="ro-RO"/>
        </w:rPr>
        <w:t>Legea nr. 48/2003</w:t>
      </w:r>
      <w:r w:rsidRPr="003D1FA5">
        <w:rPr>
          <w:sz w:val="22"/>
          <w:szCs w:val="28"/>
          <w:lang w:val="ro-RO"/>
        </w:rPr>
        <w:t>, cu modificările şi completările ulterioare;</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b) atribuirea de denumire pentru unităţile de învăţământ de stat şi particular se realizează de către consiliile locale, prin hotărâre, pentru unităţile de învăţământ din raza lor teritorială;</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c) pentru unităţile de învăţământ liceal special şi postliceal special atribuirea de denumire se realizează prin hotărâre de către consiliile judeţene/consiliile locale ale sectoarelor municipiului Bucureşti;</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d) atribuirea de denumiri de către instituţiile menţionate se va realiza şi cu respectarea prevederilor </w:t>
      </w:r>
      <w:r w:rsidRPr="003D1FA5">
        <w:rPr>
          <w:color w:val="008000"/>
          <w:sz w:val="22"/>
          <w:szCs w:val="28"/>
          <w:u w:val="single"/>
          <w:lang w:val="ro-RO"/>
        </w:rPr>
        <w:t>art. 3</w:t>
      </w:r>
      <w:r w:rsidRPr="003D1FA5">
        <w:rPr>
          <w:sz w:val="22"/>
          <w:szCs w:val="28"/>
          <w:lang w:val="ro-RO"/>
        </w:rPr>
        <w:t xml:space="preserve"> din Ordonanţa Guvernului nr. 63/2002, aprobată cu modificări şi completări prin </w:t>
      </w:r>
      <w:r w:rsidRPr="003D1FA5">
        <w:rPr>
          <w:color w:val="008000"/>
          <w:sz w:val="22"/>
          <w:szCs w:val="28"/>
          <w:u w:val="single"/>
          <w:lang w:val="ro-RO"/>
        </w:rPr>
        <w:t>Legea nr. 48/2003</w:t>
      </w:r>
      <w:r w:rsidRPr="003D1FA5">
        <w:rPr>
          <w:sz w:val="22"/>
          <w:szCs w:val="28"/>
          <w:lang w:val="ro-RO"/>
        </w:rPr>
        <w:t>, cu modificările şi completările ulterioare.</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#M1</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w:t>
      </w:r>
      <w:r w:rsidRPr="003D1FA5">
        <w:rPr>
          <w:color w:val="FF0000"/>
          <w:sz w:val="22"/>
          <w:szCs w:val="28"/>
          <w:u w:val="single"/>
          <w:lang w:val="ro-RO"/>
        </w:rPr>
        <w:t>ART. 6</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(1) Modificările denumirilor unităţilor de învăţământ de stat şi particular se realizează de către autorităţile administraţiei publice locale, de regulă, anterior solicitării avizului conform al inspectoratului şcolar privind organizarea reţelei şcolare.</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(2) Pentru anul şcolar 2012 - 2013, modificările denumirilor unităţilor de învăţământ de stat şi particular se realizează de către autorităţile administraţiei publice locale/judeţene, după intrarea în vigoare a prevederilor prezentei proceduri.</w:t>
      </w:r>
    </w:p>
    <w:p w:rsidR="000C3697" w:rsidRPr="003D1FA5" w:rsidRDefault="000C3697" w:rsidP="000C3697">
      <w:pPr>
        <w:autoSpaceDE w:val="0"/>
        <w:autoSpaceDN w:val="0"/>
        <w:adjustRightInd w:val="0"/>
        <w:rPr>
          <w:sz w:val="22"/>
          <w:szCs w:val="28"/>
          <w:lang w:val="ro-RO"/>
        </w:rPr>
      </w:pPr>
      <w:r w:rsidRPr="003D1FA5">
        <w:rPr>
          <w:i/>
          <w:iCs/>
          <w:sz w:val="22"/>
          <w:szCs w:val="28"/>
          <w:lang w:val="ro-RO"/>
        </w:rPr>
        <w:t xml:space="preserve">    (3) În localităţile în care există şi minorităţi naţionale, se asigură, potrivit solicitărilor organizaţiei minorităţilor naţionale, atribuiri de denumiri - nume proprii pentru unităţile de învăţământ şi structurile subordonate acestora, în raport cu ponderea minorităţii respective şi cu respectarea procedurii prevăzute la </w:t>
      </w:r>
      <w:r w:rsidRPr="003D1FA5">
        <w:rPr>
          <w:i/>
          <w:iCs/>
          <w:color w:val="008000"/>
          <w:sz w:val="22"/>
          <w:szCs w:val="28"/>
          <w:u w:val="single"/>
          <w:lang w:val="ro-RO"/>
        </w:rPr>
        <w:t>art. 5</w:t>
      </w:r>
      <w:r w:rsidRPr="003D1FA5">
        <w:rPr>
          <w:i/>
          <w:iCs/>
          <w:sz w:val="22"/>
          <w:szCs w:val="28"/>
          <w:lang w:val="ro-RO"/>
        </w:rPr>
        <w:t>. Denumirile - nume proprii propuse se vor baza pe tradiţiile culturale şi istorice ale minorităţii în cauză.</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#B</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7</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Modificările denumirilor unităţilor de învăţământ special liceal şi special postliceal se realizează de către consiliile judeţene, respectiv consiliile locale ale municipiului Bucureşti, anterior solicitării avizului conform al Ministerului Educaţiei, Cercetării, Tineretului şi Sportului privind aceste unităţi de învăţământ.</w:t>
      </w:r>
    </w:p>
    <w:p w:rsidR="000C3697" w:rsidRPr="003D1FA5" w:rsidRDefault="000C3697" w:rsidP="000C3697">
      <w:pPr>
        <w:autoSpaceDE w:val="0"/>
        <w:autoSpaceDN w:val="0"/>
        <w:adjustRightInd w:val="0"/>
        <w:rPr>
          <w:sz w:val="22"/>
          <w:szCs w:val="28"/>
          <w:lang w:val="ro-RO"/>
        </w:rPr>
      </w:pPr>
      <w:r w:rsidRPr="003D1FA5">
        <w:rPr>
          <w:sz w:val="22"/>
          <w:szCs w:val="28"/>
          <w:lang w:val="ro-RO"/>
        </w:rPr>
        <w:lastRenderedPageBreak/>
        <w:t xml:space="preserve">    ART. 8</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Atribuirea de denumiri pentru şcolile postliceale se face numai în situaţiile în care unităţile de învăţământ respective şcolarizează doar pe nivelul de învăţământ postliceal.</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#M1</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w:t>
      </w:r>
      <w:r w:rsidRPr="003D1FA5">
        <w:rPr>
          <w:color w:val="FF0000"/>
          <w:sz w:val="22"/>
          <w:szCs w:val="28"/>
          <w:u w:val="single"/>
          <w:lang w:val="ro-RO"/>
        </w:rPr>
        <w:t>ART. 9</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(1) Unităţile de învăţământ preuniversitar care, la data intrării în vigoare a prezentei proceduri, au dobândit statutul/denumirea de "colegiu"/"colegiu tehnic"/"colegiu silvic"/"colegiu economic"/"colegiu naţional" îşi păstrează acest statut/denumire, urmând ca celelalte elemente caracteristice să fie corelate cu prevederile prezentei proceduri.</w:t>
      </w:r>
    </w:p>
    <w:p w:rsidR="000C3697" w:rsidRPr="003D1FA5" w:rsidRDefault="000C3697" w:rsidP="000C3697">
      <w:pPr>
        <w:autoSpaceDE w:val="0"/>
        <w:autoSpaceDN w:val="0"/>
        <w:adjustRightInd w:val="0"/>
        <w:rPr>
          <w:sz w:val="22"/>
          <w:szCs w:val="28"/>
          <w:lang w:val="ro-RO"/>
        </w:rPr>
      </w:pPr>
      <w:r w:rsidRPr="003D1FA5">
        <w:rPr>
          <w:i/>
          <w:iCs/>
          <w:sz w:val="22"/>
          <w:szCs w:val="28"/>
          <w:lang w:val="ro-RO"/>
        </w:rPr>
        <w:t xml:space="preserve">    (2) Unităţile de învăţământ care, la data intrării în vigoare a prezentei proceduri, au o denumire care reprezintă o tradiţie cultural-istorică, atestată prin documente justificative, pot opta pentru menţinerea acesteia, în conformitate cu prevederile actului normativ prin care li s-a atribuit denumirea respectivă, cu avizul inspectoratului şcolar, urmând ca celelalte elemente caracteristice să fie corelate cu prevederile prezentei proceduri.</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#B</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10</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Textul complet al denumirii va constitui elementul de identificare publică a unităţii de învăţământ, dar şi în bazele de date privind reţeaua şcolară, constituite la nivel local, judeţean sau naţional.</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11</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Atribuirea de denumiri unităţilor de învăţământ din sistemul de apărare, ordine publică şi securitate naţională se realizează de către ministerele interesate şi de alte instituţii cu responsabilităţi în domeniul apărării, ordinii publice şi securităţii naţionale prin norme interne, corelate cu prevederile </w:t>
      </w:r>
      <w:r w:rsidRPr="003D1FA5">
        <w:rPr>
          <w:color w:val="008000"/>
          <w:sz w:val="22"/>
          <w:szCs w:val="28"/>
          <w:u w:val="single"/>
          <w:lang w:val="ro-RO"/>
        </w:rPr>
        <w:t>Legii</w:t>
      </w:r>
      <w:r w:rsidRPr="003D1FA5">
        <w:rPr>
          <w:sz w:val="22"/>
          <w:szCs w:val="28"/>
          <w:lang w:val="ro-RO"/>
        </w:rPr>
        <w:t xml:space="preserve"> educaţiei naţionale nr. 1/2011, cu modificările şi completările ulterioare, şi cu prevederile prezentei proceduri.</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CAPITOLUL II</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w:t>
      </w:r>
      <w:r w:rsidRPr="003D1FA5">
        <w:rPr>
          <w:b/>
          <w:bCs/>
          <w:sz w:val="22"/>
          <w:szCs w:val="28"/>
          <w:lang w:val="ro-RO"/>
        </w:rPr>
        <w:t>Atribuirea denumirii unei unităţi de învăţământ cu personalitate juridică</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12</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Unitatea de învăţământ cu personalitate juridică are următoarele elemente definitorii:</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 act de înfiinţare/funcţionare;</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b) cod de identitate fiscală eliberat de autoritatea fiscală pe baza actului de înfiinţare/funcţionare al unităţii de învăţământ respective;</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c) sigiliu/ştampilă;</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d) cont în Trezoreria Statului.</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13</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În alcătuirea textului denumirii unităţii de învăţământ preuniversitar se introduc următoarele prescurtări şi abrevieri, denumite coduri:</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1. educaţie timpurie: Ed T;</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 nivel antepreşcolar: APRE;</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b) nivel preşcolar: PRE;</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2. nivel primar: PRI;</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3. nivel secundar inferior sau nivel gimnazial: GIM;</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4. nivel secundar superior sau nivel liceal: LIC;</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 liceu, filieră teoretică - liceul teoretic: LIC TEO;</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b) liceu, filieră vocaţională - liceul vocaţional: LIC VOC;</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c) liceu, filieră tehnologică - liceul tehnologic: LIC TEH;</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5. învăţământ profesional: PROF;</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6. învăţământ postliceal: POS;</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7. învăţământ de artă: AR;</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8. învăţământ sportiv: SP;</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9. învăţământ special: SPE;</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10. învăţământ special integrat: SPEI;</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11. colegiu: COL;</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12. colegiu naţional: COL NAT;</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14</w:t>
      </w:r>
    </w:p>
    <w:p w:rsidR="000C3697" w:rsidRPr="003D1FA5" w:rsidRDefault="000C3697" w:rsidP="000C3697">
      <w:pPr>
        <w:autoSpaceDE w:val="0"/>
        <w:autoSpaceDN w:val="0"/>
        <w:adjustRightInd w:val="0"/>
        <w:rPr>
          <w:sz w:val="22"/>
          <w:szCs w:val="28"/>
          <w:lang w:val="ro-RO"/>
        </w:rPr>
      </w:pPr>
      <w:r w:rsidRPr="003D1FA5">
        <w:rPr>
          <w:sz w:val="22"/>
          <w:szCs w:val="28"/>
          <w:lang w:val="ro-RO"/>
        </w:rPr>
        <w:lastRenderedPageBreak/>
        <w:t xml:space="preserve">    Codurile prevăzute la </w:t>
      </w:r>
      <w:r w:rsidRPr="003D1FA5">
        <w:rPr>
          <w:color w:val="008000"/>
          <w:sz w:val="22"/>
          <w:szCs w:val="28"/>
          <w:u w:val="single"/>
          <w:lang w:val="ro-RO"/>
        </w:rPr>
        <w:t>art. 13</w:t>
      </w:r>
      <w:r w:rsidRPr="003D1FA5">
        <w:rPr>
          <w:sz w:val="22"/>
          <w:szCs w:val="28"/>
          <w:lang w:val="ro-RO"/>
        </w:rPr>
        <w:t xml:space="preserve"> vor fi utilizate în alcătuirea textului hotărârii autorităţii administraţiei publice locale/consiliului judeţean/consiliilor locale ale municipiului Bucureşti privind atribuirea denumirii unităţii de învăţământ, pentru menţionarea explicită a nivelurilor/formelor de învăţământ şcolarizate de către unitatea respectivă.</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15</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Modelele privind denumirile unităţilor de învăţământ cu personalitate juridică sunt prezentate în </w:t>
      </w:r>
      <w:r w:rsidRPr="003D1FA5">
        <w:rPr>
          <w:color w:val="008000"/>
          <w:sz w:val="22"/>
          <w:szCs w:val="28"/>
          <w:u w:val="single"/>
          <w:lang w:val="ro-RO"/>
        </w:rPr>
        <w:t>anexa nr. 1</w:t>
      </w:r>
      <w:r w:rsidRPr="003D1FA5">
        <w:rPr>
          <w:sz w:val="22"/>
          <w:szCs w:val="28"/>
          <w:lang w:val="ro-RO"/>
        </w:rPr>
        <w:t>, care face parte integrantă din prezenta procedură.</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16</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Modelele de alcătuire a siglei/firmei unităţii de învăţământ sunt prezentate în </w:t>
      </w:r>
      <w:r w:rsidRPr="003D1FA5">
        <w:rPr>
          <w:color w:val="008000"/>
          <w:sz w:val="22"/>
          <w:szCs w:val="28"/>
          <w:u w:val="single"/>
          <w:lang w:val="ro-RO"/>
        </w:rPr>
        <w:t>anexa nr. 3</w:t>
      </w:r>
      <w:r w:rsidRPr="003D1FA5">
        <w:rPr>
          <w:sz w:val="22"/>
          <w:szCs w:val="28"/>
          <w:lang w:val="ro-RO"/>
        </w:rPr>
        <w:t>, care face parte integrantă din prezenta procedură.</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CAPITOLUL III</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w:t>
      </w:r>
      <w:r w:rsidRPr="003D1FA5">
        <w:rPr>
          <w:b/>
          <w:bCs/>
          <w:sz w:val="22"/>
          <w:szCs w:val="28"/>
          <w:lang w:val="ro-RO"/>
        </w:rPr>
        <w:t>Atribuirea de denumire pentru unităţile de învăţământ fără personalitate juridică (structuri arondate)</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17</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Unitatea de învăţământ fără personalitate juridică, denumită structură şcolară arondată (AR), este subordonată unei unităţi de învăţământ cu personalitate juridică (PJ), reprezentând una dintre locaţiile în care şcoala coordonatoare îşi desfăşoară activitatea pe unul sau mai multe niveluri de învăţământ.</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w:t>
      </w:r>
      <w:r w:rsidRPr="003D1FA5">
        <w:rPr>
          <w:color w:val="FF0000"/>
          <w:sz w:val="22"/>
          <w:szCs w:val="28"/>
          <w:u w:val="single"/>
          <w:lang w:val="ro-RO"/>
        </w:rPr>
        <w:t>ART. 18</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(1) Atribuirea de denumire pentru o structură arondată se face în situaţia reorganizării reţelei şcolare, extinderii/restrângerii activităţii unei unităţi de învăţământ cu PJ.</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#M1</w:t>
      </w:r>
    </w:p>
    <w:p w:rsidR="000C3697" w:rsidRPr="003D1FA5" w:rsidRDefault="000C3697" w:rsidP="000C3697">
      <w:pPr>
        <w:autoSpaceDE w:val="0"/>
        <w:autoSpaceDN w:val="0"/>
        <w:adjustRightInd w:val="0"/>
        <w:rPr>
          <w:sz w:val="22"/>
          <w:szCs w:val="28"/>
          <w:lang w:val="ro-RO"/>
        </w:rPr>
      </w:pPr>
      <w:r w:rsidRPr="003D1FA5">
        <w:rPr>
          <w:i/>
          <w:iCs/>
          <w:sz w:val="22"/>
          <w:szCs w:val="28"/>
          <w:lang w:val="ro-RO"/>
        </w:rPr>
        <w:t xml:space="preserve">    (2) Unităţile de învăţământ cu predare în limba minorităţilor naţionale care devin structuri subordonate altor unităţi de învăţământ cu personalitate juridică îşi menţin denumirea iniţială, cu aprobarea autorităţii administraţiei publice locale şi cu avizul conform al inspectoratului şcolar.</w:t>
      </w: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#B</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19</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Atribuirea de denumire se face prin hotărârea consiliului de administraţie al unităţii de învăţământ coordonatoare, cu aprobarea administraţiei publice locale sau judeţene, după caz, şi cu respectarea legislaţiei în vigoare privind atribuirea de denumiri pentru instituţiile publice.</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20</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Denumirea unei structuri arondate va conţine în prima casetă denumirea unităţii de învăţământ cu personalitate juridică la care este arondată structura respectivă.</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ART. 21</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Modelele privind atribuirea denumirii unităţilor de învăţământ fără personalitate juridică sunt prezentate în </w:t>
      </w:r>
      <w:r w:rsidRPr="003D1FA5">
        <w:rPr>
          <w:color w:val="008000"/>
          <w:sz w:val="22"/>
          <w:szCs w:val="28"/>
          <w:u w:val="single"/>
          <w:lang w:val="ro-RO"/>
        </w:rPr>
        <w:t>anexa nr. 2</w:t>
      </w:r>
      <w:r w:rsidRPr="003D1FA5">
        <w:rPr>
          <w:sz w:val="22"/>
          <w:szCs w:val="28"/>
          <w:lang w:val="ro-RO"/>
        </w:rPr>
        <w:t>, care face parte integrantă din prezenta procedură.</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#M2</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w:t>
      </w:r>
      <w:r w:rsidRPr="003D1FA5">
        <w:rPr>
          <w:color w:val="FF0000"/>
          <w:sz w:val="22"/>
          <w:szCs w:val="28"/>
          <w:u w:val="single"/>
          <w:lang w:val="ro-RO"/>
        </w:rPr>
        <w:t>CAPITOLUL IV</w:t>
      </w:r>
    </w:p>
    <w:p w:rsidR="000C3697" w:rsidRPr="003D1FA5" w:rsidRDefault="000C3697" w:rsidP="000C3697">
      <w:pPr>
        <w:autoSpaceDE w:val="0"/>
        <w:autoSpaceDN w:val="0"/>
        <w:adjustRightInd w:val="0"/>
        <w:rPr>
          <w:sz w:val="22"/>
          <w:szCs w:val="28"/>
          <w:lang w:val="ro-RO"/>
        </w:rPr>
      </w:pPr>
      <w:r w:rsidRPr="003D1FA5">
        <w:rPr>
          <w:i/>
          <w:iCs/>
          <w:sz w:val="22"/>
          <w:szCs w:val="28"/>
          <w:lang w:val="ro-RO"/>
        </w:rPr>
        <w:t xml:space="preserve">    </w:t>
      </w:r>
      <w:r w:rsidRPr="003D1FA5">
        <w:rPr>
          <w:b/>
          <w:bCs/>
          <w:i/>
          <w:iCs/>
          <w:sz w:val="22"/>
          <w:szCs w:val="28"/>
          <w:lang w:val="ro-RO"/>
        </w:rPr>
        <w:t>Atribuirea sau modificarea denumirilor unităţilor de învăţământ înfiinţate/reorganizate la iniţiativa Ministerului Educaţiei Naţionale</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#M2</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w:t>
      </w:r>
      <w:r w:rsidRPr="003D1FA5">
        <w:rPr>
          <w:color w:val="FF0000"/>
          <w:sz w:val="22"/>
          <w:szCs w:val="28"/>
          <w:u w:val="single"/>
          <w:lang w:val="ro-RO"/>
        </w:rPr>
        <w:t>ART. 22</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(1) Atribuirea de denumire, în situaţiile menţionate la </w:t>
      </w:r>
      <w:r w:rsidRPr="003D1FA5">
        <w:rPr>
          <w:i/>
          <w:iCs/>
          <w:color w:val="008000"/>
          <w:sz w:val="22"/>
          <w:szCs w:val="28"/>
          <w:u w:val="single"/>
          <w:lang w:val="ro-RO"/>
        </w:rPr>
        <w:t>art. 29^1</w:t>
      </w:r>
      <w:r w:rsidRPr="003D1FA5">
        <w:rPr>
          <w:i/>
          <w:iCs/>
          <w:sz w:val="22"/>
          <w:szCs w:val="28"/>
          <w:lang w:val="ro-RO"/>
        </w:rPr>
        <w:t xml:space="preserve"> din Ordonanţa de urgenţă a Guvernului nr. 75/2005 privind asigurarea calităţii educaţiei, publicată în Monitorul Oficial al României, Partea I, nr. 642 din 20 iulie 2005, aprobată cu modificări prin </w:t>
      </w:r>
      <w:r w:rsidRPr="003D1FA5">
        <w:rPr>
          <w:i/>
          <w:iCs/>
          <w:color w:val="008000"/>
          <w:sz w:val="22"/>
          <w:szCs w:val="28"/>
          <w:u w:val="single"/>
          <w:lang w:val="ro-RO"/>
        </w:rPr>
        <w:t>Legea nr. 87/2006</w:t>
      </w:r>
      <w:r w:rsidRPr="003D1FA5">
        <w:rPr>
          <w:i/>
          <w:iCs/>
          <w:sz w:val="22"/>
          <w:szCs w:val="28"/>
          <w:lang w:val="ro-RO"/>
        </w:rPr>
        <w:t xml:space="preserve">, cu modificările şi completările ulterioare, se realizează de către Ministerul Educaţiei Naţionale, prin ordin al ministrului, conform prevederilor </w:t>
      </w:r>
      <w:r w:rsidRPr="003D1FA5">
        <w:rPr>
          <w:i/>
          <w:iCs/>
          <w:color w:val="008000"/>
          <w:sz w:val="22"/>
          <w:szCs w:val="28"/>
          <w:u w:val="single"/>
          <w:lang w:val="ro-RO"/>
        </w:rPr>
        <w:t>art. 29^1</w:t>
      </w:r>
      <w:r w:rsidRPr="003D1FA5">
        <w:rPr>
          <w:i/>
          <w:iCs/>
          <w:sz w:val="22"/>
          <w:szCs w:val="28"/>
          <w:lang w:val="ro-RO"/>
        </w:rPr>
        <w:t xml:space="preserve"> alin. (9) - (10) din aceeaşi ordonanţă de urgenţă.</w:t>
      </w:r>
    </w:p>
    <w:p w:rsidR="000C3697" w:rsidRPr="003D1FA5" w:rsidRDefault="000C3697" w:rsidP="000C3697">
      <w:pPr>
        <w:autoSpaceDE w:val="0"/>
        <w:autoSpaceDN w:val="0"/>
        <w:adjustRightInd w:val="0"/>
        <w:rPr>
          <w:sz w:val="22"/>
          <w:szCs w:val="28"/>
          <w:lang w:val="ro-RO"/>
        </w:rPr>
      </w:pPr>
      <w:r w:rsidRPr="003D1FA5">
        <w:rPr>
          <w:i/>
          <w:iCs/>
          <w:sz w:val="22"/>
          <w:szCs w:val="28"/>
          <w:lang w:val="ro-RO"/>
        </w:rPr>
        <w:t xml:space="preserve">    (2) În situaţiile ce intră sub incidenţa </w:t>
      </w:r>
      <w:r w:rsidRPr="003D1FA5">
        <w:rPr>
          <w:i/>
          <w:iCs/>
          <w:color w:val="008000"/>
          <w:sz w:val="22"/>
          <w:szCs w:val="28"/>
          <w:u w:val="single"/>
          <w:lang w:val="ro-RO"/>
        </w:rPr>
        <w:t>art. 61</w:t>
      </w:r>
      <w:r w:rsidRPr="003D1FA5">
        <w:rPr>
          <w:i/>
          <w:iCs/>
          <w:sz w:val="22"/>
          <w:szCs w:val="28"/>
          <w:lang w:val="ro-RO"/>
        </w:rPr>
        <w:t xml:space="preserve"> alin. (4^1) din Legea educaţiei naţionale nr. 1/2011, cu modificările şi completările ulterioare, atribuirea/modificarea de denumire, de asemenea, se realizează de către Ministerul Educaţiei Naţionale prin ordin al ministrului.</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#B</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w:t>
      </w:r>
      <w:r w:rsidRPr="003D1FA5">
        <w:rPr>
          <w:color w:val="FF0000"/>
          <w:sz w:val="22"/>
          <w:szCs w:val="28"/>
          <w:u w:val="single"/>
          <w:lang w:val="ro-RO"/>
        </w:rPr>
        <w:t>ANEXA 1</w:t>
      </w:r>
    </w:p>
    <w:p w:rsidR="000C3697" w:rsidRPr="003D1FA5" w:rsidRDefault="000C3697" w:rsidP="000C3697">
      <w:pPr>
        <w:autoSpaceDE w:val="0"/>
        <w:autoSpaceDN w:val="0"/>
        <w:adjustRightInd w:val="0"/>
        <w:rPr>
          <w:sz w:val="22"/>
          <w:szCs w:val="28"/>
          <w:lang w:val="ro-RO"/>
        </w:rPr>
      </w:pPr>
      <w:r w:rsidRPr="003D1FA5">
        <w:rPr>
          <w:sz w:val="22"/>
          <w:szCs w:val="28"/>
          <w:lang w:val="ro-RO"/>
        </w:rPr>
        <w:lastRenderedPageBreak/>
        <w:t xml:space="preserve">    la </w:t>
      </w:r>
      <w:r w:rsidRPr="003D1FA5">
        <w:rPr>
          <w:color w:val="008000"/>
          <w:sz w:val="22"/>
          <w:szCs w:val="28"/>
          <w:u w:val="single"/>
          <w:lang w:val="ro-RO"/>
        </w:rPr>
        <w:t>procedură</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b/>
          <w:bCs/>
          <w:sz w:val="22"/>
          <w:szCs w:val="28"/>
          <w:lang w:val="ro-RO"/>
        </w:rPr>
      </w:pPr>
      <w:r w:rsidRPr="003D1FA5">
        <w:rPr>
          <w:sz w:val="22"/>
          <w:szCs w:val="28"/>
          <w:lang w:val="ro-RO"/>
        </w:rPr>
        <w:t xml:space="preserve">                                  </w:t>
      </w:r>
      <w:r w:rsidRPr="003D1FA5">
        <w:rPr>
          <w:b/>
          <w:bCs/>
          <w:sz w:val="22"/>
          <w:szCs w:val="28"/>
          <w:lang w:val="ro-RO"/>
        </w:rPr>
        <w:t>MODELE</w:t>
      </w:r>
    </w:p>
    <w:p w:rsidR="000C3697" w:rsidRPr="003D1FA5" w:rsidRDefault="000C3697" w:rsidP="000C3697">
      <w:pPr>
        <w:autoSpaceDE w:val="0"/>
        <w:autoSpaceDN w:val="0"/>
        <w:adjustRightInd w:val="0"/>
        <w:rPr>
          <w:sz w:val="22"/>
          <w:szCs w:val="28"/>
          <w:lang w:val="ro-RO"/>
        </w:rPr>
      </w:pPr>
      <w:r w:rsidRPr="003D1FA5">
        <w:rPr>
          <w:b/>
          <w:bCs/>
          <w:sz w:val="22"/>
          <w:szCs w:val="28"/>
          <w:lang w:val="ro-RO"/>
        </w:rPr>
        <w:t xml:space="preserve">     privind denumirile unităţilor de învăţământ cu personalitate juridică</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Denumirile unităţilor de învăţământ preuniversitar de stat, confesional şi particular vor fi alcătuite din casete explicite, după cum urmează:</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 Unitate de învăţământ pentru educaţie timpurie</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Unitatea de învăţământ     |     Creşa     |   Grădiniţa   | Centrul de zi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pentru educaţie timpurie   |               |               |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Numele (nume de personalităţi| Pinochio/nr. 5| Prichindel/   | Zorile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ori evenimente istorice,     |               | nr. 3         |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politice, culturale sau de   |               |               |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orice altă natură)/nr. ..... |               |               |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Denumirea localităţii        | Buftea        | Craiova       | Oraviţa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Nivelul şcolarizat           | APRE          | APRE/PRE      | APRE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Adresa                       | Aleea Florilor| Aleea Florilor| Aleea Florilor|</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 nr. 5         | nr. 5         | nr. 5         |</w:t>
      </w:r>
    </w:p>
    <w:p w:rsidR="000C3697" w:rsidRPr="003D1FA5" w:rsidRDefault="000C3697" w:rsidP="000C3697">
      <w:pPr>
        <w:autoSpaceDE w:val="0"/>
        <w:autoSpaceDN w:val="0"/>
        <w:adjustRightInd w:val="0"/>
        <w:rPr>
          <w:sz w:val="22"/>
          <w:szCs w:val="28"/>
          <w:lang w:val="ro-RO"/>
        </w:rPr>
      </w:pPr>
      <w:r w:rsidRPr="003D1FA5">
        <w:rPr>
          <w:rFonts w:ascii="Courier New" w:hAnsi="Courier New" w:cs="Courier New"/>
          <w:sz w:val="18"/>
          <w:lang w:val="ro-RO"/>
        </w:rPr>
        <w:t>|______________________________|_______________|_______________|_______________|</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B. Unitate de învăţământ pentru învăţământul primar</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Unitatea de învăţământ pentru învăţământul primar      | Şcoala primară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Numele (nume de personalităţi ori evenimente istorice, | Ion Creangă/nr. 5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politice, culturale sau de orice altă natură)/nr. ...  |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Localitatea                                            | Craiova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Nivelul şcolarizat                                     | PRE, PRI/PRI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Adresa                                                 | Aleea Florilor nr. 5|</w:t>
      </w:r>
    </w:p>
    <w:p w:rsidR="000C3697" w:rsidRPr="003D1FA5" w:rsidRDefault="000C3697" w:rsidP="000C3697">
      <w:pPr>
        <w:autoSpaceDE w:val="0"/>
        <w:autoSpaceDN w:val="0"/>
        <w:adjustRightInd w:val="0"/>
        <w:rPr>
          <w:sz w:val="22"/>
          <w:szCs w:val="2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C. Unitate de învăţământ pentru nivelul secundar inferior sau gimnazial</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Unitatea de învăţământ pentru învăţământul gimnazial   | Şcoala gimnazială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Numele (nume de personalităţi ori evenimente istorice, | Aurel Vlaicu/nr. 4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politice, culturale sau de orice altă natură)/nr. ...  |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Localitatea                                            | Alexandria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Nivelul şcolarizat                                     | PRE, PRI, GIM/PRI,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 GIM/GIM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Adresa                                                 | Aleea Florilor nr. 5|</w:t>
      </w:r>
    </w:p>
    <w:p w:rsidR="000C3697" w:rsidRPr="003D1FA5" w:rsidRDefault="000C3697" w:rsidP="000C3697">
      <w:pPr>
        <w:autoSpaceDE w:val="0"/>
        <w:autoSpaceDN w:val="0"/>
        <w:adjustRightInd w:val="0"/>
        <w:rPr>
          <w:sz w:val="22"/>
          <w:szCs w:val="2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#M1</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D. Unitate de învăţământ pentru nivelul secundar superior sau liceal:</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Unitatea de învăţământ pentru        | Liceul Teoretic/   | Colegiul/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nivelul secundar superior sau liceal | Liceul Teologic/   | Colegiul Naţional|</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 Liceul Tehnologic/ |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 Liceu              |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Numele (nume de personalităţi ori    | Ion Mincu/nr. 4    | Ion Minulescu/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evenimente istorice, politice,       |                    | nr. 10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culturale sau de orice altă natură)/ |                    |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lastRenderedPageBreak/>
        <w:t>| nr. ...                              |                    |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Localitatea                          | Buftea             | Slatina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Nivelul şcolarizat                   | PRE, PRI, GIM,     | PRE, PRI, GIM,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 PROF, LIC/LIC      | PROF, LIC ()/GIM,|</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 TEO/LIC VOC/LIC    | LIC, POS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 TEH/POS            |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Adresa                               | Aleea Florilor     | Aleea Florilor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Tel./fax/e-mail                      | nr. 5              | nr. 5            |</w:t>
      </w:r>
    </w:p>
    <w:p w:rsidR="000C3697" w:rsidRPr="003D1FA5" w:rsidRDefault="000C3697" w:rsidP="000C3697">
      <w:pPr>
        <w:autoSpaceDE w:val="0"/>
        <w:autoSpaceDN w:val="0"/>
        <w:adjustRightInd w:val="0"/>
        <w:rPr>
          <w:sz w:val="22"/>
          <w:szCs w:val="28"/>
          <w:lang w:val="ro-RO"/>
        </w:rPr>
      </w:pPr>
      <w:r w:rsidRPr="003D1FA5">
        <w:rPr>
          <w:rFonts w:ascii="Courier New" w:hAnsi="Courier New" w:cs="Courier New"/>
          <w:i/>
          <w:iCs/>
          <w:sz w:val="18"/>
          <w:lang w:val="ro-RO"/>
        </w:rPr>
        <w:t>|______________________________________|____________________|__________________|</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#B</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E. Unitate de învăţământ pentru învăţământul profesional</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Unitatea de învăţământ pentru învăţământul gimnazial   | Şcoala profesională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Numele (nume de personalităţi ori evenimente istorice, | 1 Mai/nr. 4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politice, culturale sau de orice altă natură)/nr. ...  |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Localitatea                                            | Constanţa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Nivelul şcolarizat                                     | PROF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Adresa                                                 | Aleea Florilor nr. 5|</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Tel./fax/e-mail                                        |                     |</w:t>
      </w:r>
    </w:p>
    <w:p w:rsidR="000C3697" w:rsidRPr="003D1FA5" w:rsidRDefault="000C3697" w:rsidP="000C3697">
      <w:pPr>
        <w:autoSpaceDE w:val="0"/>
        <w:autoSpaceDN w:val="0"/>
        <w:adjustRightInd w:val="0"/>
        <w:rPr>
          <w:sz w:val="22"/>
          <w:szCs w:val="2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F. Unitate de învăţământ pentru nivelul postliceal</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Unitatea de învăţământ pentru nivelul postliceal       | Şcoala postliceală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Numele (nume de personalităţi ori evenimente istorice, | Sanitară/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politice, culturale sau de orice altă natură)/nr. ...  | P S Aurelian/nr. 1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Localitatea                                            | Galaţi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Nivelul şcolarizat                                     | POS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Adresa                                                 | Aleea Florilor nr. 5|</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Tel./fax/e-mail                                        |                     |</w:t>
      </w:r>
    </w:p>
    <w:p w:rsidR="000C3697" w:rsidRPr="003D1FA5" w:rsidRDefault="000C3697" w:rsidP="000C3697">
      <w:pPr>
        <w:autoSpaceDE w:val="0"/>
        <w:autoSpaceDN w:val="0"/>
        <w:adjustRightInd w:val="0"/>
        <w:rPr>
          <w:sz w:val="22"/>
          <w:szCs w:val="2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G. Unitate de învăţământ pentru învăţământul de artă: AR</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Unitatea de învăţământ pentru învăţământul de artă     | Şcoala de artă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Numele (nume de personalităţi ori evenimente istorice, | N. Grigorescu/nr. 1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politice, culturale sau de orice altă natură)/nr. ...  |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Localitatea                                            | Galaţi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Nivelul şcolarizat/profilul                            | GIM/AR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Adresa                                                 | Aleea Florilor nr. 5|</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Tel./fax/e-mail                                        |                     |</w:t>
      </w:r>
    </w:p>
    <w:p w:rsidR="000C3697" w:rsidRPr="003D1FA5" w:rsidRDefault="000C3697" w:rsidP="000C3697">
      <w:pPr>
        <w:autoSpaceDE w:val="0"/>
        <w:autoSpaceDN w:val="0"/>
        <w:adjustRightInd w:val="0"/>
        <w:rPr>
          <w:sz w:val="22"/>
          <w:szCs w:val="2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#M1</w:t>
      </w:r>
    </w:p>
    <w:p w:rsidR="000C3697" w:rsidRPr="003D1FA5" w:rsidRDefault="000C3697" w:rsidP="000C3697">
      <w:pPr>
        <w:autoSpaceDE w:val="0"/>
        <w:autoSpaceDN w:val="0"/>
        <w:adjustRightInd w:val="0"/>
        <w:rPr>
          <w:i/>
          <w:iCs/>
          <w:sz w:val="22"/>
          <w:szCs w:val="28"/>
          <w:lang w:val="ro-RO"/>
        </w:rPr>
      </w:pPr>
      <w:r w:rsidRPr="003D1FA5">
        <w:rPr>
          <w:i/>
          <w:iCs/>
          <w:sz w:val="22"/>
          <w:szCs w:val="28"/>
          <w:lang w:val="ro-RO"/>
        </w:rPr>
        <w:t xml:space="preserve">    H. Unitate de învăţământ pentru învăţământul special: SPE</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Unitatea de învăţământ pentru învăţământul special     | Grădiniţă specială/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 Şcoală gimnazială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 specială/Centru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 şcolar de educaţie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 incluzivă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lastRenderedPageBreak/>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Numele (nume de personalităţi ori evenimente istorice, | S. Wonder/nr. 1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politice, culturale sau de orice altă natură)/nr. ...  |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Localitatea                                            | Galaţi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Nivelul şcolarizat/Învăţământ special                  | PRE, GIM/SPE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Adresa                                                 | Aleea Florilor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Tel./fax/e-mail                                        | nr. 5               |</w:t>
      </w:r>
    </w:p>
    <w:p w:rsidR="000C3697" w:rsidRPr="003D1FA5" w:rsidRDefault="000C3697" w:rsidP="000C3697">
      <w:pPr>
        <w:autoSpaceDE w:val="0"/>
        <w:autoSpaceDN w:val="0"/>
        <w:adjustRightInd w:val="0"/>
        <w:rPr>
          <w:sz w:val="22"/>
          <w:szCs w:val="28"/>
          <w:lang w:val="ro-RO"/>
        </w:rPr>
      </w:pPr>
      <w:r w:rsidRPr="003D1FA5">
        <w:rPr>
          <w:rFonts w:ascii="Courier New" w:hAnsi="Courier New" w:cs="Courier New"/>
          <w:i/>
          <w:iCs/>
          <w:sz w:val="18"/>
          <w:lang w:val="ro-RO"/>
        </w:rPr>
        <w:t>|________________________________________________________|_____________________|</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#B</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I. Unitate de învăţământ pentru învăţământul sportiv</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Unitatea de învăţământ pentru învăţământul sportiv     | Liceul cu program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 sportiv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Numele (nume de personalităţi ori evenimente istorice, | N. Dobrin/nr. 1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politice, culturale sau de orice altă natură)/nr. ...  |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Localitatea                                            | Piteşti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Nivelul şcolarizat/Profilul                            | LIC/SP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Adresa                                                 | Aleea Florilor nr. 5|</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Tel./fax/e-mail                                        |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b/>
          <w:bCs/>
          <w:color w:val="008000"/>
          <w:sz w:val="18"/>
          <w:u w:val="single"/>
          <w:lang w:val="ro-RO"/>
        </w:rPr>
        <w:t>#M1</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Unitatea de învăţământ pentru învăţământul sportiv     | Clubul Şcolar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 Sportiv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Numele (nume de personalităţi ori evenimente istorice, | N. Dobrin/nr. 1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politice, culturale sau de orice altă natură)/nr. ...  |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Localitatea                                            | Piteşti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Nivelul şcolarizat/Profilul                            | LIC/SP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Adresa                                                 | Aleea Florilor      |</w:t>
      </w:r>
    </w:p>
    <w:p w:rsidR="000C3697" w:rsidRPr="003D1FA5" w:rsidRDefault="000C3697" w:rsidP="000C3697">
      <w:pPr>
        <w:autoSpaceDE w:val="0"/>
        <w:autoSpaceDN w:val="0"/>
        <w:adjustRightInd w:val="0"/>
        <w:rPr>
          <w:rFonts w:ascii="Courier New" w:hAnsi="Courier New" w:cs="Courier New"/>
          <w:i/>
          <w:iCs/>
          <w:sz w:val="18"/>
          <w:lang w:val="ro-RO"/>
        </w:rPr>
      </w:pPr>
      <w:r w:rsidRPr="003D1FA5">
        <w:rPr>
          <w:rFonts w:ascii="Courier New" w:hAnsi="Courier New" w:cs="Courier New"/>
          <w:i/>
          <w:iCs/>
          <w:sz w:val="18"/>
          <w:lang w:val="ro-RO"/>
        </w:rPr>
        <w:t>| Tel./fax/e-mail                                        | nr. 5               |</w:t>
      </w:r>
    </w:p>
    <w:p w:rsidR="000C3697" w:rsidRPr="003D1FA5" w:rsidRDefault="000C3697" w:rsidP="000C3697">
      <w:pPr>
        <w:autoSpaceDE w:val="0"/>
        <w:autoSpaceDN w:val="0"/>
        <w:adjustRightInd w:val="0"/>
        <w:rPr>
          <w:sz w:val="22"/>
          <w:szCs w:val="28"/>
          <w:lang w:val="ro-RO"/>
        </w:rPr>
      </w:pPr>
      <w:r w:rsidRPr="003D1FA5">
        <w:rPr>
          <w:rFonts w:ascii="Courier New" w:hAnsi="Courier New" w:cs="Courier New"/>
          <w:i/>
          <w:iCs/>
          <w:sz w:val="18"/>
          <w:lang w:val="ro-RO"/>
        </w:rPr>
        <w:t>|________________________________________________________|_____________________|</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b/>
          <w:bCs/>
          <w:color w:val="008000"/>
          <w:sz w:val="22"/>
          <w:szCs w:val="28"/>
          <w:u w:val="single"/>
          <w:lang w:val="ro-RO"/>
        </w:rPr>
        <w:t>#B</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ANEXA 2</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la </w:t>
      </w:r>
      <w:r w:rsidRPr="003D1FA5">
        <w:rPr>
          <w:color w:val="008000"/>
          <w:sz w:val="22"/>
          <w:szCs w:val="28"/>
          <w:u w:val="single"/>
          <w:lang w:val="ro-RO"/>
        </w:rPr>
        <w:t>procedură</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b/>
          <w:bCs/>
          <w:sz w:val="22"/>
          <w:szCs w:val="28"/>
          <w:lang w:val="ro-RO"/>
        </w:rPr>
      </w:pPr>
      <w:r w:rsidRPr="003D1FA5">
        <w:rPr>
          <w:sz w:val="22"/>
          <w:szCs w:val="28"/>
          <w:lang w:val="ro-RO"/>
        </w:rPr>
        <w:t xml:space="preserve">                                    </w:t>
      </w:r>
      <w:r w:rsidRPr="003D1FA5">
        <w:rPr>
          <w:b/>
          <w:bCs/>
          <w:sz w:val="22"/>
          <w:szCs w:val="28"/>
          <w:lang w:val="ro-RO"/>
        </w:rPr>
        <w:t>MODEL</w:t>
      </w:r>
    </w:p>
    <w:p w:rsidR="000C3697" w:rsidRPr="003D1FA5" w:rsidRDefault="000C3697" w:rsidP="000C3697">
      <w:pPr>
        <w:autoSpaceDE w:val="0"/>
        <w:autoSpaceDN w:val="0"/>
        <w:adjustRightInd w:val="0"/>
        <w:rPr>
          <w:sz w:val="22"/>
          <w:szCs w:val="28"/>
          <w:lang w:val="ro-RO"/>
        </w:rPr>
      </w:pPr>
      <w:r w:rsidRPr="003D1FA5">
        <w:rPr>
          <w:b/>
          <w:bCs/>
          <w:sz w:val="22"/>
          <w:szCs w:val="28"/>
          <w:lang w:val="ro-RO"/>
        </w:rPr>
        <w:t>privind atribuirea denumirii unităţilor de învăţământ fără personalitate juridică (structuri arondate)</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Denumirile unităţilor de învăţământ preuniversitar de stat, confesional şi particular fără personalitate juridică vor fi alcătuite din casete explicite, după cum urmează:</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Unitatea de învăţământ pentru educaţie timpurie cu personalitate juridică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(PJ)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Denumirea AR (creşa/grădiniţa, centrul de zi) nr.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Denumirea nivelului şcolarizat: APRE, PRE sau PRE                            |</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Adresa                                                                       |</w:t>
      </w:r>
    </w:p>
    <w:p w:rsidR="000C3697" w:rsidRPr="003D1FA5" w:rsidRDefault="000C3697" w:rsidP="000C3697">
      <w:pPr>
        <w:autoSpaceDE w:val="0"/>
        <w:autoSpaceDN w:val="0"/>
        <w:adjustRightInd w:val="0"/>
        <w:rPr>
          <w:sz w:val="22"/>
          <w:szCs w:val="28"/>
          <w:lang w:val="ro-RO"/>
        </w:rPr>
      </w:pPr>
      <w:r w:rsidRPr="003D1FA5">
        <w:rPr>
          <w:rFonts w:ascii="Courier New" w:hAnsi="Courier New" w:cs="Courier New"/>
          <w:sz w:val="18"/>
          <w:lang w:val="ro-RO"/>
        </w:rPr>
        <w:t>|______________________________________________________________________________|</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lastRenderedPageBreak/>
        <w:t xml:space="preserve">    De exemplu: dacă într-o unitate de învăţământ de nivel gimnazial sunt incluse şi clase de învăţământ special integrat, se va adăuga, în mod corespunzător, codul SPEI. Dacă aceeaşi unitate are incluse clase cu profil sportiv, codul adăugat la denumire va fi: SP.</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ANEXA 3</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la </w:t>
      </w:r>
      <w:r w:rsidRPr="003D1FA5">
        <w:rPr>
          <w:color w:val="008000"/>
          <w:sz w:val="22"/>
          <w:szCs w:val="28"/>
          <w:u w:val="single"/>
          <w:lang w:val="ro-RO"/>
        </w:rPr>
        <w:t>procedură</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b/>
          <w:bCs/>
          <w:sz w:val="22"/>
          <w:szCs w:val="28"/>
          <w:lang w:val="ro-RO"/>
        </w:rPr>
      </w:pPr>
      <w:r w:rsidRPr="003D1FA5">
        <w:rPr>
          <w:sz w:val="22"/>
          <w:szCs w:val="28"/>
          <w:lang w:val="ro-RO"/>
        </w:rPr>
        <w:t xml:space="preserve">                                    </w:t>
      </w:r>
      <w:r w:rsidRPr="003D1FA5">
        <w:rPr>
          <w:b/>
          <w:bCs/>
          <w:sz w:val="22"/>
          <w:szCs w:val="28"/>
          <w:lang w:val="ro-RO"/>
        </w:rPr>
        <w:t>MODELE</w:t>
      </w:r>
    </w:p>
    <w:p w:rsidR="000C3697" w:rsidRPr="003D1FA5" w:rsidRDefault="000C3697" w:rsidP="000C3697">
      <w:pPr>
        <w:autoSpaceDE w:val="0"/>
        <w:autoSpaceDN w:val="0"/>
        <w:adjustRightInd w:val="0"/>
        <w:rPr>
          <w:sz w:val="22"/>
          <w:szCs w:val="28"/>
          <w:lang w:val="ro-RO"/>
        </w:rPr>
      </w:pPr>
      <w:r w:rsidRPr="003D1FA5">
        <w:rPr>
          <w:b/>
          <w:bCs/>
          <w:sz w:val="22"/>
          <w:szCs w:val="28"/>
          <w:lang w:val="ro-RO"/>
        </w:rPr>
        <w:t xml:space="preserve">               de alcătuire a siglei/firmei unităţii de învăţământ</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Pe firma unităţii de învăţământ va apărea doar numele şcolii sau numărul acesteia, conform modelelor prezentate mai jos, fără a mai fi necesară adăugarea altor cuvinte (numele localităţii, al consiliului local etc.).</w:t>
      </w: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Spre exemplu:</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Şcoala Gimnazială "Mihai Eminescu"                      |</w:t>
      </w:r>
    </w:p>
    <w:p w:rsidR="000C3697" w:rsidRPr="003D1FA5" w:rsidRDefault="000C3697" w:rsidP="000C3697">
      <w:pPr>
        <w:autoSpaceDE w:val="0"/>
        <w:autoSpaceDN w:val="0"/>
        <w:adjustRightInd w:val="0"/>
        <w:rPr>
          <w:sz w:val="22"/>
          <w:szCs w:val="28"/>
          <w:lang w:val="ro-RO"/>
        </w:rPr>
      </w:pPr>
      <w:r w:rsidRPr="003D1FA5">
        <w:rPr>
          <w:rFonts w:ascii="Courier New" w:hAnsi="Courier New" w:cs="Courier New"/>
          <w:sz w:val="18"/>
          <w:lang w:val="ro-RO"/>
        </w:rPr>
        <w:t>|______________________________________________________________________________|</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sau</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Şcoala Gimnazială Nr. 4                           |</w:t>
      </w:r>
    </w:p>
    <w:p w:rsidR="000C3697" w:rsidRPr="003D1FA5" w:rsidRDefault="000C3697" w:rsidP="000C3697">
      <w:pPr>
        <w:autoSpaceDE w:val="0"/>
        <w:autoSpaceDN w:val="0"/>
        <w:adjustRightInd w:val="0"/>
        <w:rPr>
          <w:sz w:val="22"/>
          <w:szCs w:val="28"/>
          <w:lang w:val="ro-RO"/>
        </w:rPr>
      </w:pPr>
      <w:r w:rsidRPr="003D1FA5">
        <w:rPr>
          <w:rFonts w:ascii="Courier New" w:hAnsi="Courier New" w:cs="Courier New"/>
          <w:sz w:val="18"/>
          <w:lang w:val="ro-RO"/>
        </w:rPr>
        <w:t>|______________________________________________________________________________|</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sau</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Colegiul Naţional "I. L. Caragiale"                     |</w:t>
      </w:r>
    </w:p>
    <w:p w:rsidR="000C3697" w:rsidRPr="003D1FA5" w:rsidRDefault="000C3697" w:rsidP="000C3697">
      <w:pPr>
        <w:autoSpaceDE w:val="0"/>
        <w:autoSpaceDN w:val="0"/>
        <w:adjustRightInd w:val="0"/>
        <w:rPr>
          <w:sz w:val="22"/>
          <w:szCs w:val="28"/>
          <w:lang w:val="ro-RO"/>
        </w:rPr>
      </w:pPr>
      <w:r w:rsidRPr="003D1FA5">
        <w:rPr>
          <w:rFonts w:ascii="Courier New" w:hAnsi="Courier New" w:cs="Courier New"/>
          <w:sz w:val="18"/>
          <w:lang w:val="ro-RO"/>
        </w:rPr>
        <w:t>|______________________________________________________________________________|</w:t>
      </w:r>
    </w:p>
    <w:p w:rsidR="000C3697" w:rsidRPr="003D1FA5" w:rsidRDefault="000C3697" w:rsidP="000C3697">
      <w:pPr>
        <w:autoSpaceDE w:val="0"/>
        <w:autoSpaceDN w:val="0"/>
        <w:adjustRightInd w:val="0"/>
        <w:rPr>
          <w:sz w:val="22"/>
          <w:szCs w:val="28"/>
          <w:lang w:val="ro-RO"/>
        </w:rPr>
      </w:pPr>
    </w:p>
    <w:p w:rsidR="000C3697" w:rsidRPr="003D1FA5" w:rsidRDefault="000C3697" w:rsidP="000C3697">
      <w:pPr>
        <w:autoSpaceDE w:val="0"/>
        <w:autoSpaceDN w:val="0"/>
        <w:adjustRightInd w:val="0"/>
        <w:rPr>
          <w:sz w:val="22"/>
          <w:szCs w:val="28"/>
          <w:lang w:val="ro-RO"/>
        </w:rPr>
      </w:pPr>
      <w:r w:rsidRPr="003D1FA5">
        <w:rPr>
          <w:sz w:val="22"/>
          <w:szCs w:val="28"/>
          <w:lang w:val="ro-RO"/>
        </w:rPr>
        <w:t xml:space="preserve">    sau</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xml:space="preserve"> ______________________________________________________________________________</w:t>
      </w:r>
    </w:p>
    <w:p w:rsidR="000C3697" w:rsidRPr="003D1FA5" w:rsidRDefault="000C3697" w:rsidP="000C3697">
      <w:pPr>
        <w:autoSpaceDE w:val="0"/>
        <w:autoSpaceDN w:val="0"/>
        <w:adjustRightInd w:val="0"/>
        <w:rPr>
          <w:rFonts w:ascii="Courier New" w:hAnsi="Courier New" w:cs="Courier New"/>
          <w:sz w:val="18"/>
          <w:lang w:val="ro-RO"/>
        </w:rPr>
      </w:pPr>
      <w:r w:rsidRPr="003D1FA5">
        <w:rPr>
          <w:rFonts w:ascii="Courier New" w:hAnsi="Courier New" w:cs="Courier New"/>
          <w:sz w:val="18"/>
          <w:lang w:val="ro-RO"/>
        </w:rPr>
        <w:t>|                   Liceul cu Program Sportiv "Nicolae Dobrin"                 |</w:t>
      </w:r>
    </w:p>
    <w:p w:rsidR="000C3697" w:rsidRPr="003D1FA5" w:rsidRDefault="000C3697" w:rsidP="000C3697">
      <w:pPr>
        <w:autoSpaceDE w:val="0"/>
        <w:autoSpaceDN w:val="0"/>
        <w:adjustRightInd w:val="0"/>
        <w:rPr>
          <w:sz w:val="22"/>
          <w:szCs w:val="28"/>
          <w:lang w:val="ro-RO"/>
        </w:rPr>
      </w:pPr>
      <w:r w:rsidRPr="003D1FA5">
        <w:rPr>
          <w:rFonts w:ascii="Courier New" w:hAnsi="Courier New" w:cs="Courier New"/>
          <w:sz w:val="18"/>
          <w:lang w:val="ro-RO"/>
        </w:rPr>
        <w:t>|______________________________________________________________________________|</w:t>
      </w:r>
    </w:p>
    <w:p w:rsidR="000C3697" w:rsidRPr="003D1FA5" w:rsidRDefault="000C3697" w:rsidP="000C3697">
      <w:pPr>
        <w:autoSpaceDE w:val="0"/>
        <w:autoSpaceDN w:val="0"/>
        <w:adjustRightInd w:val="0"/>
        <w:rPr>
          <w:sz w:val="22"/>
          <w:szCs w:val="28"/>
          <w:lang w:val="ro-RO"/>
        </w:rPr>
      </w:pPr>
    </w:p>
    <w:p w:rsidR="00984C25" w:rsidRPr="003D1FA5" w:rsidRDefault="000C3697" w:rsidP="000C3697">
      <w:pPr>
        <w:rPr>
          <w:sz w:val="20"/>
          <w:lang w:val="ro-RO"/>
        </w:rPr>
      </w:pPr>
      <w:r w:rsidRPr="003D1FA5">
        <w:rPr>
          <w:sz w:val="22"/>
          <w:szCs w:val="28"/>
          <w:lang w:val="ro-RO"/>
        </w:rPr>
        <w:t xml:space="preserve">                              ---------------</w:t>
      </w:r>
    </w:p>
    <w:sectPr w:rsidR="00984C25" w:rsidRPr="003D1FA5" w:rsidSect="000C3697">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551" w:rsidRDefault="00136551" w:rsidP="00254661">
      <w:r>
        <w:separator/>
      </w:r>
    </w:p>
  </w:endnote>
  <w:endnote w:type="continuationSeparator" w:id="0">
    <w:p w:rsidR="00136551" w:rsidRDefault="00136551" w:rsidP="00254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661" w:rsidRPr="003D1FA5" w:rsidRDefault="00136551" w:rsidP="00254661">
    <w:pPr>
      <w:pStyle w:val="Footer"/>
      <w:jc w:val="center"/>
      <w:rPr>
        <w:sz w:val="22"/>
      </w:rPr>
    </w:pPr>
    <w:r w:rsidRPr="003D1FA5">
      <w:rPr>
        <w:sz w:val="22"/>
      </w:rPr>
      <w:fldChar w:fldCharType="begin"/>
    </w:r>
    <w:r w:rsidRPr="003D1FA5">
      <w:rPr>
        <w:sz w:val="22"/>
      </w:rPr>
      <w:instrText xml:space="preserve"> PAGE  \* Arabic  \* MERGEFORMAT </w:instrText>
    </w:r>
    <w:r w:rsidRPr="003D1FA5">
      <w:rPr>
        <w:sz w:val="22"/>
      </w:rPr>
      <w:fldChar w:fldCharType="separate"/>
    </w:r>
    <w:r w:rsidR="003D1FA5">
      <w:rPr>
        <w:noProof/>
        <w:sz w:val="22"/>
      </w:rPr>
      <w:t>1</w:t>
    </w:r>
    <w:r w:rsidRPr="003D1FA5">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551" w:rsidRDefault="00136551" w:rsidP="00254661">
      <w:r>
        <w:separator/>
      </w:r>
    </w:p>
  </w:footnote>
  <w:footnote w:type="continuationSeparator" w:id="0">
    <w:p w:rsidR="00136551" w:rsidRDefault="00136551" w:rsidP="002546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C3697"/>
    <w:rsid w:val="000C3697"/>
    <w:rsid w:val="00136551"/>
    <w:rsid w:val="00191C15"/>
    <w:rsid w:val="00225533"/>
    <w:rsid w:val="00254661"/>
    <w:rsid w:val="003D1FA5"/>
    <w:rsid w:val="004221DD"/>
    <w:rsid w:val="00477561"/>
    <w:rsid w:val="00496F3C"/>
    <w:rsid w:val="0065549E"/>
    <w:rsid w:val="007F5550"/>
    <w:rsid w:val="00984C25"/>
    <w:rsid w:val="009906C3"/>
    <w:rsid w:val="009E2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775E9C-AFD7-47F7-B287-E0F1FFB71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4661"/>
    <w:pPr>
      <w:tabs>
        <w:tab w:val="center" w:pos="4680"/>
        <w:tab w:val="right" w:pos="9360"/>
      </w:tabs>
    </w:pPr>
  </w:style>
  <w:style w:type="character" w:customStyle="1" w:styleId="HeaderChar">
    <w:name w:val="Header Char"/>
    <w:basedOn w:val="DefaultParagraphFont"/>
    <w:link w:val="Header"/>
    <w:uiPriority w:val="99"/>
    <w:rsid w:val="00254661"/>
  </w:style>
  <w:style w:type="paragraph" w:styleId="Footer">
    <w:name w:val="footer"/>
    <w:basedOn w:val="Normal"/>
    <w:link w:val="FooterChar"/>
    <w:uiPriority w:val="99"/>
    <w:unhideWhenUsed/>
    <w:rsid w:val="00254661"/>
    <w:pPr>
      <w:tabs>
        <w:tab w:val="center" w:pos="4680"/>
        <w:tab w:val="right" w:pos="9360"/>
      </w:tabs>
    </w:pPr>
  </w:style>
  <w:style w:type="character" w:customStyle="1" w:styleId="FooterChar">
    <w:name w:val="Footer Char"/>
    <w:basedOn w:val="DefaultParagraphFont"/>
    <w:link w:val="Footer"/>
    <w:uiPriority w:val="99"/>
    <w:rsid w:val="00254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4883</Words>
  <Characters>27834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p:lastModifiedBy>
  <cp:revision>3</cp:revision>
  <dcterms:created xsi:type="dcterms:W3CDTF">2019-03-14T06:36:00Z</dcterms:created>
  <dcterms:modified xsi:type="dcterms:W3CDTF">2022-12-17T13:49:00Z</dcterms:modified>
</cp:coreProperties>
</file>