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CD66C" w14:textId="77777777" w:rsidR="005766BA" w:rsidRPr="005766BA" w:rsidRDefault="005766BA" w:rsidP="005766BA">
      <w:pPr>
        <w:autoSpaceDE w:val="0"/>
        <w:autoSpaceDN w:val="0"/>
        <w:adjustRightInd w:val="0"/>
        <w:rPr>
          <w:lang w:val="ro-RO"/>
        </w:rPr>
      </w:pPr>
      <w:r w:rsidRPr="005766BA">
        <w:rPr>
          <w:lang w:val="ro-RO"/>
        </w:rPr>
        <w:t xml:space="preserve">                      ORDIN  Nr. 4448/2024 din 16 mai 2024</w:t>
      </w:r>
    </w:p>
    <w:p w14:paraId="4EFAB3AB" w14:textId="77777777" w:rsidR="005766BA" w:rsidRPr="005766BA" w:rsidRDefault="005766BA" w:rsidP="005766BA">
      <w:pPr>
        <w:autoSpaceDE w:val="0"/>
        <w:autoSpaceDN w:val="0"/>
        <w:adjustRightInd w:val="0"/>
        <w:rPr>
          <w:lang w:val="ro-RO"/>
        </w:rPr>
      </w:pPr>
      <w:r w:rsidRPr="005766BA">
        <w:rPr>
          <w:lang w:val="ro-RO"/>
        </w:rPr>
        <w:t xml:space="preserve">pentru aprobarea Metodologiei de implementare a </w:t>
      </w:r>
      <w:proofErr w:type="spellStart"/>
      <w:r w:rsidRPr="005766BA">
        <w:rPr>
          <w:lang w:val="ro-RO"/>
        </w:rPr>
        <w:t>activităţilor</w:t>
      </w:r>
      <w:proofErr w:type="spellEnd"/>
      <w:r w:rsidRPr="005766BA">
        <w:rPr>
          <w:lang w:val="ro-RO"/>
        </w:rPr>
        <w:t xml:space="preserve"> şcolare locale din cadrul programului "Săptămâna verde", pentru anii 2024 şi 2025, </w:t>
      </w:r>
      <w:proofErr w:type="spellStart"/>
      <w:r w:rsidRPr="005766BA">
        <w:rPr>
          <w:lang w:val="ro-RO"/>
        </w:rPr>
        <w:t>finanţate</w:t>
      </w:r>
      <w:proofErr w:type="spellEnd"/>
      <w:r w:rsidRPr="005766BA">
        <w:rPr>
          <w:lang w:val="ro-RO"/>
        </w:rPr>
        <w:t xml:space="preserve"> din Fondul pentru mediu</w:t>
      </w:r>
    </w:p>
    <w:p w14:paraId="02CB7713" w14:textId="77777777" w:rsidR="005766BA" w:rsidRPr="005766BA" w:rsidRDefault="005766BA" w:rsidP="005766BA">
      <w:pPr>
        <w:autoSpaceDE w:val="0"/>
        <w:autoSpaceDN w:val="0"/>
        <w:adjustRightInd w:val="0"/>
        <w:rPr>
          <w:lang w:val="ro-RO"/>
        </w:rPr>
      </w:pPr>
      <w:r w:rsidRPr="005766BA">
        <w:rPr>
          <w:lang w:val="ro-RO"/>
        </w:rPr>
        <w:t>EMITENT:     MINISTERUL EDUCAŢIEI</w:t>
      </w:r>
    </w:p>
    <w:p w14:paraId="52A3C01C" w14:textId="77777777" w:rsidR="005766BA" w:rsidRPr="005766BA" w:rsidRDefault="005766BA" w:rsidP="005766BA">
      <w:pPr>
        <w:autoSpaceDE w:val="0"/>
        <w:autoSpaceDN w:val="0"/>
        <w:adjustRightInd w:val="0"/>
        <w:rPr>
          <w:lang w:val="ro-RO"/>
        </w:rPr>
      </w:pPr>
      <w:r w:rsidRPr="005766BA">
        <w:rPr>
          <w:lang w:val="ro-RO"/>
        </w:rPr>
        <w:t>PUBLICAT ÎN: MONITORUL OFICIAL  NR. 524 din 6 iunie 2024</w:t>
      </w:r>
    </w:p>
    <w:p w14:paraId="6F0DD274" w14:textId="77777777" w:rsidR="005766BA" w:rsidRPr="005766BA" w:rsidRDefault="005766BA" w:rsidP="005766BA">
      <w:pPr>
        <w:autoSpaceDE w:val="0"/>
        <w:autoSpaceDN w:val="0"/>
        <w:adjustRightInd w:val="0"/>
        <w:rPr>
          <w:lang w:val="ro-RO"/>
        </w:rPr>
      </w:pPr>
    </w:p>
    <w:p w14:paraId="004FACA6" w14:textId="77777777" w:rsidR="005766BA" w:rsidRPr="005766BA" w:rsidRDefault="005766BA" w:rsidP="005766BA">
      <w:pPr>
        <w:autoSpaceDE w:val="0"/>
        <w:autoSpaceDN w:val="0"/>
        <w:adjustRightInd w:val="0"/>
        <w:rPr>
          <w:color w:val="auto"/>
          <w:lang w:val="ro-RO"/>
        </w:rPr>
      </w:pPr>
      <w:r w:rsidRPr="005766BA">
        <w:rPr>
          <w:lang w:val="ro-RO"/>
        </w:rPr>
        <w:t xml:space="preserve">    În temeiul prevederilor </w:t>
      </w:r>
      <w:r w:rsidRPr="005766BA">
        <w:rPr>
          <w:color w:val="008000"/>
          <w:u w:val="single"/>
          <w:lang w:val="ro-RO"/>
        </w:rPr>
        <w:t>Hotărârii Guvernului nr. 314/2024</w:t>
      </w:r>
      <w:r w:rsidRPr="005766BA">
        <w:rPr>
          <w:color w:val="auto"/>
          <w:lang w:val="ro-RO"/>
        </w:rPr>
        <w:t xml:space="preserve"> pentru aprobarea finanţării din Fondul pentru mediu a Programului "Săptămâna verde",</w:t>
      </w:r>
    </w:p>
    <w:p w14:paraId="0B9EFD34" w14:textId="77777777" w:rsidR="005766BA" w:rsidRPr="005766BA" w:rsidRDefault="005766BA" w:rsidP="005766BA">
      <w:pPr>
        <w:autoSpaceDE w:val="0"/>
        <w:autoSpaceDN w:val="0"/>
        <w:adjustRightInd w:val="0"/>
        <w:rPr>
          <w:color w:val="auto"/>
          <w:lang w:val="ro-RO"/>
        </w:rPr>
      </w:pPr>
      <w:r w:rsidRPr="005766BA">
        <w:rPr>
          <w:color w:val="auto"/>
          <w:lang w:val="ro-RO"/>
        </w:rPr>
        <w:t xml:space="preserve">    având în vedere:</w:t>
      </w:r>
    </w:p>
    <w:p w14:paraId="6D645D66" w14:textId="77777777" w:rsidR="005766BA" w:rsidRPr="005766BA" w:rsidRDefault="005766BA" w:rsidP="005766BA">
      <w:pPr>
        <w:autoSpaceDE w:val="0"/>
        <w:autoSpaceDN w:val="0"/>
        <w:adjustRightInd w:val="0"/>
        <w:rPr>
          <w:color w:val="auto"/>
          <w:lang w:val="ro-RO"/>
        </w:rPr>
      </w:pPr>
      <w:r w:rsidRPr="005766BA">
        <w:rPr>
          <w:color w:val="auto"/>
          <w:lang w:val="ro-RO"/>
        </w:rPr>
        <w:t xml:space="preserve">    - </w:t>
      </w:r>
      <w:r w:rsidRPr="005766BA">
        <w:rPr>
          <w:color w:val="008000"/>
          <w:u w:val="single"/>
          <w:lang w:val="ro-RO"/>
        </w:rPr>
        <w:t>Hotărârea Guvernului nr. 59/2023</w:t>
      </w:r>
      <w:r w:rsidRPr="005766BA">
        <w:rPr>
          <w:color w:val="auto"/>
          <w:lang w:val="ro-RO"/>
        </w:rPr>
        <w:t xml:space="preserve"> pentru aprobarea Strategiei naţionale privind </w:t>
      </w:r>
      <w:proofErr w:type="spellStart"/>
      <w:r w:rsidRPr="005766BA">
        <w:rPr>
          <w:color w:val="auto"/>
          <w:lang w:val="ro-RO"/>
        </w:rPr>
        <w:t>educaţia</w:t>
      </w:r>
      <w:proofErr w:type="spellEnd"/>
      <w:r w:rsidRPr="005766BA">
        <w:rPr>
          <w:color w:val="auto"/>
          <w:lang w:val="ro-RO"/>
        </w:rPr>
        <w:t xml:space="preserve"> pentru mediu şi schimbări climatice 2023 - 2030;</w:t>
      </w:r>
    </w:p>
    <w:p w14:paraId="3E601266" w14:textId="77777777" w:rsidR="005766BA" w:rsidRPr="005766BA" w:rsidRDefault="005766BA" w:rsidP="005766BA">
      <w:pPr>
        <w:autoSpaceDE w:val="0"/>
        <w:autoSpaceDN w:val="0"/>
        <w:adjustRightInd w:val="0"/>
        <w:rPr>
          <w:color w:val="auto"/>
          <w:lang w:val="ro-RO"/>
        </w:rPr>
      </w:pPr>
      <w:r w:rsidRPr="005766BA">
        <w:rPr>
          <w:color w:val="auto"/>
          <w:lang w:val="ro-RO"/>
        </w:rPr>
        <w:t xml:space="preserve">    - </w:t>
      </w:r>
      <w:r w:rsidRPr="005766BA">
        <w:rPr>
          <w:color w:val="008000"/>
          <w:u w:val="single"/>
          <w:lang w:val="ro-RO"/>
        </w:rPr>
        <w:t>Metodologia</w:t>
      </w:r>
      <w:r w:rsidRPr="005766BA">
        <w:rPr>
          <w:color w:val="auto"/>
          <w:lang w:val="ro-RO"/>
        </w:rPr>
        <w:t xml:space="preserve"> de organizare a Programului "Săptămâna verde", aprobată prin </w:t>
      </w:r>
      <w:r w:rsidRPr="005766BA">
        <w:rPr>
          <w:color w:val="008000"/>
          <w:u w:val="single"/>
          <w:lang w:val="ro-RO"/>
        </w:rPr>
        <w:t>Ordinul ministrului educaţiei nr. 3.629/2023</w:t>
      </w:r>
      <w:r w:rsidRPr="005766BA">
        <w:rPr>
          <w:color w:val="auto"/>
          <w:lang w:val="ro-RO"/>
        </w:rPr>
        <w:t>,</w:t>
      </w:r>
    </w:p>
    <w:p w14:paraId="06AEA375" w14:textId="77777777" w:rsidR="005766BA" w:rsidRPr="005766BA" w:rsidRDefault="005766BA" w:rsidP="005766BA">
      <w:pPr>
        <w:autoSpaceDE w:val="0"/>
        <w:autoSpaceDN w:val="0"/>
        <w:adjustRightInd w:val="0"/>
        <w:rPr>
          <w:color w:val="auto"/>
          <w:lang w:val="ro-RO"/>
        </w:rPr>
      </w:pPr>
      <w:r w:rsidRPr="005766BA">
        <w:rPr>
          <w:color w:val="auto"/>
          <w:lang w:val="ro-RO"/>
        </w:rPr>
        <w:t xml:space="preserve">    ţinând cont de Referatul de aprobare nr. 843 din 5.04.2024 al </w:t>
      </w:r>
      <w:proofErr w:type="spellStart"/>
      <w:r w:rsidRPr="005766BA">
        <w:rPr>
          <w:color w:val="auto"/>
          <w:lang w:val="ro-RO"/>
        </w:rPr>
        <w:t>Direcţiei</w:t>
      </w:r>
      <w:proofErr w:type="spellEnd"/>
      <w:r w:rsidRPr="005766BA">
        <w:rPr>
          <w:color w:val="auto"/>
          <w:lang w:val="ro-RO"/>
        </w:rPr>
        <w:t xml:space="preserve"> generale învăţământ preuniversitar,</w:t>
      </w:r>
    </w:p>
    <w:p w14:paraId="74C16F28" w14:textId="77777777" w:rsidR="005766BA" w:rsidRPr="005766BA" w:rsidRDefault="005766BA" w:rsidP="005766BA">
      <w:pPr>
        <w:autoSpaceDE w:val="0"/>
        <w:autoSpaceDN w:val="0"/>
        <w:adjustRightInd w:val="0"/>
        <w:rPr>
          <w:color w:val="auto"/>
          <w:lang w:val="ro-RO"/>
        </w:rPr>
      </w:pPr>
      <w:r w:rsidRPr="005766BA">
        <w:rPr>
          <w:color w:val="auto"/>
          <w:lang w:val="ro-RO"/>
        </w:rPr>
        <w:t xml:space="preserve">    în conformitate cu prevederile </w:t>
      </w:r>
      <w:r w:rsidRPr="005766BA">
        <w:rPr>
          <w:color w:val="008000"/>
          <w:u w:val="single"/>
          <w:lang w:val="ro-RO"/>
        </w:rPr>
        <w:t>art. 13</w:t>
      </w:r>
      <w:r w:rsidRPr="005766BA">
        <w:rPr>
          <w:color w:val="auto"/>
          <w:lang w:val="ro-RO"/>
        </w:rPr>
        <w:t xml:space="preserve"> alin. (3) din Hotărârea Guvernului nr. 369/2021 privind organizarea şi funcţionarea Ministerului Educaţiei, cu modificările şi completările ulterioare,</w:t>
      </w:r>
    </w:p>
    <w:p w14:paraId="3BD23F74" w14:textId="77777777" w:rsidR="005766BA" w:rsidRPr="005766BA" w:rsidRDefault="005766BA" w:rsidP="005766BA">
      <w:pPr>
        <w:autoSpaceDE w:val="0"/>
        <w:autoSpaceDN w:val="0"/>
        <w:adjustRightInd w:val="0"/>
        <w:rPr>
          <w:color w:val="auto"/>
          <w:lang w:val="ro-RO"/>
        </w:rPr>
      </w:pPr>
    </w:p>
    <w:p w14:paraId="0BD90A9A" w14:textId="77777777" w:rsidR="005766BA" w:rsidRPr="005766BA" w:rsidRDefault="005766BA" w:rsidP="005766BA">
      <w:pPr>
        <w:autoSpaceDE w:val="0"/>
        <w:autoSpaceDN w:val="0"/>
        <w:adjustRightInd w:val="0"/>
        <w:rPr>
          <w:bCs w:val="0"/>
          <w:color w:val="auto"/>
          <w:lang w:val="ro-RO"/>
        </w:rPr>
      </w:pPr>
      <w:r w:rsidRPr="005766BA">
        <w:rPr>
          <w:color w:val="auto"/>
          <w:lang w:val="ro-RO"/>
        </w:rPr>
        <w:t xml:space="preserve">    </w:t>
      </w:r>
      <w:r w:rsidRPr="005766BA">
        <w:rPr>
          <w:b/>
          <w:color w:val="auto"/>
          <w:lang w:val="ro-RO"/>
        </w:rPr>
        <w:t>ministrul educaţiei</w:t>
      </w:r>
      <w:r w:rsidRPr="005766BA">
        <w:rPr>
          <w:bCs w:val="0"/>
          <w:color w:val="auto"/>
          <w:lang w:val="ro-RO"/>
        </w:rPr>
        <w:t xml:space="preserve"> emite prezentul ordin.</w:t>
      </w:r>
    </w:p>
    <w:p w14:paraId="20787809" w14:textId="77777777" w:rsidR="005766BA" w:rsidRPr="005766BA" w:rsidRDefault="005766BA" w:rsidP="005766BA">
      <w:pPr>
        <w:autoSpaceDE w:val="0"/>
        <w:autoSpaceDN w:val="0"/>
        <w:adjustRightInd w:val="0"/>
        <w:rPr>
          <w:bCs w:val="0"/>
          <w:color w:val="auto"/>
          <w:lang w:val="ro-RO"/>
        </w:rPr>
      </w:pPr>
    </w:p>
    <w:p w14:paraId="48A1ACB0"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w:t>
      </w:r>
    </w:p>
    <w:p w14:paraId="7D6AB75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Se aprobă Metodologia de implementare a </w:t>
      </w:r>
      <w:proofErr w:type="spellStart"/>
      <w:r w:rsidRPr="005766BA">
        <w:rPr>
          <w:bCs w:val="0"/>
          <w:color w:val="auto"/>
          <w:lang w:val="ro-RO"/>
        </w:rPr>
        <w:t>activităţilor</w:t>
      </w:r>
      <w:proofErr w:type="spellEnd"/>
      <w:r w:rsidRPr="005766BA">
        <w:rPr>
          <w:bCs w:val="0"/>
          <w:color w:val="auto"/>
          <w:lang w:val="ro-RO"/>
        </w:rPr>
        <w:t xml:space="preserve"> şcolare locale din cadrul Programului "Săptămâna verde", pentru anii 2024 şi 2025, </w:t>
      </w:r>
      <w:proofErr w:type="spellStart"/>
      <w:r w:rsidRPr="005766BA">
        <w:rPr>
          <w:bCs w:val="0"/>
          <w:color w:val="auto"/>
          <w:lang w:val="ro-RO"/>
        </w:rPr>
        <w:t>finanţate</w:t>
      </w:r>
      <w:proofErr w:type="spellEnd"/>
      <w:r w:rsidRPr="005766BA">
        <w:rPr>
          <w:bCs w:val="0"/>
          <w:color w:val="auto"/>
          <w:lang w:val="ro-RO"/>
        </w:rPr>
        <w:t xml:space="preserve"> din Fondul pentru mediu, prevăzută în </w:t>
      </w:r>
      <w:r w:rsidRPr="005766BA">
        <w:rPr>
          <w:bCs w:val="0"/>
          <w:color w:val="008000"/>
          <w:u w:val="single"/>
          <w:lang w:val="ro-RO"/>
        </w:rPr>
        <w:t>anexa</w:t>
      </w:r>
      <w:r w:rsidRPr="005766BA">
        <w:rPr>
          <w:bCs w:val="0"/>
          <w:color w:val="auto"/>
          <w:lang w:val="ro-RO"/>
        </w:rPr>
        <w:t xml:space="preserve"> care face parte integrantă din prezentul ordin.</w:t>
      </w:r>
    </w:p>
    <w:p w14:paraId="0208C241"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2</w:t>
      </w:r>
    </w:p>
    <w:p w14:paraId="2510E0E7"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Direcţia</w:t>
      </w:r>
      <w:proofErr w:type="spellEnd"/>
      <w:r w:rsidRPr="005766BA">
        <w:rPr>
          <w:bCs w:val="0"/>
          <w:color w:val="auto"/>
          <w:lang w:val="ro-RO"/>
        </w:rPr>
        <w:t xml:space="preserve"> generală învăţământ preuniversitar, </w:t>
      </w:r>
      <w:proofErr w:type="spellStart"/>
      <w:r w:rsidRPr="005766BA">
        <w:rPr>
          <w:bCs w:val="0"/>
          <w:color w:val="auto"/>
          <w:lang w:val="ro-RO"/>
        </w:rPr>
        <w:t>Direcţia</w:t>
      </w:r>
      <w:proofErr w:type="spellEnd"/>
      <w:r w:rsidRPr="005766BA">
        <w:rPr>
          <w:bCs w:val="0"/>
          <w:color w:val="auto"/>
          <w:lang w:val="ro-RO"/>
        </w:rPr>
        <w:t xml:space="preserve"> generală managementul resurselor umane şi </w:t>
      </w:r>
      <w:proofErr w:type="spellStart"/>
      <w:r w:rsidRPr="005766BA">
        <w:rPr>
          <w:bCs w:val="0"/>
          <w:color w:val="auto"/>
          <w:lang w:val="ro-RO"/>
        </w:rPr>
        <w:t>reţea</w:t>
      </w:r>
      <w:proofErr w:type="spellEnd"/>
      <w:r w:rsidRPr="005766BA">
        <w:rPr>
          <w:bCs w:val="0"/>
          <w:color w:val="auto"/>
          <w:lang w:val="ro-RO"/>
        </w:rPr>
        <w:t xml:space="preserve"> şcolară, </w:t>
      </w:r>
      <w:proofErr w:type="spellStart"/>
      <w:r w:rsidRPr="005766BA">
        <w:rPr>
          <w:bCs w:val="0"/>
          <w:color w:val="auto"/>
          <w:lang w:val="ro-RO"/>
        </w:rPr>
        <w:t>Direcţia</w:t>
      </w:r>
      <w:proofErr w:type="spellEnd"/>
      <w:r w:rsidRPr="005766BA">
        <w:rPr>
          <w:bCs w:val="0"/>
          <w:color w:val="auto"/>
          <w:lang w:val="ro-RO"/>
        </w:rPr>
        <w:t xml:space="preserve"> generală </w:t>
      </w:r>
      <w:proofErr w:type="spellStart"/>
      <w:r w:rsidRPr="005766BA">
        <w:rPr>
          <w:bCs w:val="0"/>
          <w:color w:val="auto"/>
          <w:lang w:val="ro-RO"/>
        </w:rPr>
        <w:t>minorităţi</w:t>
      </w:r>
      <w:proofErr w:type="spellEnd"/>
      <w:r w:rsidRPr="005766BA">
        <w:rPr>
          <w:bCs w:val="0"/>
          <w:color w:val="auto"/>
          <w:lang w:val="ro-RO"/>
        </w:rPr>
        <w:t xml:space="preserve"> şi </w:t>
      </w:r>
      <w:proofErr w:type="spellStart"/>
      <w:r w:rsidRPr="005766BA">
        <w:rPr>
          <w:bCs w:val="0"/>
          <w:color w:val="auto"/>
          <w:lang w:val="ro-RO"/>
        </w:rPr>
        <w:t>relaţia</w:t>
      </w:r>
      <w:proofErr w:type="spellEnd"/>
      <w:r w:rsidRPr="005766BA">
        <w:rPr>
          <w:bCs w:val="0"/>
          <w:color w:val="auto"/>
          <w:lang w:val="ro-RO"/>
        </w:rPr>
        <w:t xml:space="preserve"> cu Parlamentul, inspectoratele şcolare </w:t>
      </w:r>
      <w:proofErr w:type="spellStart"/>
      <w:r w:rsidRPr="005766BA">
        <w:rPr>
          <w:bCs w:val="0"/>
          <w:color w:val="auto"/>
          <w:lang w:val="ro-RO"/>
        </w:rPr>
        <w:t>judeţene</w:t>
      </w:r>
      <w:proofErr w:type="spellEnd"/>
      <w:r w:rsidRPr="005766BA">
        <w:rPr>
          <w:bCs w:val="0"/>
          <w:color w:val="auto"/>
          <w:lang w:val="ro-RO"/>
        </w:rPr>
        <w:t xml:space="preserve">/al municipiului </w:t>
      </w:r>
      <w:proofErr w:type="spellStart"/>
      <w:r w:rsidRPr="005766BA">
        <w:rPr>
          <w:bCs w:val="0"/>
          <w:color w:val="auto"/>
          <w:lang w:val="ro-RO"/>
        </w:rPr>
        <w:t>Bucureşti</w:t>
      </w:r>
      <w:proofErr w:type="spellEnd"/>
      <w:r w:rsidRPr="005766BA">
        <w:rPr>
          <w:bCs w:val="0"/>
          <w:color w:val="auto"/>
          <w:lang w:val="ro-RO"/>
        </w:rPr>
        <w:t xml:space="preserve"> şi </w:t>
      </w:r>
      <w:proofErr w:type="spellStart"/>
      <w:r w:rsidRPr="005766BA">
        <w:rPr>
          <w:bCs w:val="0"/>
          <w:color w:val="auto"/>
          <w:lang w:val="ro-RO"/>
        </w:rPr>
        <w:t>unităţile</w:t>
      </w:r>
      <w:proofErr w:type="spellEnd"/>
      <w:r w:rsidRPr="005766BA">
        <w:rPr>
          <w:bCs w:val="0"/>
          <w:color w:val="auto"/>
          <w:lang w:val="ro-RO"/>
        </w:rPr>
        <w:t xml:space="preserve"> de învăţământ duc la îndeplinire prevederile prezentului ordin.</w:t>
      </w:r>
    </w:p>
    <w:p w14:paraId="1390B49F"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3</w:t>
      </w:r>
    </w:p>
    <w:p w14:paraId="316DF2CE"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Prezentul ordin se publică în Monitorul Oficial al României, Partea I.</w:t>
      </w:r>
    </w:p>
    <w:p w14:paraId="6208A7C5" w14:textId="77777777" w:rsidR="005766BA" w:rsidRPr="005766BA" w:rsidRDefault="005766BA" w:rsidP="005766BA">
      <w:pPr>
        <w:autoSpaceDE w:val="0"/>
        <w:autoSpaceDN w:val="0"/>
        <w:adjustRightInd w:val="0"/>
        <w:rPr>
          <w:bCs w:val="0"/>
          <w:color w:val="auto"/>
          <w:lang w:val="ro-RO"/>
        </w:rPr>
      </w:pPr>
    </w:p>
    <w:p w14:paraId="01190FB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Ministrul educaţiei,</w:t>
      </w:r>
    </w:p>
    <w:p w14:paraId="397D204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 xml:space="preserve">Ligia </w:t>
      </w:r>
      <w:proofErr w:type="spellStart"/>
      <w:r w:rsidRPr="005766BA">
        <w:rPr>
          <w:b/>
          <w:color w:val="auto"/>
          <w:lang w:val="ro-RO"/>
        </w:rPr>
        <w:t>Deca</w:t>
      </w:r>
      <w:proofErr w:type="spellEnd"/>
    </w:p>
    <w:p w14:paraId="104BDEC6" w14:textId="77777777" w:rsidR="005766BA" w:rsidRPr="005766BA" w:rsidRDefault="005766BA" w:rsidP="005766BA">
      <w:pPr>
        <w:autoSpaceDE w:val="0"/>
        <w:autoSpaceDN w:val="0"/>
        <w:adjustRightInd w:val="0"/>
        <w:rPr>
          <w:bCs w:val="0"/>
          <w:color w:val="auto"/>
          <w:lang w:val="ro-RO"/>
        </w:rPr>
      </w:pPr>
    </w:p>
    <w:p w14:paraId="49ADF97E"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Bucureşti</w:t>
      </w:r>
      <w:proofErr w:type="spellEnd"/>
      <w:r w:rsidRPr="005766BA">
        <w:rPr>
          <w:bCs w:val="0"/>
          <w:color w:val="auto"/>
          <w:lang w:val="ro-RO"/>
        </w:rPr>
        <w:t>, 16 mai 2024.</w:t>
      </w:r>
    </w:p>
    <w:p w14:paraId="32492D0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Nr. 4.448.</w:t>
      </w:r>
    </w:p>
    <w:p w14:paraId="3C50CEEA" w14:textId="77777777" w:rsidR="005766BA" w:rsidRPr="005766BA" w:rsidRDefault="005766BA" w:rsidP="005766BA">
      <w:pPr>
        <w:autoSpaceDE w:val="0"/>
        <w:autoSpaceDN w:val="0"/>
        <w:adjustRightInd w:val="0"/>
        <w:rPr>
          <w:bCs w:val="0"/>
          <w:color w:val="auto"/>
          <w:lang w:val="ro-RO"/>
        </w:rPr>
      </w:pPr>
    </w:p>
    <w:p w14:paraId="031EC665"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ANEXĂ</w:t>
      </w:r>
    </w:p>
    <w:p w14:paraId="4EADCCEF" w14:textId="77777777" w:rsidR="005766BA" w:rsidRPr="005766BA" w:rsidRDefault="005766BA" w:rsidP="005766BA">
      <w:pPr>
        <w:autoSpaceDE w:val="0"/>
        <w:autoSpaceDN w:val="0"/>
        <w:adjustRightInd w:val="0"/>
        <w:rPr>
          <w:bCs w:val="0"/>
          <w:color w:val="auto"/>
          <w:lang w:val="ro-RO"/>
        </w:rPr>
      </w:pPr>
    </w:p>
    <w:p w14:paraId="7C9BC829" w14:textId="77777777" w:rsidR="005766BA" w:rsidRPr="005766BA" w:rsidRDefault="005766BA" w:rsidP="005766BA">
      <w:pPr>
        <w:autoSpaceDE w:val="0"/>
        <w:autoSpaceDN w:val="0"/>
        <w:adjustRightInd w:val="0"/>
        <w:rPr>
          <w:b/>
          <w:color w:val="auto"/>
          <w:lang w:val="ro-RO"/>
        </w:rPr>
      </w:pPr>
      <w:r w:rsidRPr="005766BA">
        <w:rPr>
          <w:bCs w:val="0"/>
          <w:color w:val="auto"/>
          <w:lang w:val="ro-RO"/>
        </w:rPr>
        <w:t xml:space="preserve">                         </w:t>
      </w:r>
      <w:r w:rsidRPr="005766BA">
        <w:rPr>
          <w:b/>
          <w:color w:val="auto"/>
          <w:lang w:val="ro-RO"/>
        </w:rPr>
        <w:t>METODOLOGIE</w:t>
      </w:r>
    </w:p>
    <w:p w14:paraId="7F5ACDD8" w14:textId="77777777" w:rsidR="005766BA" w:rsidRPr="005766BA" w:rsidRDefault="005766BA" w:rsidP="005766BA">
      <w:pPr>
        <w:autoSpaceDE w:val="0"/>
        <w:autoSpaceDN w:val="0"/>
        <w:adjustRightInd w:val="0"/>
        <w:rPr>
          <w:bCs w:val="0"/>
          <w:color w:val="auto"/>
          <w:lang w:val="ro-RO"/>
        </w:rPr>
      </w:pPr>
      <w:r w:rsidRPr="005766BA">
        <w:rPr>
          <w:b/>
          <w:color w:val="auto"/>
          <w:lang w:val="ro-RO"/>
        </w:rPr>
        <w:t xml:space="preserve">de implementare a </w:t>
      </w:r>
      <w:proofErr w:type="spellStart"/>
      <w:r w:rsidRPr="005766BA">
        <w:rPr>
          <w:b/>
          <w:color w:val="auto"/>
          <w:lang w:val="ro-RO"/>
        </w:rPr>
        <w:t>activităţilor</w:t>
      </w:r>
      <w:proofErr w:type="spellEnd"/>
      <w:r w:rsidRPr="005766BA">
        <w:rPr>
          <w:b/>
          <w:color w:val="auto"/>
          <w:lang w:val="ro-RO"/>
        </w:rPr>
        <w:t xml:space="preserve"> şcolare locale din cadrul Programului "Săptămâna verde", pentru anii 2024 şi 2025, </w:t>
      </w:r>
      <w:proofErr w:type="spellStart"/>
      <w:r w:rsidRPr="005766BA">
        <w:rPr>
          <w:b/>
          <w:color w:val="auto"/>
          <w:lang w:val="ro-RO"/>
        </w:rPr>
        <w:t>finanţate</w:t>
      </w:r>
      <w:proofErr w:type="spellEnd"/>
      <w:r w:rsidRPr="005766BA">
        <w:rPr>
          <w:b/>
          <w:color w:val="auto"/>
          <w:lang w:val="ro-RO"/>
        </w:rPr>
        <w:t xml:space="preserve"> din Fondul pentru mediu</w:t>
      </w:r>
    </w:p>
    <w:p w14:paraId="5997C889" w14:textId="77777777" w:rsidR="005766BA" w:rsidRPr="005766BA" w:rsidRDefault="005766BA" w:rsidP="005766BA">
      <w:pPr>
        <w:autoSpaceDE w:val="0"/>
        <w:autoSpaceDN w:val="0"/>
        <w:adjustRightInd w:val="0"/>
        <w:rPr>
          <w:bCs w:val="0"/>
          <w:color w:val="auto"/>
          <w:lang w:val="ro-RO"/>
        </w:rPr>
      </w:pPr>
    </w:p>
    <w:p w14:paraId="2EF50D5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CAPITOLUL I</w:t>
      </w:r>
    </w:p>
    <w:p w14:paraId="0A0E30E2"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 xml:space="preserve">Context - Cadrul de </w:t>
      </w:r>
      <w:proofErr w:type="spellStart"/>
      <w:r w:rsidRPr="005766BA">
        <w:rPr>
          <w:b/>
          <w:color w:val="auto"/>
          <w:lang w:val="ro-RO"/>
        </w:rPr>
        <w:t>referinţă</w:t>
      </w:r>
      <w:proofErr w:type="spellEnd"/>
    </w:p>
    <w:p w14:paraId="5D75F2E4" w14:textId="77777777" w:rsidR="005766BA" w:rsidRPr="005766BA" w:rsidRDefault="005766BA" w:rsidP="005766BA">
      <w:pPr>
        <w:autoSpaceDE w:val="0"/>
        <w:autoSpaceDN w:val="0"/>
        <w:adjustRightInd w:val="0"/>
        <w:rPr>
          <w:bCs w:val="0"/>
          <w:color w:val="auto"/>
          <w:lang w:val="ro-RO"/>
        </w:rPr>
      </w:pPr>
    </w:p>
    <w:p w14:paraId="10F3F5C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w:t>
      </w:r>
    </w:p>
    <w:p w14:paraId="7A28FB81"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Schimbările climatice şi degradarea mediului sunt probleme cu care ne confruntăm la nivel naţional şi </w:t>
      </w:r>
      <w:proofErr w:type="spellStart"/>
      <w:r w:rsidRPr="005766BA">
        <w:rPr>
          <w:bCs w:val="0"/>
          <w:color w:val="auto"/>
          <w:lang w:val="ro-RO"/>
        </w:rPr>
        <w:t>internaţional</w:t>
      </w:r>
      <w:proofErr w:type="spellEnd"/>
      <w:r w:rsidRPr="005766BA">
        <w:rPr>
          <w:bCs w:val="0"/>
          <w:color w:val="auto"/>
          <w:lang w:val="ro-RO"/>
        </w:rPr>
        <w:t xml:space="preserve">. Abordarea acestora trebuie să aibă în vedere schimbări radicale atât la nivel economic, cât şi la nivel social. </w:t>
      </w:r>
      <w:proofErr w:type="spellStart"/>
      <w:r w:rsidRPr="005766BA">
        <w:rPr>
          <w:bCs w:val="0"/>
          <w:color w:val="auto"/>
          <w:lang w:val="ro-RO"/>
        </w:rPr>
        <w:t>Educaţia</w:t>
      </w:r>
      <w:proofErr w:type="spellEnd"/>
      <w:r w:rsidRPr="005766BA">
        <w:rPr>
          <w:bCs w:val="0"/>
          <w:color w:val="auto"/>
          <w:lang w:val="ro-RO"/>
        </w:rPr>
        <w:t xml:space="preserve"> este unul dintre pilonii </w:t>
      </w:r>
      <w:proofErr w:type="spellStart"/>
      <w:r w:rsidRPr="005766BA">
        <w:rPr>
          <w:bCs w:val="0"/>
          <w:color w:val="auto"/>
          <w:lang w:val="ro-RO"/>
        </w:rPr>
        <w:t>îmbunătăţirii</w:t>
      </w:r>
      <w:proofErr w:type="spellEnd"/>
      <w:r w:rsidRPr="005766BA">
        <w:rPr>
          <w:bCs w:val="0"/>
          <w:color w:val="auto"/>
          <w:lang w:val="ro-RO"/>
        </w:rPr>
        <w:t xml:space="preserve"> răspunsului la schimbările climatice, prin schimbarea comportamentului uman, în vederea protejării naturii şi a resurselor, fiind recunoscut faptul că </w:t>
      </w:r>
      <w:proofErr w:type="spellStart"/>
      <w:r w:rsidRPr="005766BA">
        <w:rPr>
          <w:bCs w:val="0"/>
          <w:color w:val="auto"/>
          <w:lang w:val="ro-RO"/>
        </w:rPr>
        <w:t>educaţia</w:t>
      </w:r>
      <w:proofErr w:type="spellEnd"/>
      <w:r w:rsidRPr="005766BA">
        <w:rPr>
          <w:bCs w:val="0"/>
          <w:color w:val="auto"/>
          <w:lang w:val="ro-RO"/>
        </w:rPr>
        <w:t xml:space="preserve"> pentru climă joacă un rol fundamental în adaptarea comportamentală şi mentală a societăţii la schimbările climatice.</w:t>
      </w:r>
    </w:p>
    <w:p w14:paraId="11457BC0"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w:t>
      </w:r>
      <w:proofErr w:type="spellStart"/>
      <w:r w:rsidRPr="005766BA">
        <w:rPr>
          <w:bCs w:val="0"/>
          <w:color w:val="auto"/>
          <w:lang w:val="ro-RO"/>
        </w:rPr>
        <w:t>Educaţia</w:t>
      </w:r>
      <w:proofErr w:type="spellEnd"/>
      <w:r w:rsidRPr="005766BA">
        <w:rPr>
          <w:bCs w:val="0"/>
          <w:color w:val="auto"/>
          <w:lang w:val="ro-RO"/>
        </w:rPr>
        <w:t xml:space="preserve"> privind schimbările climatice şi mediul are rolul de a contribui la modelarea comportamentelor individuale, de grup şi de sistem care duc la degradarea naturii şi a mediului înconjurător şi de a împuternici oamenii să contribuie la rezolvarea de probleme şi la schimbări sistemice.</w:t>
      </w:r>
    </w:p>
    <w:p w14:paraId="31A9403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lastRenderedPageBreak/>
        <w:t xml:space="preserve">    (3) Scopul educaţiei privind schimbările climatice şi mediul este de a contribui la atingerea obiectivelor de sustenabilitate pe termen lung, de a sprijini actorii </w:t>
      </w:r>
      <w:proofErr w:type="spellStart"/>
      <w:r w:rsidRPr="005766BA">
        <w:rPr>
          <w:bCs w:val="0"/>
          <w:color w:val="auto"/>
          <w:lang w:val="ro-RO"/>
        </w:rPr>
        <w:t>relevanţi</w:t>
      </w:r>
      <w:proofErr w:type="spellEnd"/>
      <w:r w:rsidRPr="005766BA">
        <w:rPr>
          <w:bCs w:val="0"/>
          <w:color w:val="auto"/>
          <w:lang w:val="ro-RO"/>
        </w:rPr>
        <w:t xml:space="preserve"> (inclusiv autorităţile publice centrale şi locale) în lupta cu efectele grave ale poluării, degradării mediului şi schimbărilor climatice şi de a </w:t>
      </w:r>
      <w:proofErr w:type="spellStart"/>
      <w:r w:rsidRPr="005766BA">
        <w:rPr>
          <w:bCs w:val="0"/>
          <w:color w:val="auto"/>
          <w:lang w:val="ro-RO"/>
        </w:rPr>
        <w:t>creşte</w:t>
      </w:r>
      <w:proofErr w:type="spellEnd"/>
      <w:r w:rsidRPr="005766BA">
        <w:rPr>
          <w:bCs w:val="0"/>
          <w:color w:val="auto"/>
          <w:lang w:val="ro-RO"/>
        </w:rPr>
        <w:t xml:space="preserve"> capacitatea lor de </w:t>
      </w:r>
      <w:proofErr w:type="spellStart"/>
      <w:r w:rsidRPr="005766BA">
        <w:rPr>
          <w:bCs w:val="0"/>
          <w:color w:val="auto"/>
          <w:lang w:val="ro-RO"/>
        </w:rPr>
        <w:t>intervenţie</w:t>
      </w:r>
      <w:proofErr w:type="spellEnd"/>
      <w:r w:rsidRPr="005766BA">
        <w:rPr>
          <w:bCs w:val="0"/>
          <w:color w:val="auto"/>
          <w:lang w:val="ro-RO"/>
        </w:rPr>
        <w:t>.</w:t>
      </w:r>
    </w:p>
    <w:p w14:paraId="4510E15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(4) </w:t>
      </w:r>
      <w:proofErr w:type="spellStart"/>
      <w:r w:rsidRPr="005766BA">
        <w:rPr>
          <w:bCs w:val="0"/>
          <w:color w:val="auto"/>
          <w:lang w:val="ro-RO"/>
        </w:rPr>
        <w:t>Educaţia</w:t>
      </w:r>
      <w:proofErr w:type="spellEnd"/>
      <w:r w:rsidRPr="005766BA">
        <w:rPr>
          <w:bCs w:val="0"/>
          <w:color w:val="auto"/>
          <w:lang w:val="ro-RO"/>
        </w:rPr>
        <w:t xml:space="preserve"> privind schimbările climatice şi mediul promovează un stil de </w:t>
      </w:r>
      <w:proofErr w:type="spellStart"/>
      <w:r w:rsidRPr="005766BA">
        <w:rPr>
          <w:bCs w:val="0"/>
          <w:color w:val="auto"/>
          <w:lang w:val="ro-RO"/>
        </w:rPr>
        <w:t>viaţă</w:t>
      </w:r>
      <w:proofErr w:type="spellEnd"/>
      <w:r w:rsidRPr="005766BA">
        <w:rPr>
          <w:bCs w:val="0"/>
          <w:color w:val="auto"/>
          <w:lang w:val="ro-RO"/>
        </w:rPr>
        <w:t xml:space="preserve"> sustenabil prin dezvoltarea de </w:t>
      </w:r>
      <w:proofErr w:type="spellStart"/>
      <w:r w:rsidRPr="005766BA">
        <w:rPr>
          <w:bCs w:val="0"/>
          <w:color w:val="auto"/>
          <w:lang w:val="ro-RO"/>
        </w:rPr>
        <w:t>competenţe</w:t>
      </w:r>
      <w:proofErr w:type="spellEnd"/>
      <w:r w:rsidRPr="005766BA">
        <w:rPr>
          <w:bCs w:val="0"/>
          <w:color w:val="auto"/>
          <w:lang w:val="ro-RO"/>
        </w:rPr>
        <w:t xml:space="preserve"> </w:t>
      </w:r>
      <w:proofErr w:type="spellStart"/>
      <w:r w:rsidRPr="005766BA">
        <w:rPr>
          <w:bCs w:val="0"/>
          <w:color w:val="auto"/>
          <w:lang w:val="ro-RO"/>
        </w:rPr>
        <w:t>ecosociale</w:t>
      </w:r>
      <w:proofErr w:type="spellEnd"/>
      <w:r w:rsidRPr="005766BA">
        <w:rPr>
          <w:bCs w:val="0"/>
          <w:color w:val="auto"/>
          <w:lang w:val="ro-RO"/>
        </w:rPr>
        <w:t xml:space="preserve">, dezvoltarea unui mediu şcolar sustenabil, dezvoltarea </w:t>
      </w:r>
      <w:proofErr w:type="spellStart"/>
      <w:r w:rsidRPr="005766BA">
        <w:rPr>
          <w:bCs w:val="0"/>
          <w:color w:val="auto"/>
          <w:lang w:val="ro-RO"/>
        </w:rPr>
        <w:t>capacităţii</w:t>
      </w:r>
      <w:proofErr w:type="spellEnd"/>
      <w:r w:rsidRPr="005766BA">
        <w:rPr>
          <w:bCs w:val="0"/>
          <w:color w:val="auto"/>
          <w:lang w:val="ro-RO"/>
        </w:rPr>
        <w:t xml:space="preserve"> elevilor de a reflecta şi de a </w:t>
      </w:r>
      <w:proofErr w:type="spellStart"/>
      <w:r w:rsidRPr="005766BA">
        <w:rPr>
          <w:bCs w:val="0"/>
          <w:color w:val="auto"/>
          <w:lang w:val="ro-RO"/>
        </w:rPr>
        <w:t>acţiona</w:t>
      </w:r>
      <w:proofErr w:type="spellEnd"/>
      <w:r w:rsidRPr="005766BA">
        <w:rPr>
          <w:bCs w:val="0"/>
          <w:color w:val="auto"/>
          <w:lang w:val="ro-RO"/>
        </w:rPr>
        <w:t xml:space="preserve"> în vederea protejării mediului, dezvoltarea </w:t>
      </w:r>
      <w:proofErr w:type="spellStart"/>
      <w:r w:rsidRPr="005766BA">
        <w:rPr>
          <w:bCs w:val="0"/>
          <w:color w:val="auto"/>
          <w:lang w:val="ro-RO"/>
        </w:rPr>
        <w:t>competenţelor</w:t>
      </w:r>
      <w:proofErr w:type="spellEnd"/>
      <w:r w:rsidRPr="005766BA">
        <w:rPr>
          <w:bCs w:val="0"/>
          <w:color w:val="auto"/>
          <w:lang w:val="ro-RO"/>
        </w:rPr>
        <w:t xml:space="preserve"> de bază pentru o economie circulară bazată pe o utilizare sustenabilă a resurselor naturale şi adoptarea unui stil de </w:t>
      </w:r>
      <w:proofErr w:type="spellStart"/>
      <w:r w:rsidRPr="005766BA">
        <w:rPr>
          <w:bCs w:val="0"/>
          <w:color w:val="auto"/>
          <w:lang w:val="ro-RO"/>
        </w:rPr>
        <w:t>viaţă</w:t>
      </w:r>
      <w:proofErr w:type="spellEnd"/>
      <w:r w:rsidRPr="005766BA">
        <w:rPr>
          <w:bCs w:val="0"/>
          <w:color w:val="auto"/>
          <w:lang w:val="ro-RO"/>
        </w:rPr>
        <w:t xml:space="preserve"> care favorizează protejarea </w:t>
      </w:r>
      <w:proofErr w:type="spellStart"/>
      <w:r w:rsidRPr="005766BA">
        <w:rPr>
          <w:bCs w:val="0"/>
          <w:color w:val="auto"/>
          <w:lang w:val="ro-RO"/>
        </w:rPr>
        <w:t>biodiversităţii</w:t>
      </w:r>
      <w:proofErr w:type="spellEnd"/>
      <w:r w:rsidRPr="005766BA">
        <w:rPr>
          <w:bCs w:val="0"/>
          <w:color w:val="auto"/>
          <w:lang w:val="ro-RO"/>
        </w:rPr>
        <w:t xml:space="preserve"> şi refacerea ecosistemelor naturale.</w:t>
      </w:r>
    </w:p>
    <w:p w14:paraId="33A2516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(5) </w:t>
      </w:r>
      <w:proofErr w:type="spellStart"/>
      <w:r w:rsidRPr="005766BA">
        <w:rPr>
          <w:bCs w:val="0"/>
          <w:color w:val="auto"/>
          <w:lang w:val="ro-RO"/>
        </w:rPr>
        <w:t>Educaţia</w:t>
      </w:r>
      <w:proofErr w:type="spellEnd"/>
      <w:r w:rsidRPr="005766BA">
        <w:rPr>
          <w:bCs w:val="0"/>
          <w:color w:val="auto"/>
          <w:lang w:val="ro-RO"/>
        </w:rPr>
        <w:t xml:space="preserve"> pentru mediu şi schimbări climatice presupune o abordare integrată la nivelul unităţii de învăţământ (management, director, profesor, elevi, personalul unităţii de învăţământ).</w:t>
      </w:r>
    </w:p>
    <w:p w14:paraId="751A959E"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(6) Programul "Săptămâna verde" este un program naţional, în acord cu prevederile raportului "</w:t>
      </w:r>
      <w:proofErr w:type="spellStart"/>
      <w:r w:rsidRPr="005766BA">
        <w:rPr>
          <w:bCs w:val="0"/>
          <w:color w:val="auto"/>
          <w:lang w:val="ro-RO"/>
        </w:rPr>
        <w:t>Educaţia</w:t>
      </w:r>
      <w:proofErr w:type="spellEnd"/>
      <w:r w:rsidRPr="005766BA">
        <w:rPr>
          <w:bCs w:val="0"/>
          <w:color w:val="auto"/>
          <w:lang w:val="ro-RO"/>
        </w:rPr>
        <w:t xml:space="preserve"> privind schimbările climatice şi mediul în </w:t>
      </w:r>
      <w:proofErr w:type="spellStart"/>
      <w:r w:rsidRPr="005766BA">
        <w:rPr>
          <w:bCs w:val="0"/>
          <w:color w:val="auto"/>
          <w:lang w:val="ro-RO"/>
        </w:rPr>
        <w:t>şcoli</w:t>
      </w:r>
      <w:proofErr w:type="spellEnd"/>
      <w:r w:rsidRPr="005766BA">
        <w:rPr>
          <w:bCs w:val="0"/>
          <w:color w:val="auto"/>
          <w:lang w:val="ro-RO"/>
        </w:rPr>
        <w:t xml:space="preserve"> sustenabile", elaborat de către grupul de lucru de la nivelul Administraţiei </w:t>
      </w:r>
      <w:proofErr w:type="spellStart"/>
      <w:r w:rsidRPr="005766BA">
        <w:rPr>
          <w:bCs w:val="0"/>
          <w:color w:val="auto"/>
          <w:lang w:val="ro-RO"/>
        </w:rPr>
        <w:t>Prezidenţiale</w:t>
      </w:r>
      <w:proofErr w:type="spellEnd"/>
      <w:r w:rsidRPr="005766BA">
        <w:rPr>
          <w:bCs w:val="0"/>
          <w:color w:val="auto"/>
          <w:lang w:val="ro-RO"/>
        </w:rPr>
        <w:t xml:space="preserve">, ale Strategiei naţionale privind </w:t>
      </w:r>
      <w:proofErr w:type="spellStart"/>
      <w:r w:rsidRPr="005766BA">
        <w:rPr>
          <w:bCs w:val="0"/>
          <w:color w:val="auto"/>
          <w:lang w:val="ro-RO"/>
        </w:rPr>
        <w:t>educaţia</w:t>
      </w:r>
      <w:proofErr w:type="spellEnd"/>
      <w:r w:rsidRPr="005766BA">
        <w:rPr>
          <w:bCs w:val="0"/>
          <w:color w:val="auto"/>
          <w:lang w:val="ro-RO"/>
        </w:rPr>
        <w:t xml:space="preserve"> pentru mediu şi schimbări climatice 2023 - 2030, aprobată prin </w:t>
      </w:r>
      <w:r w:rsidRPr="005766BA">
        <w:rPr>
          <w:bCs w:val="0"/>
          <w:color w:val="008000"/>
          <w:u w:val="single"/>
          <w:lang w:val="ro-RO"/>
        </w:rPr>
        <w:t>Hotărârea Guvernului nr. 59/2023</w:t>
      </w:r>
      <w:r w:rsidRPr="005766BA">
        <w:rPr>
          <w:bCs w:val="0"/>
          <w:color w:val="auto"/>
          <w:lang w:val="ro-RO"/>
        </w:rPr>
        <w:t xml:space="preserve">, şi ale </w:t>
      </w:r>
      <w:r w:rsidRPr="005766BA">
        <w:rPr>
          <w:bCs w:val="0"/>
          <w:color w:val="008000"/>
          <w:u w:val="single"/>
          <w:lang w:val="ro-RO"/>
        </w:rPr>
        <w:t>Strategiei</w:t>
      </w:r>
      <w:r w:rsidRPr="005766BA">
        <w:rPr>
          <w:bCs w:val="0"/>
          <w:color w:val="auto"/>
          <w:lang w:val="ro-RO"/>
        </w:rPr>
        <w:t xml:space="preserve"> naţionale pentru dezvoltarea durabilă a României 2030, aprobată prin </w:t>
      </w:r>
      <w:r w:rsidRPr="005766BA">
        <w:rPr>
          <w:bCs w:val="0"/>
          <w:color w:val="008000"/>
          <w:u w:val="single"/>
          <w:lang w:val="ro-RO"/>
        </w:rPr>
        <w:t>Hotărârea Guvernului nr. 877/2018</w:t>
      </w:r>
      <w:r w:rsidRPr="005766BA">
        <w:rPr>
          <w:bCs w:val="0"/>
          <w:color w:val="auto"/>
          <w:lang w:val="ro-RO"/>
        </w:rPr>
        <w:t>, cu modificările şi completările ulterioare.</w:t>
      </w:r>
    </w:p>
    <w:p w14:paraId="17EAB221"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(7) Programul "Săptămâna verde" este </w:t>
      </w:r>
      <w:proofErr w:type="spellStart"/>
      <w:r w:rsidRPr="005766BA">
        <w:rPr>
          <w:bCs w:val="0"/>
          <w:color w:val="auto"/>
          <w:lang w:val="ro-RO"/>
        </w:rPr>
        <w:t>finanţat</w:t>
      </w:r>
      <w:proofErr w:type="spellEnd"/>
      <w:r w:rsidRPr="005766BA">
        <w:rPr>
          <w:bCs w:val="0"/>
          <w:color w:val="auto"/>
          <w:lang w:val="ro-RO"/>
        </w:rPr>
        <w:t xml:space="preserve"> din Fondul pentru mediu şi are ca scop sprijinirea unităţilor de învăţământ în derularea unor activităţi cât mai interesante şi atractive pentru </w:t>
      </w:r>
      <w:proofErr w:type="spellStart"/>
      <w:r w:rsidRPr="005766BA">
        <w:rPr>
          <w:bCs w:val="0"/>
          <w:color w:val="auto"/>
          <w:lang w:val="ro-RO"/>
        </w:rPr>
        <w:t>preşcolari</w:t>
      </w:r>
      <w:proofErr w:type="spellEnd"/>
      <w:r w:rsidRPr="005766BA">
        <w:rPr>
          <w:bCs w:val="0"/>
          <w:color w:val="auto"/>
          <w:lang w:val="ro-RO"/>
        </w:rPr>
        <w:t xml:space="preserve"> şi elevi, cu efecte imediate şi pe termen lung în formarea la </w:t>
      </w:r>
      <w:proofErr w:type="spellStart"/>
      <w:r w:rsidRPr="005766BA">
        <w:rPr>
          <w:bCs w:val="0"/>
          <w:color w:val="auto"/>
          <w:lang w:val="ro-RO"/>
        </w:rPr>
        <w:t>aceştia</w:t>
      </w:r>
      <w:proofErr w:type="spellEnd"/>
      <w:r w:rsidRPr="005766BA">
        <w:rPr>
          <w:bCs w:val="0"/>
          <w:color w:val="auto"/>
          <w:lang w:val="ro-RO"/>
        </w:rPr>
        <w:t xml:space="preserve"> a unei atitudini protective </w:t>
      </w:r>
      <w:proofErr w:type="spellStart"/>
      <w:r w:rsidRPr="005766BA">
        <w:rPr>
          <w:bCs w:val="0"/>
          <w:color w:val="auto"/>
          <w:lang w:val="ro-RO"/>
        </w:rPr>
        <w:t>faţă</w:t>
      </w:r>
      <w:proofErr w:type="spellEnd"/>
      <w:r w:rsidRPr="005766BA">
        <w:rPr>
          <w:bCs w:val="0"/>
          <w:color w:val="auto"/>
          <w:lang w:val="ro-RO"/>
        </w:rPr>
        <w:t xml:space="preserve"> de mediu.</w:t>
      </w:r>
    </w:p>
    <w:p w14:paraId="21C06CD7" w14:textId="77777777" w:rsidR="005766BA" w:rsidRPr="005766BA" w:rsidRDefault="005766BA" w:rsidP="005766BA">
      <w:pPr>
        <w:autoSpaceDE w:val="0"/>
        <w:autoSpaceDN w:val="0"/>
        <w:adjustRightInd w:val="0"/>
        <w:rPr>
          <w:bCs w:val="0"/>
          <w:color w:val="auto"/>
          <w:lang w:val="ro-RO"/>
        </w:rPr>
      </w:pPr>
    </w:p>
    <w:p w14:paraId="6E1C273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CAPITOLUL II</w:t>
      </w:r>
    </w:p>
    <w:p w14:paraId="4918F172"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 xml:space="preserve">Organizarea şi implementarea </w:t>
      </w:r>
      <w:proofErr w:type="spellStart"/>
      <w:r w:rsidRPr="005766BA">
        <w:rPr>
          <w:b/>
          <w:color w:val="auto"/>
          <w:lang w:val="ro-RO"/>
        </w:rPr>
        <w:t>activităţilor</w:t>
      </w:r>
      <w:proofErr w:type="spellEnd"/>
    </w:p>
    <w:p w14:paraId="5CF3907B" w14:textId="77777777" w:rsidR="005766BA" w:rsidRPr="005766BA" w:rsidRDefault="005766BA" w:rsidP="005766BA">
      <w:pPr>
        <w:autoSpaceDE w:val="0"/>
        <w:autoSpaceDN w:val="0"/>
        <w:adjustRightInd w:val="0"/>
        <w:rPr>
          <w:bCs w:val="0"/>
          <w:color w:val="auto"/>
          <w:lang w:val="ro-RO"/>
        </w:rPr>
      </w:pPr>
    </w:p>
    <w:p w14:paraId="06FAB85F"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1</w:t>
      </w:r>
    </w:p>
    <w:p w14:paraId="5B7FC763"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Scopul</w:t>
      </w:r>
    </w:p>
    <w:p w14:paraId="5011079E" w14:textId="77777777" w:rsidR="005766BA" w:rsidRPr="005766BA" w:rsidRDefault="005766BA" w:rsidP="005766BA">
      <w:pPr>
        <w:autoSpaceDE w:val="0"/>
        <w:autoSpaceDN w:val="0"/>
        <w:adjustRightInd w:val="0"/>
        <w:rPr>
          <w:bCs w:val="0"/>
          <w:color w:val="auto"/>
          <w:lang w:val="ro-RO"/>
        </w:rPr>
      </w:pPr>
    </w:p>
    <w:p w14:paraId="385E0C65"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2</w:t>
      </w:r>
    </w:p>
    <w:p w14:paraId="0B0E49E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Prezenta metodologie reprezintă cadrul de </w:t>
      </w:r>
      <w:proofErr w:type="spellStart"/>
      <w:r w:rsidRPr="005766BA">
        <w:rPr>
          <w:bCs w:val="0"/>
          <w:color w:val="auto"/>
          <w:lang w:val="ro-RO"/>
        </w:rPr>
        <w:t>referinţă</w:t>
      </w:r>
      <w:proofErr w:type="spellEnd"/>
      <w:r w:rsidRPr="005766BA">
        <w:rPr>
          <w:bCs w:val="0"/>
          <w:color w:val="auto"/>
          <w:lang w:val="ro-RO"/>
        </w:rPr>
        <w:t xml:space="preserve"> pentru implementarea </w:t>
      </w:r>
      <w:proofErr w:type="spellStart"/>
      <w:r w:rsidRPr="005766BA">
        <w:rPr>
          <w:bCs w:val="0"/>
          <w:color w:val="auto"/>
          <w:lang w:val="ro-RO"/>
        </w:rPr>
        <w:t>activităţilor</w:t>
      </w:r>
      <w:proofErr w:type="spellEnd"/>
      <w:r w:rsidRPr="005766BA">
        <w:rPr>
          <w:bCs w:val="0"/>
          <w:color w:val="auto"/>
          <w:lang w:val="ro-RO"/>
        </w:rPr>
        <w:t xml:space="preserve"> şcolare locale din cadrul Programului "Săptămâna verde" în </w:t>
      </w:r>
      <w:proofErr w:type="spellStart"/>
      <w:r w:rsidRPr="005766BA">
        <w:rPr>
          <w:bCs w:val="0"/>
          <w:color w:val="auto"/>
          <w:lang w:val="ro-RO"/>
        </w:rPr>
        <w:t>unităţile</w:t>
      </w:r>
      <w:proofErr w:type="spellEnd"/>
      <w:r w:rsidRPr="005766BA">
        <w:rPr>
          <w:bCs w:val="0"/>
          <w:color w:val="auto"/>
          <w:lang w:val="ro-RO"/>
        </w:rPr>
        <w:t xml:space="preserve"> de învăţământ preuniversitar de stat din România, pentru anii 2024 şi 2025, </w:t>
      </w:r>
      <w:proofErr w:type="spellStart"/>
      <w:r w:rsidRPr="005766BA">
        <w:rPr>
          <w:bCs w:val="0"/>
          <w:color w:val="auto"/>
          <w:lang w:val="ro-RO"/>
        </w:rPr>
        <w:t>finanţate</w:t>
      </w:r>
      <w:proofErr w:type="spellEnd"/>
      <w:r w:rsidRPr="005766BA">
        <w:rPr>
          <w:bCs w:val="0"/>
          <w:color w:val="auto"/>
          <w:lang w:val="ro-RO"/>
        </w:rPr>
        <w:t xml:space="preserve"> din Fondul pentru mediu.</w:t>
      </w:r>
    </w:p>
    <w:p w14:paraId="3E36A44C" w14:textId="77777777" w:rsidR="005766BA" w:rsidRPr="005766BA" w:rsidRDefault="005766BA" w:rsidP="005766BA">
      <w:pPr>
        <w:autoSpaceDE w:val="0"/>
        <w:autoSpaceDN w:val="0"/>
        <w:adjustRightInd w:val="0"/>
        <w:rPr>
          <w:bCs w:val="0"/>
          <w:color w:val="auto"/>
          <w:lang w:val="ro-RO"/>
        </w:rPr>
      </w:pPr>
    </w:p>
    <w:p w14:paraId="5149CEF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a 2-a</w:t>
      </w:r>
    </w:p>
    <w:p w14:paraId="17961EB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Obiectivele</w:t>
      </w:r>
    </w:p>
    <w:p w14:paraId="752540C6" w14:textId="77777777" w:rsidR="005766BA" w:rsidRPr="005766BA" w:rsidRDefault="005766BA" w:rsidP="005766BA">
      <w:pPr>
        <w:autoSpaceDE w:val="0"/>
        <w:autoSpaceDN w:val="0"/>
        <w:adjustRightInd w:val="0"/>
        <w:rPr>
          <w:bCs w:val="0"/>
          <w:color w:val="auto"/>
          <w:lang w:val="ro-RO"/>
        </w:rPr>
      </w:pPr>
    </w:p>
    <w:p w14:paraId="3132D42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3</w:t>
      </w:r>
    </w:p>
    <w:p w14:paraId="0601CF7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Obiectivele prezentei metodologii sunt:</w:t>
      </w:r>
    </w:p>
    <w:p w14:paraId="0E81906E"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dezvoltarea </w:t>
      </w:r>
      <w:proofErr w:type="spellStart"/>
      <w:r w:rsidRPr="005766BA">
        <w:rPr>
          <w:bCs w:val="0"/>
          <w:color w:val="auto"/>
          <w:lang w:val="ro-RO"/>
        </w:rPr>
        <w:t>competenţelor</w:t>
      </w:r>
      <w:proofErr w:type="spellEnd"/>
      <w:r w:rsidRPr="005766BA">
        <w:rPr>
          <w:bCs w:val="0"/>
          <w:color w:val="auto"/>
          <w:lang w:val="ro-RO"/>
        </w:rPr>
        <w:t xml:space="preserve"> </w:t>
      </w:r>
      <w:proofErr w:type="spellStart"/>
      <w:r w:rsidRPr="005766BA">
        <w:rPr>
          <w:bCs w:val="0"/>
          <w:color w:val="auto"/>
          <w:lang w:val="ro-RO"/>
        </w:rPr>
        <w:t>preşcolarilor</w:t>
      </w:r>
      <w:proofErr w:type="spellEnd"/>
      <w:r w:rsidRPr="005766BA">
        <w:rPr>
          <w:bCs w:val="0"/>
          <w:color w:val="auto"/>
          <w:lang w:val="ro-RO"/>
        </w:rPr>
        <w:t xml:space="preserve">/elevilor de investigare inter- şi </w:t>
      </w:r>
      <w:proofErr w:type="spellStart"/>
      <w:r w:rsidRPr="005766BA">
        <w:rPr>
          <w:bCs w:val="0"/>
          <w:color w:val="auto"/>
          <w:lang w:val="ro-RO"/>
        </w:rPr>
        <w:t>transdisciplinară</w:t>
      </w:r>
      <w:proofErr w:type="spellEnd"/>
      <w:r w:rsidRPr="005766BA">
        <w:rPr>
          <w:bCs w:val="0"/>
          <w:color w:val="auto"/>
          <w:lang w:val="ro-RO"/>
        </w:rPr>
        <w:t xml:space="preserve"> a </w:t>
      </w:r>
      <w:proofErr w:type="spellStart"/>
      <w:r w:rsidRPr="005766BA">
        <w:rPr>
          <w:bCs w:val="0"/>
          <w:color w:val="auto"/>
          <w:lang w:val="ro-RO"/>
        </w:rPr>
        <w:t>realităţii</w:t>
      </w:r>
      <w:proofErr w:type="spellEnd"/>
      <w:r w:rsidRPr="005766BA">
        <w:rPr>
          <w:bCs w:val="0"/>
          <w:color w:val="auto"/>
          <w:lang w:val="ro-RO"/>
        </w:rPr>
        <w:t xml:space="preserve"> înconjurătoare;</w:t>
      </w:r>
    </w:p>
    <w:p w14:paraId="1B8E914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implicarea </w:t>
      </w:r>
      <w:proofErr w:type="spellStart"/>
      <w:r w:rsidRPr="005766BA">
        <w:rPr>
          <w:bCs w:val="0"/>
          <w:color w:val="auto"/>
          <w:lang w:val="ro-RO"/>
        </w:rPr>
        <w:t>preşcolarilor</w:t>
      </w:r>
      <w:proofErr w:type="spellEnd"/>
      <w:r w:rsidRPr="005766BA">
        <w:rPr>
          <w:bCs w:val="0"/>
          <w:color w:val="auto"/>
          <w:lang w:val="ro-RO"/>
        </w:rPr>
        <w:t>/elevilor în explorarea/investigarea mediului natural;</w:t>
      </w:r>
    </w:p>
    <w:p w14:paraId="4767DE9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w:t>
      </w:r>
      <w:proofErr w:type="spellStart"/>
      <w:r w:rsidRPr="005766BA">
        <w:rPr>
          <w:bCs w:val="0"/>
          <w:color w:val="auto"/>
          <w:lang w:val="ro-RO"/>
        </w:rPr>
        <w:t>îmbunătăţirea</w:t>
      </w:r>
      <w:proofErr w:type="spellEnd"/>
      <w:r w:rsidRPr="005766BA">
        <w:rPr>
          <w:bCs w:val="0"/>
          <w:color w:val="auto"/>
          <w:lang w:val="ro-RO"/>
        </w:rPr>
        <w:t xml:space="preserve"> </w:t>
      </w:r>
      <w:proofErr w:type="spellStart"/>
      <w:r w:rsidRPr="005766BA">
        <w:rPr>
          <w:bCs w:val="0"/>
          <w:color w:val="auto"/>
          <w:lang w:val="ro-RO"/>
        </w:rPr>
        <w:t>relaţiilor</w:t>
      </w:r>
      <w:proofErr w:type="spellEnd"/>
      <w:r w:rsidRPr="005766BA">
        <w:rPr>
          <w:bCs w:val="0"/>
          <w:color w:val="auto"/>
          <w:lang w:val="ro-RO"/>
        </w:rPr>
        <w:t xml:space="preserve">/coeziunii dintre personalul şcolii, familie şi </w:t>
      </w:r>
      <w:proofErr w:type="spellStart"/>
      <w:r w:rsidRPr="005766BA">
        <w:rPr>
          <w:bCs w:val="0"/>
          <w:color w:val="auto"/>
          <w:lang w:val="ro-RO"/>
        </w:rPr>
        <w:t>preşcolari</w:t>
      </w:r>
      <w:proofErr w:type="spellEnd"/>
      <w:r w:rsidRPr="005766BA">
        <w:rPr>
          <w:bCs w:val="0"/>
          <w:color w:val="auto"/>
          <w:lang w:val="ro-RO"/>
        </w:rPr>
        <w:t xml:space="preserve">/elevi, inclusiv a colaborării acestora în vederea formării unor comportamente responsabile </w:t>
      </w:r>
      <w:proofErr w:type="spellStart"/>
      <w:r w:rsidRPr="005766BA">
        <w:rPr>
          <w:bCs w:val="0"/>
          <w:color w:val="auto"/>
          <w:lang w:val="ro-RO"/>
        </w:rPr>
        <w:t>faţă</w:t>
      </w:r>
      <w:proofErr w:type="spellEnd"/>
      <w:r w:rsidRPr="005766BA">
        <w:rPr>
          <w:bCs w:val="0"/>
          <w:color w:val="auto"/>
          <w:lang w:val="ro-RO"/>
        </w:rPr>
        <w:t xml:space="preserve"> de mediul înconjurător.</w:t>
      </w:r>
    </w:p>
    <w:p w14:paraId="76D2BDC9" w14:textId="77777777" w:rsidR="005766BA" w:rsidRPr="005766BA" w:rsidRDefault="005766BA" w:rsidP="005766BA">
      <w:pPr>
        <w:autoSpaceDE w:val="0"/>
        <w:autoSpaceDN w:val="0"/>
        <w:adjustRightInd w:val="0"/>
        <w:rPr>
          <w:bCs w:val="0"/>
          <w:color w:val="auto"/>
          <w:lang w:val="ro-RO"/>
        </w:rPr>
      </w:pPr>
    </w:p>
    <w:p w14:paraId="0DC7C90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a 3-a</w:t>
      </w:r>
    </w:p>
    <w:p w14:paraId="4478A31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Grupul-</w:t>
      </w:r>
      <w:proofErr w:type="spellStart"/>
      <w:r w:rsidRPr="005766BA">
        <w:rPr>
          <w:b/>
          <w:color w:val="auto"/>
          <w:lang w:val="ro-RO"/>
        </w:rPr>
        <w:t>ţintă</w:t>
      </w:r>
      <w:proofErr w:type="spellEnd"/>
    </w:p>
    <w:p w14:paraId="6316232A" w14:textId="77777777" w:rsidR="005766BA" w:rsidRPr="005766BA" w:rsidRDefault="005766BA" w:rsidP="005766BA">
      <w:pPr>
        <w:autoSpaceDE w:val="0"/>
        <w:autoSpaceDN w:val="0"/>
        <w:adjustRightInd w:val="0"/>
        <w:rPr>
          <w:bCs w:val="0"/>
          <w:color w:val="auto"/>
          <w:lang w:val="ro-RO"/>
        </w:rPr>
      </w:pPr>
    </w:p>
    <w:p w14:paraId="634FF2B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4</w:t>
      </w:r>
    </w:p>
    <w:p w14:paraId="0D1F95B3"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Activităţile din cadrul Programului "Săptămâna verde" se adresează </w:t>
      </w:r>
      <w:proofErr w:type="spellStart"/>
      <w:r w:rsidRPr="005766BA">
        <w:rPr>
          <w:bCs w:val="0"/>
          <w:color w:val="auto"/>
          <w:lang w:val="ro-RO"/>
        </w:rPr>
        <w:t>preşcolarilor</w:t>
      </w:r>
      <w:proofErr w:type="spellEnd"/>
      <w:r w:rsidRPr="005766BA">
        <w:rPr>
          <w:bCs w:val="0"/>
          <w:color w:val="auto"/>
          <w:lang w:val="ro-RO"/>
        </w:rPr>
        <w:t xml:space="preserve">, elevilor din învăţământul </w:t>
      </w:r>
      <w:proofErr w:type="spellStart"/>
      <w:r w:rsidRPr="005766BA">
        <w:rPr>
          <w:bCs w:val="0"/>
          <w:color w:val="auto"/>
          <w:lang w:val="ro-RO"/>
        </w:rPr>
        <w:t>preşcolar</w:t>
      </w:r>
      <w:proofErr w:type="spellEnd"/>
      <w:r w:rsidRPr="005766BA">
        <w:rPr>
          <w:bCs w:val="0"/>
          <w:color w:val="auto"/>
          <w:lang w:val="ro-RO"/>
        </w:rPr>
        <w:t>, primar, gimnazial şi liceal.</w:t>
      </w:r>
    </w:p>
    <w:p w14:paraId="0FBEBC7C" w14:textId="77777777" w:rsidR="005766BA" w:rsidRPr="005766BA" w:rsidRDefault="005766BA" w:rsidP="005766BA">
      <w:pPr>
        <w:autoSpaceDE w:val="0"/>
        <w:autoSpaceDN w:val="0"/>
        <w:adjustRightInd w:val="0"/>
        <w:rPr>
          <w:bCs w:val="0"/>
          <w:color w:val="auto"/>
          <w:lang w:val="ro-RO"/>
        </w:rPr>
      </w:pPr>
    </w:p>
    <w:p w14:paraId="2351AD53"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a 4-a</w:t>
      </w:r>
    </w:p>
    <w:p w14:paraId="0F731F8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Înscrierea şi selecţia unităţilor de învăţământ</w:t>
      </w:r>
    </w:p>
    <w:p w14:paraId="4E8E01E5" w14:textId="77777777" w:rsidR="005766BA" w:rsidRPr="005766BA" w:rsidRDefault="005766BA" w:rsidP="005766BA">
      <w:pPr>
        <w:autoSpaceDE w:val="0"/>
        <w:autoSpaceDN w:val="0"/>
        <w:adjustRightInd w:val="0"/>
        <w:rPr>
          <w:bCs w:val="0"/>
          <w:color w:val="auto"/>
          <w:lang w:val="ro-RO"/>
        </w:rPr>
      </w:pPr>
    </w:p>
    <w:p w14:paraId="38EB8555"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5</w:t>
      </w:r>
    </w:p>
    <w:p w14:paraId="3E66F13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lastRenderedPageBreak/>
        <w:t xml:space="preserve">    </w:t>
      </w:r>
      <w:proofErr w:type="spellStart"/>
      <w:r w:rsidRPr="005766BA">
        <w:rPr>
          <w:bCs w:val="0"/>
          <w:color w:val="auto"/>
          <w:lang w:val="ro-RO"/>
        </w:rPr>
        <w:t>Finanţarea</w:t>
      </w:r>
      <w:proofErr w:type="spellEnd"/>
      <w:r w:rsidRPr="005766BA">
        <w:rPr>
          <w:bCs w:val="0"/>
          <w:color w:val="auto"/>
          <w:lang w:val="ro-RO"/>
        </w:rPr>
        <w:t xml:space="preserve"> este disponibilă unităţilor de învăţământ de stat cu personalitate juridică din </w:t>
      </w:r>
      <w:proofErr w:type="spellStart"/>
      <w:r w:rsidRPr="005766BA">
        <w:rPr>
          <w:bCs w:val="0"/>
          <w:color w:val="auto"/>
          <w:lang w:val="ro-RO"/>
        </w:rPr>
        <w:t>ţară</w:t>
      </w:r>
      <w:proofErr w:type="spellEnd"/>
      <w:r w:rsidRPr="005766BA">
        <w:rPr>
          <w:bCs w:val="0"/>
          <w:color w:val="auto"/>
          <w:lang w:val="ro-RO"/>
        </w:rPr>
        <w:t xml:space="preserve">, de nivel </w:t>
      </w:r>
      <w:proofErr w:type="spellStart"/>
      <w:r w:rsidRPr="005766BA">
        <w:rPr>
          <w:bCs w:val="0"/>
          <w:color w:val="auto"/>
          <w:lang w:val="ro-RO"/>
        </w:rPr>
        <w:t>preşcolar</w:t>
      </w:r>
      <w:proofErr w:type="spellEnd"/>
      <w:r w:rsidRPr="005766BA">
        <w:rPr>
          <w:bCs w:val="0"/>
          <w:color w:val="auto"/>
          <w:lang w:val="ro-RO"/>
        </w:rPr>
        <w:t xml:space="preserve">, primar, gimnazial şi liceal, pe baza înscrierii la inspectoratul şcolar </w:t>
      </w:r>
      <w:proofErr w:type="spellStart"/>
      <w:r w:rsidRPr="005766BA">
        <w:rPr>
          <w:bCs w:val="0"/>
          <w:color w:val="auto"/>
          <w:lang w:val="ro-RO"/>
        </w:rPr>
        <w:t>judeţean</w:t>
      </w:r>
      <w:proofErr w:type="spellEnd"/>
      <w:r w:rsidRPr="005766BA">
        <w:rPr>
          <w:bCs w:val="0"/>
          <w:color w:val="auto"/>
          <w:lang w:val="ro-RO"/>
        </w:rPr>
        <w:t xml:space="preserve">/Inspectoratul Şcolar al Municipiului </w:t>
      </w:r>
      <w:proofErr w:type="spellStart"/>
      <w:r w:rsidRPr="005766BA">
        <w:rPr>
          <w:bCs w:val="0"/>
          <w:color w:val="auto"/>
          <w:lang w:val="ro-RO"/>
        </w:rPr>
        <w:t>Bucureşti</w:t>
      </w:r>
      <w:proofErr w:type="spellEnd"/>
      <w:r w:rsidRPr="005766BA">
        <w:rPr>
          <w:bCs w:val="0"/>
          <w:color w:val="auto"/>
          <w:lang w:val="ro-RO"/>
        </w:rPr>
        <w:t xml:space="preserve"> (ISJ/ISMB), în limitele fondurilor disponibile.</w:t>
      </w:r>
    </w:p>
    <w:p w14:paraId="0E415F1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6</w:t>
      </w:r>
    </w:p>
    <w:p w14:paraId="7CE9DC7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Condiţiile de participare sunt următoarele:</w:t>
      </w:r>
    </w:p>
    <w:p w14:paraId="32BB4BF2"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 unitatea de învăţământ trebuie să aibă personalitate juridică;</w:t>
      </w:r>
    </w:p>
    <w:p w14:paraId="565D5BD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b) unitatea de învăţământ trebuie să completeze un formular de înscriere potrivit modelului din </w:t>
      </w:r>
      <w:r w:rsidRPr="005766BA">
        <w:rPr>
          <w:bCs w:val="0"/>
          <w:color w:val="008000"/>
          <w:u w:val="single"/>
          <w:lang w:val="ro-RO"/>
        </w:rPr>
        <w:t>anexa nr. 1</w:t>
      </w:r>
      <w:r w:rsidRPr="005766BA">
        <w:rPr>
          <w:bCs w:val="0"/>
          <w:color w:val="auto"/>
          <w:lang w:val="ro-RO"/>
        </w:rPr>
        <w:t xml:space="preserve"> la prezenta metodologie şi să îl transmită la ISJ/ISMB, în termenele stabilite, conform calendarului </w:t>
      </w:r>
      <w:proofErr w:type="spellStart"/>
      <w:r w:rsidRPr="005766BA">
        <w:rPr>
          <w:bCs w:val="0"/>
          <w:color w:val="auto"/>
          <w:lang w:val="ro-RO"/>
        </w:rPr>
        <w:t>activităţilor</w:t>
      </w:r>
      <w:proofErr w:type="spellEnd"/>
      <w:r w:rsidRPr="005766BA">
        <w:rPr>
          <w:bCs w:val="0"/>
          <w:color w:val="auto"/>
          <w:lang w:val="ro-RO"/>
        </w:rPr>
        <w:t xml:space="preserve"> </w:t>
      </w:r>
      <w:proofErr w:type="spellStart"/>
      <w:r w:rsidRPr="005766BA">
        <w:rPr>
          <w:bCs w:val="0"/>
          <w:color w:val="auto"/>
          <w:lang w:val="ro-RO"/>
        </w:rPr>
        <w:t>menţionat</w:t>
      </w:r>
      <w:proofErr w:type="spellEnd"/>
      <w:r w:rsidRPr="005766BA">
        <w:rPr>
          <w:bCs w:val="0"/>
          <w:color w:val="auto"/>
          <w:lang w:val="ro-RO"/>
        </w:rPr>
        <w:t xml:space="preserve"> la </w:t>
      </w:r>
      <w:r w:rsidRPr="005766BA">
        <w:rPr>
          <w:bCs w:val="0"/>
          <w:color w:val="008000"/>
          <w:u w:val="single"/>
          <w:lang w:val="ro-RO"/>
        </w:rPr>
        <w:t>art. 20</w:t>
      </w:r>
      <w:r w:rsidRPr="005766BA">
        <w:rPr>
          <w:bCs w:val="0"/>
          <w:color w:val="auto"/>
          <w:lang w:val="ro-RO"/>
        </w:rPr>
        <w:t>.</w:t>
      </w:r>
    </w:p>
    <w:p w14:paraId="5699AB5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Formularul de înscriere prevăzut la alin. (1) lit. b) cuprinde numai activităţi eligibile, conform prezentei metodologii.</w:t>
      </w:r>
    </w:p>
    <w:p w14:paraId="604EE6B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7</w:t>
      </w:r>
    </w:p>
    <w:p w14:paraId="4DF610F0"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Toate </w:t>
      </w:r>
      <w:proofErr w:type="spellStart"/>
      <w:r w:rsidRPr="005766BA">
        <w:rPr>
          <w:bCs w:val="0"/>
          <w:color w:val="auto"/>
          <w:lang w:val="ro-RO"/>
        </w:rPr>
        <w:t>unităţile</w:t>
      </w:r>
      <w:proofErr w:type="spellEnd"/>
      <w:r w:rsidRPr="005766BA">
        <w:rPr>
          <w:bCs w:val="0"/>
          <w:color w:val="auto"/>
          <w:lang w:val="ro-RO"/>
        </w:rPr>
        <w:t xml:space="preserve"> de învăţământ care se înscriu conform condiţiilor </w:t>
      </w:r>
      <w:proofErr w:type="spellStart"/>
      <w:r w:rsidRPr="005766BA">
        <w:rPr>
          <w:bCs w:val="0"/>
          <w:color w:val="auto"/>
          <w:lang w:val="ro-RO"/>
        </w:rPr>
        <w:t>menţionate</w:t>
      </w:r>
      <w:proofErr w:type="spellEnd"/>
      <w:r w:rsidRPr="005766BA">
        <w:rPr>
          <w:bCs w:val="0"/>
          <w:color w:val="auto"/>
          <w:lang w:val="ro-RO"/>
        </w:rPr>
        <w:t xml:space="preserve"> la </w:t>
      </w:r>
      <w:r w:rsidRPr="005766BA">
        <w:rPr>
          <w:bCs w:val="0"/>
          <w:color w:val="008000"/>
          <w:u w:val="single"/>
          <w:lang w:val="ro-RO"/>
        </w:rPr>
        <w:t>art. 6</w:t>
      </w:r>
      <w:r w:rsidRPr="005766BA">
        <w:rPr>
          <w:bCs w:val="0"/>
          <w:color w:val="auto"/>
          <w:lang w:val="ro-RO"/>
        </w:rPr>
        <w:t xml:space="preserve"> alin. (1) vor primi finanţare.</w:t>
      </w:r>
    </w:p>
    <w:p w14:paraId="73F496D5"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Dacă există unităţi de învăţământ care nu se vor înscrie până la termenul-limită prevăzut la </w:t>
      </w:r>
      <w:r w:rsidRPr="005766BA">
        <w:rPr>
          <w:bCs w:val="0"/>
          <w:color w:val="008000"/>
          <w:u w:val="single"/>
          <w:lang w:val="ro-RO"/>
        </w:rPr>
        <w:t>art. 20</w:t>
      </w:r>
      <w:r w:rsidRPr="005766BA">
        <w:rPr>
          <w:bCs w:val="0"/>
          <w:color w:val="auto"/>
          <w:lang w:val="ro-RO"/>
        </w:rPr>
        <w:t xml:space="preserve"> sau în perioada de </w:t>
      </w:r>
      <w:proofErr w:type="spellStart"/>
      <w:r w:rsidRPr="005766BA">
        <w:rPr>
          <w:bCs w:val="0"/>
          <w:color w:val="auto"/>
          <w:lang w:val="ro-RO"/>
        </w:rPr>
        <w:t>graţie</w:t>
      </w:r>
      <w:proofErr w:type="spellEnd"/>
      <w:r w:rsidRPr="005766BA">
        <w:rPr>
          <w:bCs w:val="0"/>
          <w:color w:val="auto"/>
          <w:lang w:val="ro-RO"/>
        </w:rPr>
        <w:t xml:space="preserve"> de maximum o săptămână de la expirarea acestui termen, bugetele acestora vor fi alocate altor unităţi de învăţământ din </w:t>
      </w:r>
      <w:proofErr w:type="spellStart"/>
      <w:r w:rsidRPr="005766BA">
        <w:rPr>
          <w:bCs w:val="0"/>
          <w:color w:val="auto"/>
          <w:lang w:val="ro-RO"/>
        </w:rPr>
        <w:t>acelaşi</w:t>
      </w:r>
      <w:proofErr w:type="spellEnd"/>
      <w:r w:rsidRPr="005766BA">
        <w:rPr>
          <w:bCs w:val="0"/>
          <w:color w:val="auto"/>
          <w:lang w:val="ro-RO"/>
        </w:rPr>
        <w:t xml:space="preserve"> </w:t>
      </w:r>
      <w:proofErr w:type="spellStart"/>
      <w:r w:rsidRPr="005766BA">
        <w:rPr>
          <w:bCs w:val="0"/>
          <w:color w:val="auto"/>
          <w:lang w:val="ro-RO"/>
        </w:rPr>
        <w:t>judeţ</w:t>
      </w:r>
      <w:proofErr w:type="spellEnd"/>
      <w:r w:rsidRPr="005766BA">
        <w:rPr>
          <w:bCs w:val="0"/>
          <w:color w:val="auto"/>
          <w:lang w:val="ro-RO"/>
        </w:rPr>
        <w:t xml:space="preserve">/municipiul </w:t>
      </w:r>
      <w:proofErr w:type="spellStart"/>
      <w:r w:rsidRPr="005766BA">
        <w:rPr>
          <w:bCs w:val="0"/>
          <w:color w:val="auto"/>
          <w:lang w:val="ro-RO"/>
        </w:rPr>
        <w:t>Bucureşti</w:t>
      </w:r>
      <w:proofErr w:type="spellEnd"/>
      <w:r w:rsidRPr="005766BA">
        <w:rPr>
          <w:bCs w:val="0"/>
          <w:color w:val="auto"/>
          <w:lang w:val="ro-RO"/>
        </w:rPr>
        <w:t>, la decizia inspectoratului şcolar.</w:t>
      </w:r>
    </w:p>
    <w:p w14:paraId="094B6CCF"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Criteriile de alocare a unui buget suplimentar se vor stabili la nivel de inspectorat şcolar.</w:t>
      </w:r>
    </w:p>
    <w:p w14:paraId="2D99E564" w14:textId="77777777" w:rsidR="005766BA" w:rsidRPr="005766BA" w:rsidRDefault="005766BA" w:rsidP="005766BA">
      <w:pPr>
        <w:autoSpaceDE w:val="0"/>
        <w:autoSpaceDN w:val="0"/>
        <w:adjustRightInd w:val="0"/>
        <w:rPr>
          <w:bCs w:val="0"/>
          <w:color w:val="auto"/>
          <w:lang w:val="ro-RO"/>
        </w:rPr>
      </w:pPr>
    </w:p>
    <w:p w14:paraId="0401FCE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a 5-a</w:t>
      </w:r>
    </w:p>
    <w:p w14:paraId="5B500002"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Activităţi</w:t>
      </w:r>
    </w:p>
    <w:p w14:paraId="271D419E" w14:textId="77777777" w:rsidR="005766BA" w:rsidRPr="005766BA" w:rsidRDefault="005766BA" w:rsidP="005766BA">
      <w:pPr>
        <w:autoSpaceDE w:val="0"/>
        <w:autoSpaceDN w:val="0"/>
        <w:adjustRightInd w:val="0"/>
        <w:rPr>
          <w:bCs w:val="0"/>
          <w:color w:val="auto"/>
          <w:lang w:val="ro-RO"/>
        </w:rPr>
      </w:pPr>
    </w:p>
    <w:p w14:paraId="286B0BA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8</w:t>
      </w:r>
    </w:p>
    <w:p w14:paraId="2DAB3441"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w:t>
      </w:r>
      <w:proofErr w:type="spellStart"/>
      <w:r w:rsidRPr="005766BA">
        <w:rPr>
          <w:bCs w:val="0"/>
          <w:color w:val="auto"/>
          <w:lang w:val="ro-RO"/>
        </w:rPr>
        <w:t>Unităţile</w:t>
      </w:r>
      <w:proofErr w:type="spellEnd"/>
      <w:r w:rsidRPr="005766BA">
        <w:rPr>
          <w:bCs w:val="0"/>
          <w:color w:val="auto"/>
          <w:lang w:val="ro-RO"/>
        </w:rPr>
        <w:t xml:space="preserve"> de învăţământ sunt încurajate să proiecteze, să </w:t>
      </w:r>
      <w:proofErr w:type="spellStart"/>
      <w:r w:rsidRPr="005766BA">
        <w:rPr>
          <w:bCs w:val="0"/>
          <w:color w:val="auto"/>
          <w:lang w:val="ro-RO"/>
        </w:rPr>
        <w:t>iniţieze</w:t>
      </w:r>
      <w:proofErr w:type="spellEnd"/>
      <w:r w:rsidRPr="005766BA">
        <w:rPr>
          <w:bCs w:val="0"/>
          <w:color w:val="auto"/>
          <w:lang w:val="ro-RO"/>
        </w:rPr>
        <w:t xml:space="preserve"> şi să </w:t>
      </w:r>
      <w:proofErr w:type="spellStart"/>
      <w:r w:rsidRPr="005766BA">
        <w:rPr>
          <w:bCs w:val="0"/>
          <w:color w:val="auto"/>
          <w:lang w:val="ro-RO"/>
        </w:rPr>
        <w:t>desfăşoare</w:t>
      </w:r>
      <w:proofErr w:type="spellEnd"/>
      <w:r w:rsidRPr="005766BA">
        <w:rPr>
          <w:bCs w:val="0"/>
          <w:color w:val="auto"/>
          <w:lang w:val="ro-RO"/>
        </w:rPr>
        <w:t xml:space="preserve"> activităţi adaptate nevoilor </w:t>
      </w:r>
      <w:proofErr w:type="spellStart"/>
      <w:r w:rsidRPr="005766BA">
        <w:rPr>
          <w:bCs w:val="0"/>
          <w:color w:val="auto"/>
          <w:lang w:val="ro-RO"/>
        </w:rPr>
        <w:t>preşcolarilor</w:t>
      </w:r>
      <w:proofErr w:type="spellEnd"/>
      <w:r w:rsidRPr="005766BA">
        <w:rPr>
          <w:bCs w:val="0"/>
          <w:color w:val="auto"/>
          <w:lang w:val="ro-RO"/>
        </w:rPr>
        <w:t>/elevilor şi climatului şcolar.</w:t>
      </w:r>
    </w:p>
    <w:p w14:paraId="1C005DA2"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Activităţile sunt bazate pe implicarea activă a </w:t>
      </w:r>
      <w:proofErr w:type="spellStart"/>
      <w:r w:rsidRPr="005766BA">
        <w:rPr>
          <w:bCs w:val="0"/>
          <w:color w:val="auto"/>
          <w:lang w:val="ro-RO"/>
        </w:rPr>
        <w:t>preşcolarilor</w:t>
      </w:r>
      <w:proofErr w:type="spellEnd"/>
      <w:r w:rsidRPr="005766BA">
        <w:rPr>
          <w:bCs w:val="0"/>
          <w:color w:val="auto"/>
          <w:lang w:val="ro-RO"/>
        </w:rPr>
        <w:t xml:space="preserve">/elevilor, pe cooperare şi crearea unui </w:t>
      </w:r>
      <w:proofErr w:type="spellStart"/>
      <w:r w:rsidRPr="005766BA">
        <w:rPr>
          <w:bCs w:val="0"/>
          <w:color w:val="auto"/>
          <w:lang w:val="ro-RO"/>
        </w:rPr>
        <w:t>spaţiu</w:t>
      </w:r>
      <w:proofErr w:type="spellEnd"/>
      <w:r w:rsidRPr="005766BA">
        <w:rPr>
          <w:bCs w:val="0"/>
          <w:color w:val="auto"/>
          <w:lang w:val="ro-RO"/>
        </w:rPr>
        <w:t xml:space="preserve"> de învăţare adecvat pentru fiecare şi pot avea un impact semnificativ şi pozitiv asupra acestora.</w:t>
      </w:r>
    </w:p>
    <w:p w14:paraId="5514D64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De asemenea, o componentă importantă este implicarea părinţilor în activităţile unităţii de învăţământ, alături de </w:t>
      </w:r>
      <w:proofErr w:type="spellStart"/>
      <w:r w:rsidRPr="005766BA">
        <w:rPr>
          <w:bCs w:val="0"/>
          <w:color w:val="auto"/>
          <w:lang w:val="ro-RO"/>
        </w:rPr>
        <w:t>alţi</w:t>
      </w:r>
      <w:proofErr w:type="spellEnd"/>
      <w:r w:rsidRPr="005766BA">
        <w:rPr>
          <w:bCs w:val="0"/>
          <w:color w:val="auto"/>
          <w:lang w:val="ro-RO"/>
        </w:rPr>
        <w:t xml:space="preserve"> parteneri şi/sau reprezentanţi ai comunităţii locale.</w:t>
      </w:r>
    </w:p>
    <w:p w14:paraId="1B6D7E7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(4) Activităţile pot fi organizate exclusiv în timpul Programului "Săptămâna verde", dar </w:t>
      </w:r>
      <w:proofErr w:type="spellStart"/>
      <w:r w:rsidRPr="005766BA">
        <w:rPr>
          <w:bCs w:val="0"/>
          <w:color w:val="auto"/>
          <w:lang w:val="ro-RO"/>
        </w:rPr>
        <w:t>achiziţiile</w:t>
      </w:r>
      <w:proofErr w:type="spellEnd"/>
      <w:r w:rsidRPr="005766BA">
        <w:rPr>
          <w:bCs w:val="0"/>
          <w:color w:val="auto"/>
          <w:lang w:val="ro-RO"/>
        </w:rPr>
        <w:t xml:space="preserve"> se pot face şi înainte de perioada de </w:t>
      </w:r>
      <w:proofErr w:type="spellStart"/>
      <w:r w:rsidRPr="005766BA">
        <w:rPr>
          <w:bCs w:val="0"/>
          <w:color w:val="auto"/>
          <w:lang w:val="ro-RO"/>
        </w:rPr>
        <w:t>desfăşurare</w:t>
      </w:r>
      <w:proofErr w:type="spellEnd"/>
      <w:r w:rsidRPr="005766BA">
        <w:rPr>
          <w:bCs w:val="0"/>
          <w:color w:val="auto"/>
          <w:lang w:val="ro-RO"/>
        </w:rPr>
        <w:t xml:space="preserve"> a programului.</w:t>
      </w:r>
    </w:p>
    <w:p w14:paraId="5299942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9</w:t>
      </w:r>
    </w:p>
    <w:p w14:paraId="68D5EF8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Activităţile eligibile în cadrul programului sunt:</w:t>
      </w:r>
    </w:p>
    <w:p w14:paraId="72536AA1"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participarea la excursii în domeniul educaţiei pentru mediu şi schimbări climatice (transport, cazare şi masă - dacă este cazul, intrare la grădini botanice/în parcuri naţionale, la muzee, bilete la evenimente sau la cinema - filme documentare etc.), inclusiv deplasări pentru cercetare în teren (</w:t>
      </w:r>
      <w:proofErr w:type="spellStart"/>
      <w:r w:rsidRPr="005766BA">
        <w:rPr>
          <w:bCs w:val="0"/>
          <w:color w:val="auto"/>
          <w:lang w:val="ro-RO"/>
        </w:rPr>
        <w:t>rezervaţii</w:t>
      </w:r>
      <w:proofErr w:type="spellEnd"/>
      <w:r w:rsidRPr="005766BA">
        <w:rPr>
          <w:bCs w:val="0"/>
          <w:color w:val="auto"/>
          <w:lang w:val="ro-RO"/>
        </w:rPr>
        <w:t xml:space="preserve">, situri de </w:t>
      </w:r>
      <w:proofErr w:type="spellStart"/>
      <w:r w:rsidRPr="005766BA">
        <w:rPr>
          <w:bCs w:val="0"/>
          <w:color w:val="auto"/>
          <w:lang w:val="ro-RO"/>
        </w:rPr>
        <w:t>importanţă</w:t>
      </w:r>
      <w:proofErr w:type="spellEnd"/>
      <w:r w:rsidRPr="005766BA">
        <w:rPr>
          <w:bCs w:val="0"/>
          <w:color w:val="auto"/>
          <w:lang w:val="ro-RO"/>
        </w:rPr>
        <w:t xml:space="preserve"> comunitară - plante/animale ocrotite);</w:t>
      </w:r>
    </w:p>
    <w:p w14:paraId="052E991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amenajarea </w:t>
      </w:r>
      <w:proofErr w:type="spellStart"/>
      <w:r w:rsidRPr="005766BA">
        <w:rPr>
          <w:bCs w:val="0"/>
          <w:color w:val="auto"/>
          <w:lang w:val="ro-RO"/>
        </w:rPr>
        <w:t>spaţiului</w:t>
      </w:r>
      <w:proofErr w:type="spellEnd"/>
      <w:r w:rsidRPr="005766BA">
        <w:rPr>
          <w:bCs w:val="0"/>
          <w:color w:val="auto"/>
          <w:lang w:val="ro-RO"/>
        </w:rPr>
        <w:t xml:space="preserve"> verde al şcolii/amenajarea de </w:t>
      </w:r>
      <w:proofErr w:type="spellStart"/>
      <w:r w:rsidRPr="005766BA">
        <w:rPr>
          <w:bCs w:val="0"/>
          <w:color w:val="auto"/>
          <w:lang w:val="ro-RO"/>
        </w:rPr>
        <w:t>minigrădini</w:t>
      </w:r>
      <w:proofErr w:type="spellEnd"/>
      <w:r w:rsidRPr="005766BA">
        <w:rPr>
          <w:bCs w:val="0"/>
          <w:color w:val="auto"/>
          <w:lang w:val="ro-RO"/>
        </w:rPr>
        <w:t xml:space="preserve"> botanice sau </w:t>
      </w:r>
      <w:proofErr w:type="spellStart"/>
      <w:r w:rsidRPr="005766BA">
        <w:rPr>
          <w:bCs w:val="0"/>
          <w:color w:val="auto"/>
          <w:lang w:val="ro-RO"/>
        </w:rPr>
        <w:t>minisere</w:t>
      </w:r>
      <w:proofErr w:type="spellEnd"/>
      <w:r w:rsidRPr="005766BA">
        <w:rPr>
          <w:bCs w:val="0"/>
          <w:color w:val="auto"/>
          <w:lang w:val="ro-RO"/>
        </w:rPr>
        <w:t xml:space="preserve">/amenajarea de grădini (mobilier de grădină din materiale reciclate/reciclabile sau recuperate, material săditor, pământ, fertilizant, unelte, </w:t>
      </w:r>
      <w:proofErr w:type="spellStart"/>
      <w:r w:rsidRPr="005766BA">
        <w:rPr>
          <w:bCs w:val="0"/>
          <w:color w:val="auto"/>
          <w:lang w:val="ro-RO"/>
        </w:rPr>
        <w:t>mănuşi</w:t>
      </w:r>
      <w:proofErr w:type="spellEnd"/>
      <w:r w:rsidRPr="005766BA">
        <w:rPr>
          <w:bCs w:val="0"/>
          <w:color w:val="auto"/>
          <w:lang w:val="ro-RO"/>
        </w:rPr>
        <w:t xml:space="preserve">, folie de plastic, </w:t>
      </w:r>
      <w:proofErr w:type="spellStart"/>
      <w:r w:rsidRPr="005766BA">
        <w:rPr>
          <w:bCs w:val="0"/>
          <w:color w:val="auto"/>
          <w:lang w:val="ro-RO"/>
        </w:rPr>
        <w:t>pietriş</w:t>
      </w:r>
      <w:proofErr w:type="spellEnd"/>
      <w:r w:rsidRPr="005766BA">
        <w:rPr>
          <w:bCs w:val="0"/>
          <w:color w:val="auto"/>
          <w:lang w:val="ro-RO"/>
        </w:rPr>
        <w:t xml:space="preserve">, </w:t>
      </w:r>
      <w:proofErr w:type="spellStart"/>
      <w:r w:rsidRPr="005766BA">
        <w:rPr>
          <w:bCs w:val="0"/>
          <w:color w:val="auto"/>
          <w:lang w:val="ro-RO"/>
        </w:rPr>
        <w:t>scoarţă</w:t>
      </w:r>
      <w:proofErr w:type="spellEnd"/>
      <w:r w:rsidRPr="005766BA">
        <w:rPr>
          <w:bCs w:val="0"/>
          <w:color w:val="auto"/>
          <w:lang w:val="ro-RO"/>
        </w:rPr>
        <w:t xml:space="preserve"> de copac, </w:t>
      </w:r>
      <w:proofErr w:type="spellStart"/>
      <w:r w:rsidRPr="005766BA">
        <w:rPr>
          <w:bCs w:val="0"/>
          <w:color w:val="auto"/>
          <w:lang w:val="ro-RO"/>
        </w:rPr>
        <w:t>gărduleţe</w:t>
      </w:r>
      <w:proofErr w:type="spellEnd"/>
      <w:r w:rsidRPr="005766BA">
        <w:rPr>
          <w:bCs w:val="0"/>
          <w:color w:val="auto"/>
          <w:lang w:val="ro-RO"/>
        </w:rPr>
        <w:t>, vopsea ecologică etc.);</w:t>
      </w:r>
    </w:p>
    <w:p w14:paraId="67B4429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w:t>
      </w:r>
      <w:proofErr w:type="spellStart"/>
      <w:r w:rsidRPr="005766BA">
        <w:rPr>
          <w:bCs w:val="0"/>
          <w:color w:val="auto"/>
          <w:lang w:val="ro-RO"/>
        </w:rPr>
        <w:t>acţiuni</w:t>
      </w:r>
      <w:proofErr w:type="spellEnd"/>
      <w:r w:rsidRPr="005766BA">
        <w:rPr>
          <w:bCs w:val="0"/>
          <w:color w:val="auto"/>
          <w:lang w:val="ro-RO"/>
        </w:rPr>
        <w:t xml:space="preserve"> de ecologizare, colectare de </w:t>
      </w:r>
      <w:proofErr w:type="spellStart"/>
      <w:r w:rsidRPr="005766BA">
        <w:rPr>
          <w:bCs w:val="0"/>
          <w:color w:val="auto"/>
          <w:lang w:val="ro-RO"/>
        </w:rPr>
        <w:t>deşeuri</w:t>
      </w:r>
      <w:proofErr w:type="spellEnd"/>
      <w:r w:rsidRPr="005766BA">
        <w:rPr>
          <w:bCs w:val="0"/>
          <w:color w:val="auto"/>
          <w:lang w:val="ro-RO"/>
        </w:rPr>
        <w:t xml:space="preserve"> (</w:t>
      </w:r>
      <w:proofErr w:type="spellStart"/>
      <w:r w:rsidRPr="005766BA">
        <w:rPr>
          <w:bCs w:val="0"/>
          <w:color w:val="auto"/>
          <w:lang w:val="ro-RO"/>
        </w:rPr>
        <w:t>mănuşi</w:t>
      </w:r>
      <w:proofErr w:type="spellEnd"/>
      <w:r w:rsidRPr="005766BA">
        <w:rPr>
          <w:bCs w:val="0"/>
          <w:color w:val="auto"/>
          <w:lang w:val="ro-RO"/>
        </w:rPr>
        <w:t>, saci, unelte etc.);</w:t>
      </w:r>
    </w:p>
    <w:p w14:paraId="096BE4B7"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4. amenajarea unui "</w:t>
      </w:r>
      <w:proofErr w:type="spellStart"/>
      <w:r w:rsidRPr="005766BA">
        <w:rPr>
          <w:bCs w:val="0"/>
          <w:color w:val="auto"/>
          <w:lang w:val="ro-RO"/>
        </w:rPr>
        <w:t>colţ</w:t>
      </w:r>
      <w:proofErr w:type="spellEnd"/>
      <w:r w:rsidRPr="005766BA">
        <w:rPr>
          <w:bCs w:val="0"/>
          <w:color w:val="auto"/>
          <w:lang w:val="ro-RO"/>
        </w:rPr>
        <w:t xml:space="preserve"> verde" în interiorul unităţii de învăţământ (mobilă din materiale reciclate sau recuperate, unelte, pufuri şi perne, plante în ghiveci, diverse resurse ludice şi educative pe tema educaţiei pentru mediu şi schimbări climatice etc.);</w:t>
      </w:r>
    </w:p>
    <w:p w14:paraId="0B3200FF"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5. participarea la </w:t>
      </w:r>
      <w:proofErr w:type="spellStart"/>
      <w:r w:rsidRPr="005766BA">
        <w:rPr>
          <w:bCs w:val="0"/>
          <w:color w:val="auto"/>
          <w:lang w:val="ro-RO"/>
        </w:rPr>
        <w:t>competiţii</w:t>
      </w:r>
      <w:proofErr w:type="spellEnd"/>
      <w:r w:rsidRPr="005766BA">
        <w:rPr>
          <w:bCs w:val="0"/>
          <w:color w:val="auto"/>
          <w:lang w:val="ro-RO"/>
        </w:rPr>
        <w:t xml:space="preserve"> locale, </w:t>
      </w:r>
      <w:proofErr w:type="spellStart"/>
      <w:r w:rsidRPr="005766BA">
        <w:rPr>
          <w:bCs w:val="0"/>
          <w:color w:val="auto"/>
          <w:lang w:val="ro-RO"/>
        </w:rPr>
        <w:t>judeţene</w:t>
      </w:r>
      <w:proofErr w:type="spellEnd"/>
      <w:r w:rsidRPr="005766BA">
        <w:rPr>
          <w:bCs w:val="0"/>
          <w:color w:val="auto"/>
          <w:lang w:val="ro-RO"/>
        </w:rPr>
        <w:t xml:space="preserve"> sau naţionale de ecologie/</w:t>
      </w:r>
      <w:proofErr w:type="spellStart"/>
      <w:r w:rsidRPr="005766BA">
        <w:rPr>
          <w:bCs w:val="0"/>
          <w:color w:val="auto"/>
          <w:lang w:val="ro-RO"/>
        </w:rPr>
        <w:t>protecţia</w:t>
      </w:r>
      <w:proofErr w:type="spellEnd"/>
      <w:r w:rsidRPr="005766BA">
        <w:rPr>
          <w:bCs w:val="0"/>
          <w:color w:val="auto"/>
          <w:lang w:val="ro-RO"/>
        </w:rPr>
        <w:t xml:space="preserve"> mediului/educaţie pentru mediu (consumabile pentru realizare de materiale şi proiecte de mediu conform regulamentelor, transport, cazare şi masă pentru </w:t>
      </w:r>
      <w:proofErr w:type="spellStart"/>
      <w:r w:rsidRPr="005766BA">
        <w:rPr>
          <w:bCs w:val="0"/>
          <w:color w:val="auto"/>
          <w:lang w:val="ro-RO"/>
        </w:rPr>
        <w:t>participanţi</w:t>
      </w:r>
      <w:proofErr w:type="spellEnd"/>
      <w:r w:rsidRPr="005766BA">
        <w:rPr>
          <w:bCs w:val="0"/>
          <w:color w:val="auto"/>
          <w:lang w:val="ro-RO"/>
        </w:rPr>
        <w:t>, dacă nu sunt asigurate de organizatori);</w:t>
      </w:r>
    </w:p>
    <w:p w14:paraId="185CF92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6. organizarea de minitabere urbane de educaţie pentru mediu şi schimbări climatice (standuri, kituri, materiale reciclabile şi reciclate pentru ateliere de </w:t>
      </w:r>
      <w:proofErr w:type="spellStart"/>
      <w:r w:rsidRPr="005766BA">
        <w:rPr>
          <w:bCs w:val="0"/>
          <w:color w:val="auto"/>
          <w:lang w:val="ro-RO"/>
        </w:rPr>
        <w:t>crafting</w:t>
      </w:r>
      <w:proofErr w:type="spellEnd"/>
      <w:r w:rsidRPr="005766BA">
        <w:rPr>
          <w:bCs w:val="0"/>
          <w:color w:val="auto"/>
          <w:lang w:val="ro-RO"/>
        </w:rPr>
        <w:t xml:space="preserve">, alimente şi băuturi pentru </w:t>
      </w:r>
      <w:proofErr w:type="spellStart"/>
      <w:r w:rsidRPr="005766BA">
        <w:rPr>
          <w:bCs w:val="0"/>
          <w:color w:val="auto"/>
          <w:lang w:val="ro-RO"/>
        </w:rPr>
        <w:t>participanţi</w:t>
      </w:r>
      <w:proofErr w:type="spellEnd"/>
      <w:r w:rsidRPr="005766BA">
        <w:rPr>
          <w:bCs w:val="0"/>
          <w:color w:val="auto"/>
          <w:lang w:val="ro-RO"/>
        </w:rPr>
        <w:t xml:space="preserve">, materiale </w:t>
      </w:r>
      <w:proofErr w:type="spellStart"/>
      <w:r w:rsidRPr="005766BA">
        <w:rPr>
          <w:bCs w:val="0"/>
          <w:color w:val="auto"/>
          <w:lang w:val="ro-RO"/>
        </w:rPr>
        <w:t>promoţionale</w:t>
      </w:r>
      <w:proofErr w:type="spellEnd"/>
      <w:r w:rsidRPr="005766BA">
        <w:rPr>
          <w:bCs w:val="0"/>
          <w:color w:val="auto"/>
          <w:lang w:val="ro-RO"/>
        </w:rPr>
        <w:t xml:space="preserve"> din materiale reciclate etc.);</w:t>
      </w:r>
    </w:p>
    <w:p w14:paraId="41CFF23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7. participarea şi organizarea de schimburi de </w:t>
      </w:r>
      <w:proofErr w:type="spellStart"/>
      <w:r w:rsidRPr="005766BA">
        <w:rPr>
          <w:bCs w:val="0"/>
          <w:color w:val="auto"/>
          <w:lang w:val="ro-RO"/>
        </w:rPr>
        <w:t>experienţă</w:t>
      </w:r>
      <w:proofErr w:type="spellEnd"/>
      <w:r w:rsidRPr="005766BA">
        <w:rPr>
          <w:bCs w:val="0"/>
          <w:color w:val="auto"/>
          <w:lang w:val="ro-RO"/>
        </w:rPr>
        <w:t xml:space="preserve"> cu alte unităţi de învăţământ din comunitate sau din </w:t>
      </w:r>
      <w:proofErr w:type="spellStart"/>
      <w:r w:rsidRPr="005766BA">
        <w:rPr>
          <w:bCs w:val="0"/>
          <w:color w:val="auto"/>
          <w:lang w:val="ro-RO"/>
        </w:rPr>
        <w:t>ţară</w:t>
      </w:r>
      <w:proofErr w:type="spellEnd"/>
      <w:r w:rsidRPr="005766BA">
        <w:rPr>
          <w:bCs w:val="0"/>
          <w:color w:val="auto"/>
          <w:lang w:val="ro-RO"/>
        </w:rPr>
        <w:t>, în domeniul educaţiei pentru mediu şi schimbări climatice;</w:t>
      </w:r>
    </w:p>
    <w:p w14:paraId="618BEAA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8. participarea profesorilor la cursuri de formare în domeniul educaţiei pentru mediu şi schimbări climatice, urmate de aplicarea noilor </w:t>
      </w:r>
      <w:proofErr w:type="spellStart"/>
      <w:r w:rsidRPr="005766BA">
        <w:rPr>
          <w:bCs w:val="0"/>
          <w:color w:val="auto"/>
          <w:lang w:val="ro-RO"/>
        </w:rPr>
        <w:t>cunoştinţe</w:t>
      </w:r>
      <w:proofErr w:type="spellEnd"/>
      <w:r w:rsidRPr="005766BA">
        <w:rPr>
          <w:bCs w:val="0"/>
          <w:color w:val="auto"/>
          <w:lang w:val="ro-RO"/>
        </w:rPr>
        <w:t xml:space="preserve"> şi </w:t>
      </w:r>
      <w:proofErr w:type="spellStart"/>
      <w:r w:rsidRPr="005766BA">
        <w:rPr>
          <w:bCs w:val="0"/>
          <w:color w:val="auto"/>
          <w:lang w:val="ro-RO"/>
        </w:rPr>
        <w:t>abilităţi</w:t>
      </w:r>
      <w:proofErr w:type="spellEnd"/>
      <w:r w:rsidRPr="005766BA">
        <w:rPr>
          <w:bCs w:val="0"/>
          <w:color w:val="auto"/>
          <w:lang w:val="ro-RO"/>
        </w:rPr>
        <w:t xml:space="preserve"> la clasă;</w:t>
      </w:r>
    </w:p>
    <w:p w14:paraId="4FB66EE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9. amenajarea de diorame, terarii şi acvarii.</w:t>
      </w:r>
    </w:p>
    <w:p w14:paraId="24CA348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10</w:t>
      </w:r>
    </w:p>
    <w:p w14:paraId="7C4E860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lastRenderedPageBreak/>
        <w:t xml:space="preserve">    La solicitarea unităţilor de învăţământ, ISJ/ISMB poate accepta şi alte tipuri de activităţi eligibile, cu </w:t>
      </w:r>
      <w:proofErr w:type="spellStart"/>
      <w:r w:rsidRPr="005766BA">
        <w:rPr>
          <w:bCs w:val="0"/>
          <w:color w:val="auto"/>
          <w:lang w:val="ro-RO"/>
        </w:rPr>
        <w:t>condiţia</w:t>
      </w:r>
      <w:proofErr w:type="spellEnd"/>
      <w:r w:rsidRPr="005766BA">
        <w:rPr>
          <w:bCs w:val="0"/>
          <w:color w:val="auto"/>
          <w:lang w:val="ro-RO"/>
        </w:rPr>
        <w:t xml:space="preserve"> încadrării în scopul, obiectivele şi bugetul alocat Programului "Săptămâna verde".</w:t>
      </w:r>
    </w:p>
    <w:p w14:paraId="6B79541F" w14:textId="77777777" w:rsidR="005766BA" w:rsidRPr="005766BA" w:rsidRDefault="005766BA" w:rsidP="005766BA">
      <w:pPr>
        <w:autoSpaceDE w:val="0"/>
        <w:autoSpaceDN w:val="0"/>
        <w:adjustRightInd w:val="0"/>
        <w:rPr>
          <w:bCs w:val="0"/>
          <w:color w:val="auto"/>
          <w:lang w:val="ro-RO"/>
        </w:rPr>
      </w:pPr>
    </w:p>
    <w:p w14:paraId="289D1A7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a 6-a</w:t>
      </w:r>
    </w:p>
    <w:p w14:paraId="2E0DA5D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 xml:space="preserve">Indicatorii de </w:t>
      </w:r>
      <w:proofErr w:type="spellStart"/>
      <w:r w:rsidRPr="005766BA">
        <w:rPr>
          <w:b/>
          <w:color w:val="auto"/>
          <w:lang w:val="ro-RO"/>
        </w:rPr>
        <w:t>performanţă</w:t>
      </w:r>
      <w:proofErr w:type="spellEnd"/>
    </w:p>
    <w:p w14:paraId="5CA01C0B" w14:textId="77777777" w:rsidR="005766BA" w:rsidRPr="005766BA" w:rsidRDefault="005766BA" w:rsidP="005766BA">
      <w:pPr>
        <w:autoSpaceDE w:val="0"/>
        <w:autoSpaceDN w:val="0"/>
        <w:adjustRightInd w:val="0"/>
        <w:rPr>
          <w:bCs w:val="0"/>
          <w:color w:val="auto"/>
          <w:lang w:val="ro-RO"/>
        </w:rPr>
      </w:pPr>
    </w:p>
    <w:p w14:paraId="0560C44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11</w:t>
      </w:r>
    </w:p>
    <w:p w14:paraId="6C561840"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Progresele înregistrate în realizarea obiectivelor se monitorizează cu ajutorul următorilor indicatori de </w:t>
      </w:r>
      <w:proofErr w:type="spellStart"/>
      <w:r w:rsidRPr="005766BA">
        <w:rPr>
          <w:bCs w:val="0"/>
          <w:color w:val="auto"/>
          <w:lang w:val="ro-RO"/>
        </w:rPr>
        <w:t>performanţă</w:t>
      </w:r>
      <w:proofErr w:type="spellEnd"/>
      <w:r w:rsidRPr="005766BA">
        <w:rPr>
          <w:bCs w:val="0"/>
          <w:color w:val="auto"/>
          <w:lang w:val="ro-RO"/>
        </w:rPr>
        <w:t>:</w:t>
      </w:r>
    </w:p>
    <w:p w14:paraId="3DED4E4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_____________________________________________________________________</w:t>
      </w:r>
    </w:p>
    <w:p w14:paraId="53DFE8F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Indicator           | </w:t>
      </w:r>
      <w:proofErr w:type="spellStart"/>
      <w:r w:rsidRPr="005766BA">
        <w:rPr>
          <w:rFonts w:ascii="Courier New" w:hAnsi="Courier New" w:cs="Courier New"/>
          <w:bCs w:val="0"/>
          <w:color w:val="auto"/>
          <w:sz w:val="18"/>
          <w:szCs w:val="18"/>
          <w:lang w:val="ro-RO"/>
        </w:rPr>
        <w:t>Ţintă</w:t>
      </w:r>
      <w:proofErr w:type="spellEnd"/>
      <w:r w:rsidRPr="005766BA">
        <w:rPr>
          <w:rFonts w:ascii="Courier New" w:hAnsi="Courier New" w:cs="Courier New"/>
          <w:bCs w:val="0"/>
          <w:color w:val="auto"/>
          <w:sz w:val="18"/>
          <w:szCs w:val="18"/>
          <w:lang w:val="ro-RO"/>
        </w:rPr>
        <w:t xml:space="preserve"> la | </w:t>
      </w:r>
      <w:proofErr w:type="spellStart"/>
      <w:r w:rsidRPr="005766BA">
        <w:rPr>
          <w:rFonts w:ascii="Courier New" w:hAnsi="Courier New" w:cs="Courier New"/>
          <w:bCs w:val="0"/>
          <w:color w:val="auto"/>
          <w:sz w:val="18"/>
          <w:szCs w:val="18"/>
          <w:lang w:val="ro-RO"/>
        </w:rPr>
        <w:t>Ţintă</w:t>
      </w:r>
      <w:proofErr w:type="spellEnd"/>
      <w:r w:rsidRPr="005766BA">
        <w:rPr>
          <w:rFonts w:ascii="Courier New" w:hAnsi="Courier New" w:cs="Courier New"/>
          <w:bCs w:val="0"/>
          <w:color w:val="auto"/>
          <w:sz w:val="18"/>
          <w:szCs w:val="18"/>
          <w:lang w:val="ro-RO"/>
        </w:rPr>
        <w:t xml:space="preserve"> la nivelul         |</w:t>
      </w:r>
    </w:p>
    <w:p w14:paraId="4FF8D49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 nivel    | </w:t>
      </w:r>
      <w:proofErr w:type="spellStart"/>
      <w:r w:rsidRPr="005766BA">
        <w:rPr>
          <w:rFonts w:ascii="Courier New" w:hAnsi="Courier New" w:cs="Courier New"/>
          <w:bCs w:val="0"/>
          <w:color w:val="auto"/>
          <w:sz w:val="18"/>
          <w:szCs w:val="18"/>
          <w:lang w:val="ro-RO"/>
        </w:rPr>
        <w:t>judeţului</w:t>
      </w:r>
      <w:proofErr w:type="spellEnd"/>
      <w:r w:rsidRPr="005766BA">
        <w:rPr>
          <w:rFonts w:ascii="Courier New" w:hAnsi="Courier New" w:cs="Courier New"/>
          <w:bCs w:val="0"/>
          <w:color w:val="auto"/>
          <w:sz w:val="18"/>
          <w:szCs w:val="18"/>
          <w:lang w:val="ro-RO"/>
        </w:rPr>
        <w:t>/unităţii de    |</w:t>
      </w:r>
    </w:p>
    <w:p w14:paraId="17FFCF8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naţional | învăţământ preuniversitar|</w:t>
      </w:r>
    </w:p>
    <w:p w14:paraId="4BC8B2B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6D7C5C4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Număr de unităţi de învăţământ|    6.000 | Cel puţin 75% din        |</w:t>
      </w:r>
    </w:p>
    <w:p w14:paraId="56EC4B0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care au </w:t>
      </w:r>
      <w:proofErr w:type="spellStart"/>
      <w:r w:rsidRPr="005766BA">
        <w:rPr>
          <w:rFonts w:ascii="Courier New" w:hAnsi="Courier New" w:cs="Courier New"/>
          <w:bCs w:val="0"/>
          <w:color w:val="auto"/>
          <w:sz w:val="18"/>
          <w:szCs w:val="18"/>
          <w:lang w:val="ro-RO"/>
        </w:rPr>
        <w:t>desfăşurat</w:t>
      </w:r>
      <w:proofErr w:type="spellEnd"/>
      <w:r w:rsidRPr="005766BA">
        <w:rPr>
          <w:rFonts w:ascii="Courier New" w:hAnsi="Courier New" w:cs="Courier New"/>
          <w:bCs w:val="0"/>
          <w:color w:val="auto"/>
          <w:sz w:val="18"/>
          <w:szCs w:val="18"/>
          <w:lang w:val="ro-RO"/>
        </w:rPr>
        <w:t xml:space="preserve"> activităţi |          | </w:t>
      </w:r>
      <w:proofErr w:type="spellStart"/>
      <w:r w:rsidRPr="005766BA">
        <w:rPr>
          <w:rFonts w:ascii="Courier New" w:hAnsi="Courier New" w:cs="Courier New"/>
          <w:bCs w:val="0"/>
          <w:color w:val="auto"/>
          <w:sz w:val="18"/>
          <w:szCs w:val="18"/>
          <w:lang w:val="ro-RO"/>
        </w:rPr>
        <w:t>unităţile</w:t>
      </w:r>
      <w:proofErr w:type="spellEnd"/>
      <w:r w:rsidRPr="005766BA">
        <w:rPr>
          <w:rFonts w:ascii="Courier New" w:hAnsi="Courier New" w:cs="Courier New"/>
          <w:bCs w:val="0"/>
          <w:color w:val="auto"/>
          <w:sz w:val="18"/>
          <w:szCs w:val="18"/>
          <w:lang w:val="ro-RO"/>
        </w:rPr>
        <w:t xml:space="preserve"> de învăţământ  |</w:t>
      </w:r>
    </w:p>
    <w:p w14:paraId="42066F7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finanţate</w:t>
      </w:r>
      <w:proofErr w:type="spellEnd"/>
      <w:r w:rsidRPr="005766BA">
        <w:rPr>
          <w:rFonts w:ascii="Courier New" w:hAnsi="Courier New" w:cs="Courier New"/>
          <w:bCs w:val="0"/>
          <w:color w:val="auto"/>
          <w:sz w:val="18"/>
          <w:szCs w:val="18"/>
          <w:lang w:val="ro-RO"/>
        </w:rPr>
        <w:t xml:space="preserve">                     |          | din fiecare </w:t>
      </w:r>
      <w:proofErr w:type="spellStart"/>
      <w:r w:rsidRPr="005766BA">
        <w:rPr>
          <w:rFonts w:ascii="Courier New" w:hAnsi="Courier New" w:cs="Courier New"/>
          <w:bCs w:val="0"/>
          <w:color w:val="auto"/>
          <w:sz w:val="18"/>
          <w:szCs w:val="18"/>
          <w:lang w:val="ro-RO"/>
        </w:rPr>
        <w:t>judeţ</w:t>
      </w:r>
      <w:proofErr w:type="spellEnd"/>
      <w:r w:rsidRPr="005766BA">
        <w:rPr>
          <w:rFonts w:ascii="Courier New" w:hAnsi="Courier New" w:cs="Courier New"/>
          <w:bCs w:val="0"/>
          <w:color w:val="auto"/>
          <w:sz w:val="18"/>
          <w:szCs w:val="18"/>
          <w:lang w:val="ro-RO"/>
        </w:rPr>
        <w:t>/       |</w:t>
      </w:r>
    </w:p>
    <w:p w14:paraId="0BEEAC48"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          | municipiul </w:t>
      </w:r>
      <w:proofErr w:type="spellStart"/>
      <w:r w:rsidRPr="005766BA">
        <w:rPr>
          <w:rFonts w:ascii="Courier New" w:hAnsi="Courier New" w:cs="Courier New"/>
          <w:bCs w:val="0"/>
          <w:color w:val="auto"/>
          <w:sz w:val="18"/>
          <w:szCs w:val="18"/>
          <w:lang w:val="ro-RO"/>
        </w:rPr>
        <w:t>Bucureşti</w:t>
      </w:r>
      <w:proofErr w:type="spellEnd"/>
      <w:r w:rsidRPr="005766BA">
        <w:rPr>
          <w:rFonts w:ascii="Courier New" w:hAnsi="Courier New" w:cs="Courier New"/>
          <w:bCs w:val="0"/>
          <w:color w:val="auto"/>
          <w:sz w:val="18"/>
          <w:szCs w:val="18"/>
          <w:lang w:val="ro-RO"/>
        </w:rPr>
        <w:t xml:space="preserve">     |</w:t>
      </w:r>
    </w:p>
    <w:p w14:paraId="5E53F24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5582DA3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Număr de cadre didactice care |   30.000 | Minimum 5 cadre didactice|</w:t>
      </w:r>
    </w:p>
    <w:p w14:paraId="17F99DC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s-au implicat în derularea    |          | din fiecare unitate de   |</w:t>
      </w:r>
    </w:p>
    <w:p w14:paraId="5E26F7E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la nivelul      |          | învăţământ care participă|</w:t>
      </w:r>
    </w:p>
    <w:p w14:paraId="1800D7C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unităţilor de învăţământ      |          | la activităţi            |</w:t>
      </w:r>
    </w:p>
    <w:p w14:paraId="73636B2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481279E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Număr de </w:t>
      </w:r>
      <w:proofErr w:type="spellStart"/>
      <w:r w:rsidRPr="005766BA">
        <w:rPr>
          <w:rFonts w:ascii="Courier New" w:hAnsi="Courier New" w:cs="Courier New"/>
          <w:bCs w:val="0"/>
          <w:color w:val="auto"/>
          <w:sz w:val="18"/>
          <w:szCs w:val="18"/>
          <w:lang w:val="ro-RO"/>
        </w:rPr>
        <w:t>preşcolari</w:t>
      </w:r>
      <w:proofErr w:type="spellEnd"/>
      <w:r w:rsidRPr="005766BA">
        <w:rPr>
          <w:rFonts w:ascii="Courier New" w:hAnsi="Courier New" w:cs="Courier New"/>
          <w:bCs w:val="0"/>
          <w:color w:val="auto"/>
          <w:sz w:val="18"/>
          <w:szCs w:val="18"/>
          <w:lang w:val="ro-RO"/>
        </w:rPr>
        <w:t xml:space="preserve"> şi elevi  |  600.000 | N/A                      |</w:t>
      </w:r>
    </w:p>
    <w:p w14:paraId="07DC734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care au beneficiat de         |          |                          |</w:t>
      </w:r>
    </w:p>
    <w:p w14:paraId="2F405AF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activităţile </w:t>
      </w:r>
      <w:proofErr w:type="spellStart"/>
      <w:r w:rsidRPr="005766BA">
        <w:rPr>
          <w:rFonts w:ascii="Courier New" w:hAnsi="Courier New" w:cs="Courier New"/>
          <w:bCs w:val="0"/>
          <w:color w:val="auto"/>
          <w:sz w:val="18"/>
          <w:szCs w:val="18"/>
          <w:lang w:val="ro-RO"/>
        </w:rPr>
        <w:t>finanţate</w:t>
      </w:r>
      <w:proofErr w:type="spellEnd"/>
      <w:r w:rsidRPr="005766BA">
        <w:rPr>
          <w:rFonts w:ascii="Courier New" w:hAnsi="Courier New" w:cs="Courier New"/>
          <w:bCs w:val="0"/>
          <w:color w:val="auto"/>
          <w:sz w:val="18"/>
          <w:szCs w:val="18"/>
          <w:lang w:val="ro-RO"/>
        </w:rPr>
        <w:t>, la    |          |                          |</w:t>
      </w:r>
    </w:p>
    <w:p w14:paraId="52EF8C1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nivelul unităţilor de         |          |                          |</w:t>
      </w:r>
    </w:p>
    <w:p w14:paraId="4ADDB1E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învăţământ                    |          |                          |</w:t>
      </w:r>
    </w:p>
    <w:p w14:paraId="35FE040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6CEDE4C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Număr de parteneri </w:t>
      </w:r>
      <w:proofErr w:type="spellStart"/>
      <w:r w:rsidRPr="005766BA">
        <w:rPr>
          <w:rFonts w:ascii="Courier New" w:hAnsi="Courier New" w:cs="Courier New"/>
          <w:bCs w:val="0"/>
          <w:color w:val="auto"/>
          <w:sz w:val="18"/>
          <w:szCs w:val="18"/>
          <w:lang w:val="ro-RO"/>
        </w:rPr>
        <w:t>implicaţi</w:t>
      </w:r>
      <w:proofErr w:type="spellEnd"/>
      <w:r w:rsidRPr="005766BA">
        <w:rPr>
          <w:rFonts w:ascii="Courier New" w:hAnsi="Courier New" w:cs="Courier New"/>
          <w:bCs w:val="0"/>
          <w:color w:val="auto"/>
          <w:sz w:val="18"/>
          <w:szCs w:val="18"/>
          <w:lang w:val="ro-RO"/>
        </w:rPr>
        <w:t xml:space="preserve">  |      100 | N/A                      |</w:t>
      </w:r>
    </w:p>
    <w:p w14:paraId="7D6E6468"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în derularea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la |          |                          |</w:t>
      </w:r>
    </w:p>
    <w:p w14:paraId="0F0ED9F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nivelul unităţilor de         |          |                          |</w:t>
      </w:r>
    </w:p>
    <w:p w14:paraId="47CC15F8"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învăţământ                    |          |                          |</w:t>
      </w:r>
    </w:p>
    <w:p w14:paraId="7B73AB00" w14:textId="77777777" w:rsidR="005766BA" w:rsidRPr="005766BA" w:rsidRDefault="005766BA" w:rsidP="005766BA">
      <w:pPr>
        <w:autoSpaceDE w:val="0"/>
        <w:autoSpaceDN w:val="0"/>
        <w:adjustRightInd w:val="0"/>
        <w:rPr>
          <w:bCs w:val="0"/>
          <w:color w:val="auto"/>
          <w:lang w:val="ro-RO"/>
        </w:rPr>
      </w:pPr>
      <w:r w:rsidRPr="005766BA">
        <w:rPr>
          <w:rFonts w:ascii="Courier New" w:hAnsi="Courier New" w:cs="Courier New"/>
          <w:bCs w:val="0"/>
          <w:color w:val="auto"/>
          <w:sz w:val="18"/>
          <w:szCs w:val="18"/>
          <w:lang w:val="ro-RO"/>
        </w:rPr>
        <w:t>|_______________________________|__________|__________________________|</w:t>
      </w:r>
    </w:p>
    <w:p w14:paraId="1F740C06" w14:textId="77777777" w:rsidR="005766BA" w:rsidRPr="005766BA" w:rsidRDefault="005766BA" w:rsidP="005766BA">
      <w:pPr>
        <w:autoSpaceDE w:val="0"/>
        <w:autoSpaceDN w:val="0"/>
        <w:adjustRightInd w:val="0"/>
        <w:rPr>
          <w:bCs w:val="0"/>
          <w:color w:val="auto"/>
          <w:lang w:val="ro-RO"/>
        </w:rPr>
      </w:pPr>
    </w:p>
    <w:p w14:paraId="41FE00BF"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a 7-a</w:t>
      </w:r>
    </w:p>
    <w:p w14:paraId="486F6C90"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Rolul instituţiilor responsabile</w:t>
      </w:r>
    </w:p>
    <w:p w14:paraId="75A4AD98" w14:textId="77777777" w:rsidR="005766BA" w:rsidRPr="005766BA" w:rsidRDefault="005766BA" w:rsidP="005766BA">
      <w:pPr>
        <w:autoSpaceDE w:val="0"/>
        <w:autoSpaceDN w:val="0"/>
        <w:adjustRightInd w:val="0"/>
        <w:rPr>
          <w:bCs w:val="0"/>
          <w:color w:val="auto"/>
          <w:lang w:val="ro-RO"/>
        </w:rPr>
      </w:pPr>
    </w:p>
    <w:p w14:paraId="49A4A5E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12</w:t>
      </w:r>
    </w:p>
    <w:p w14:paraId="4C7CF777"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Rolul Ministerului Educaţiei este următorul:</w:t>
      </w:r>
    </w:p>
    <w:p w14:paraId="712E6FB0"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informează, prin ISJ/ISMB, </w:t>
      </w:r>
      <w:proofErr w:type="spellStart"/>
      <w:r w:rsidRPr="005766BA">
        <w:rPr>
          <w:bCs w:val="0"/>
          <w:color w:val="auto"/>
          <w:lang w:val="ro-RO"/>
        </w:rPr>
        <w:t>unităţile</w:t>
      </w:r>
      <w:proofErr w:type="spellEnd"/>
      <w:r w:rsidRPr="005766BA">
        <w:rPr>
          <w:bCs w:val="0"/>
          <w:color w:val="auto"/>
          <w:lang w:val="ro-RO"/>
        </w:rPr>
        <w:t xml:space="preserve"> de învăţământ privind oportunitatea şi condiţiile de </w:t>
      </w:r>
      <w:proofErr w:type="spellStart"/>
      <w:r w:rsidRPr="005766BA">
        <w:rPr>
          <w:bCs w:val="0"/>
          <w:color w:val="auto"/>
          <w:lang w:val="ro-RO"/>
        </w:rPr>
        <w:t>obţinere</w:t>
      </w:r>
      <w:proofErr w:type="spellEnd"/>
      <w:r w:rsidRPr="005766BA">
        <w:rPr>
          <w:bCs w:val="0"/>
          <w:color w:val="auto"/>
          <w:lang w:val="ro-RO"/>
        </w:rPr>
        <w:t xml:space="preserve"> a finanţării;</w:t>
      </w:r>
    </w:p>
    <w:p w14:paraId="1D7F9C8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coordonează </w:t>
      </w:r>
      <w:proofErr w:type="spellStart"/>
      <w:r w:rsidRPr="005766BA">
        <w:rPr>
          <w:bCs w:val="0"/>
          <w:color w:val="auto"/>
          <w:lang w:val="ro-RO"/>
        </w:rPr>
        <w:t>desfăşurarea</w:t>
      </w:r>
      <w:proofErr w:type="spellEnd"/>
      <w:r w:rsidRPr="005766BA">
        <w:rPr>
          <w:bCs w:val="0"/>
          <w:color w:val="auto"/>
          <w:lang w:val="ro-RO"/>
        </w:rPr>
        <w:t xml:space="preserve"> </w:t>
      </w:r>
      <w:proofErr w:type="spellStart"/>
      <w:r w:rsidRPr="005766BA">
        <w:rPr>
          <w:bCs w:val="0"/>
          <w:color w:val="auto"/>
          <w:lang w:val="ro-RO"/>
        </w:rPr>
        <w:t>activităţilor</w:t>
      </w:r>
      <w:proofErr w:type="spellEnd"/>
      <w:r w:rsidRPr="005766BA">
        <w:rPr>
          <w:bCs w:val="0"/>
          <w:color w:val="auto"/>
          <w:lang w:val="ro-RO"/>
        </w:rPr>
        <w:t>;</w:t>
      </w:r>
    </w:p>
    <w:p w14:paraId="43A424E2"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sprijină şi monitorizează ISJ/ISMB în </w:t>
      </w:r>
      <w:proofErr w:type="spellStart"/>
      <w:r w:rsidRPr="005766BA">
        <w:rPr>
          <w:bCs w:val="0"/>
          <w:color w:val="auto"/>
          <w:lang w:val="ro-RO"/>
        </w:rPr>
        <w:t>desfăşurarea</w:t>
      </w:r>
      <w:proofErr w:type="spellEnd"/>
      <w:r w:rsidRPr="005766BA">
        <w:rPr>
          <w:bCs w:val="0"/>
          <w:color w:val="auto"/>
          <w:lang w:val="ro-RO"/>
        </w:rPr>
        <w:t xml:space="preserve"> </w:t>
      </w:r>
      <w:proofErr w:type="spellStart"/>
      <w:r w:rsidRPr="005766BA">
        <w:rPr>
          <w:bCs w:val="0"/>
          <w:color w:val="auto"/>
          <w:lang w:val="ro-RO"/>
        </w:rPr>
        <w:t>activităţilor</w:t>
      </w:r>
      <w:proofErr w:type="spellEnd"/>
      <w:r w:rsidRPr="005766BA">
        <w:rPr>
          <w:bCs w:val="0"/>
          <w:color w:val="auto"/>
          <w:lang w:val="ro-RO"/>
        </w:rPr>
        <w:t>;</w:t>
      </w:r>
    </w:p>
    <w:p w14:paraId="0B27BD0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4. elaborează şi aprobă un raport naţional referitor la activităţile </w:t>
      </w:r>
      <w:proofErr w:type="spellStart"/>
      <w:r w:rsidRPr="005766BA">
        <w:rPr>
          <w:bCs w:val="0"/>
          <w:color w:val="auto"/>
          <w:lang w:val="ro-RO"/>
        </w:rPr>
        <w:t>finanţate</w:t>
      </w:r>
      <w:proofErr w:type="spellEnd"/>
      <w:r w:rsidRPr="005766BA">
        <w:rPr>
          <w:bCs w:val="0"/>
          <w:color w:val="auto"/>
          <w:lang w:val="ro-RO"/>
        </w:rPr>
        <w:t xml:space="preserve"> din Fondul pentru mediu, derulate în </w:t>
      </w:r>
      <w:proofErr w:type="spellStart"/>
      <w:r w:rsidRPr="005766BA">
        <w:rPr>
          <w:bCs w:val="0"/>
          <w:color w:val="auto"/>
          <w:lang w:val="ro-RO"/>
        </w:rPr>
        <w:t>unităţile</w:t>
      </w:r>
      <w:proofErr w:type="spellEnd"/>
      <w:r w:rsidRPr="005766BA">
        <w:rPr>
          <w:bCs w:val="0"/>
          <w:color w:val="auto"/>
          <w:lang w:val="ro-RO"/>
        </w:rPr>
        <w:t xml:space="preserve"> de învăţământ în cadrul Programului "Săptămâna verde";</w:t>
      </w:r>
    </w:p>
    <w:p w14:paraId="0E8BA7F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5. </w:t>
      </w:r>
      <w:proofErr w:type="spellStart"/>
      <w:r w:rsidRPr="005766BA">
        <w:rPr>
          <w:bCs w:val="0"/>
          <w:color w:val="auto"/>
          <w:lang w:val="ro-RO"/>
        </w:rPr>
        <w:t>stabileşte</w:t>
      </w:r>
      <w:proofErr w:type="spellEnd"/>
      <w:r w:rsidRPr="005766BA">
        <w:rPr>
          <w:bCs w:val="0"/>
          <w:color w:val="auto"/>
          <w:lang w:val="ro-RO"/>
        </w:rPr>
        <w:t xml:space="preserve"> bugetul alocat pe </w:t>
      </w:r>
      <w:proofErr w:type="spellStart"/>
      <w:r w:rsidRPr="005766BA">
        <w:rPr>
          <w:bCs w:val="0"/>
          <w:color w:val="auto"/>
          <w:lang w:val="ro-RO"/>
        </w:rPr>
        <w:t>judeţe</w:t>
      </w:r>
      <w:proofErr w:type="spellEnd"/>
      <w:r w:rsidRPr="005766BA">
        <w:rPr>
          <w:bCs w:val="0"/>
          <w:color w:val="auto"/>
          <w:lang w:val="ro-RO"/>
        </w:rPr>
        <w:t xml:space="preserve">/municipiul </w:t>
      </w:r>
      <w:proofErr w:type="spellStart"/>
      <w:r w:rsidRPr="005766BA">
        <w:rPr>
          <w:bCs w:val="0"/>
          <w:color w:val="auto"/>
          <w:lang w:val="ro-RO"/>
        </w:rPr>
        <w:t>Bucureşti</w:t>
      </w:r>
      <w:proofErr w:type="spellEnd"/>
      <w:r w:rsidRPr="005766BA">
        <w:rPr>
          <w:bCs w:val="0"/>
          <w:color w:val="auto"/>
          <w:lang w:val="ro-RO"/>
        </w:rPr>
        <w:t xml:space="preserve"> (ISJ/ISMB), după includerea sumelor aferente programului în bugetul Ministerului Educaţiei de către Ministerul de </w:t>
      </w:r>
      <w:proofErr w:type="spellStart"/>
      <w:r w:rsidRPr="005766BA">
        <w:rPr>
          <w:bCs w:val="0"/>
          <w:color w:val="auto"/>
          <w:lang w:val="ro-RO"/>
        </w:rPr>
        <w:t>Finanţe</w:t>
      </w:r>
      <w:proofErr w:type="spellEnd"/>
      <w:r w:rsidRPr="005766BA">
        <w:rPr>
          <w:bCs w:val="0"/>
          <w:color w:val="auto"/>
          <w:lang w:val="ro-RO"/>
        </w:rPr>
        <w:t>;</w:t>
      </w:r>
    </w:p>
    <w:p w14:paraId="1EB749D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6. prin inspectoratele şcolare şi </w:t>
      </w:r>
      <w:proofErr w:type="spellStart"/>
      <w:r w:rsidRPr="005766BA">
        <w:rPr>
          <w:bCs w:val="0"/>
          <w:color w:val="auto"/>
          <w:lang w:val="ro-RO"/>
        </w:rPr>
        <w:t>unităţile</w:t>
      </w:r>
      <w:proofErr w:type="spellEnd"/>
      <w:r w:rsidRPr="005766BA">
        <w:rPr>
          <w:bCs w:val="0"/>
          <w:color w:val="auto"/>
          <w:lang w:val="ro-RO"/>
        </w:rPr>
        <w:t xml:space="preserve"> de învăţământ preuniversitar de stat, derulează, </w:t>
      </w:r>
      <w:proofErr w:type="spellStart"/>
      <w:r w:rsidRPr="005766BA">
        <w:rPr>
          <w:bCs w:val="0"/>
          <w:color w:val="auto"/>
          <w:lang w:val="ro-RO"/>
        </w:rPr>
        <w:t>urmăreşte</w:t>
      </w:r>
      <w:proofErr w:type="spellEnd"/>
      <w:r w:rsidRPr="005766BA">
        <w:rPr>
          <w:bCs w:val="0"/>
          <w:color w:val="auto"/>
          <w:lang w:val="ro-RO"/>
        </w:rPr>
        <w:t xml:space="preserve">, controlează şi răspunde de modul de utilizare a fondurilor alocate potrivit </w:t>
      </w:r>
      <w:r w:rsidRPr="005766BA">
        <w:rPr>
          <w:bCs w:val="0"/>
          <w:color w:val="008000"/>
          <w:u w:val="single"/>
          <w:lang w:val="ro-RO"/>
        </w:rPr>
        <w:t>Hotărârii Guvernului nr. 314/2024</w:t>
      </w:r>
      <w:r w:rsidRPr="005766BA">
        <w:rPr>
          <w:bCs w:val="0"/>
          <w:color w:val="auto"/>
          <w:lang w:val="ro-RO"/>
        </w:rPr>
        <w:t xml:space="preserve"> pentru aprobarea finanţării din Fondul pentru mediu a Programului "Săptămâna verde".</w:t>
      </w:r>
    </w:p>
    <w:p w14:paraId="789926F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13</w:t>
      </w:r>
    </w:p>
    <w:p w14:paraId="26785B0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Rolul ISJ/ISMB este următorul:</w:t>
      </w:r>
    </w:p>
    <w:p w14:paraId="7248BCB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informează </w:t>
      </w:r>
      <w:proofErr w:type="spellStart"/>
      <w:r w:rsidRPr="005766BA">
        <w:rPr>
          <w:bCs w:val="0"/>
          <w:color w:val="auto"/>
          <w:lang w:val="ro-RO"/>
        </w:rPr>
        <w:t>unităţile</w:t>
      </w:r>
      <w:proofErr w:type="spellEnd"/>
      <w:r w:rsidRPr="005766BA">
        <w:rPr>
          <w:bCs w:val="0"/>
          <w:color w:val="auto"/>
          <w:lang w:val="ro-RO"/>
        </w:rPr>
        <w:t xml:space="preserve"> de învăţământ privind oportunitatea şi condiţiile de </w:t>
      </w:r>
      <w:proofErr w:type="spellStart"/>
      <w:r w:rsidRPr="005766BA">
        <w:rPr>
          <w:bCs w:val="0"/>
          <w:color w:val="auto"/>
          <w:lang w:val="ro-RO"/>
        </w:rPr>
        <w:t>obţinere</w:t>
      </w:r>
      <w:proofErr w:type="spellEnd"/>
      <w:r w:rsidRPr="005766BA">
        <w:rPr>
          <w:bCs w:val="0"/>
          <w:color w:val="auto"/>
          <w:lang w:val="ro-RO"/>
        </w:rPr>
        <w:t xml:space="preserve"> a finanţării;</w:t>
      </w:r>
    </w:p>
    <w:p w14:paraId="6B7D640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w:t>
      </w:r>
      <w:proofErr w:type="spellStart"/>
      <w:r w:rsidRPr="005766BA">
        <w:rPr>
          <w:bCs w:val="0"/>
          <w:color w:val="auto"/>
          <w:lang w:val="ro-RO"/>
        </w:rPr>
        <w:t>stabileşte</w:t>
      </w:r>
      <w:proofErr w:type="spellEnd"/>
      <w:r w:rsidRPr="005766BA">
        <w:rPr>
          <w:bCs w:val="0"/>
          <w:color w:val="auto"/>
          <w:lang w:val="ro-RO"/>
        </w:rPr>
        <w:t xml:space="preserve"> bugetul alocat fiecărei unităţi de învăţământ şi îl comunică conducerii acesteia, cu informarea Ministerului Educaţiei;</w:t>
      </w:r>
    </w:p>
    <w:p w14:paraId="4473DBA1"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distribuie sumele alocate unităţilor de învăţământ;</w:t>
      </w:r>
    </w:p>
    <w:p w14:paraId="2BBD7D0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4. verifică legalitatea tuturor cheltuielilor efectuate de </w:t>
      </w:r>
      <w:proofErr w:type="spellStart"/>
      <w:r w:rsidRPr="005766BA">
        <w:rPr>
          <w:bCs w:val="0"/>
          <w:color w:val="auto"/>
          <w:lang w:val="ro-RO"/>
        </w:rPr>
        <w:t>unităţile</w:t>
      </w:r>
      <w:proofErr w:type="spellEnd"/>
      <w:r w:rsidRPr="005766BA">
        <w:rPr>
          <w:bCs w:val="0"/>
          <w:color w:val="auto"/>
          <w:lang w:val="ro-RO"/>
        </w:rPr>
        <w:t xml:space="preserve"> de învăţământ în cadrul </w:t>
      </w:r>
      <w:proofErr w:type="spellStart"/>
      <w:r w:rsidRPr="005766BA">
        <w:rPr>
          <w:bCs w:val="0"/>
          <w:color w:val="auto"/>
          <w:lang w:val="ro-RO"/>
        </w:rPr>
        <w:t>activităţilor</w:t>
      </w:r>
      <w:proofErr w:type="spellEnd"/>
      <w:r w:rsidRPr="005766BA">
        <w:rPr>
          <w:bCs w:val="0"/>
          <w:color w:val="auto"/>
          <w:lang w:val="ro-RO"/>
        </w:rPr>
        <w:t xml:space="preserve"> </w:t>
      </w:r>
      <w:proofErr w:type="spellStart"/>
      <w:r w:rsidRPr="005766BA">
        <w:rPr>
          <w:bCs w:val="0"/>
          <w:color w:val="auto"/>
          <w:lang w:val="ro-RO"/>
        </w:rPr>
        <w:t>finanţate</w:t>
      </w:r>
      <w:proofErr w:type="spellEnd"/>
      <w:r w:rsidRPr="005766BA">
        <w:rPr>
          <w:bCs w:val="0"/>
          <w:color w:val="auto"/>
          <w:lang w:val="ro-RO"/>
        </w:rPr>
        <w:t>, în baza rapoartelor financiare transmise de directorii unităţilor de învăţământ, şi le comunică Ministerului Educaţiei;</w:t>
      </w:r>
    </w:p>
    <w:p w14:paraId="1F72C26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lastRenderedPageBreak/>
        <w:t xml:space="preserve">    5. sprijină </w:t>
      </w:r>
      <w:proofErr w:type="spellStart"/>
      <w:r w:rsidRPr="005766BA">
        <w:rPr>
          <w:bCs w:val="0"/>
          <w:color w:val="auto"/>
          <w:lang w:val="ro-RO"/>
        </w:rPr>
        <w:t>unităţile</w:t>
      </w:r>
      <w:proofErr w:type="spellEnd"/>
      <w:r w:rsidRPr="005766BA">
        <w:rPr>
          <w:bCs w:val="0"/>
          <w:color w:val="auto"/>
          <w:lang w:val="ro-RO"/>
        </w:rPr>
        <w:t xml:space="preserve"> de învăţământ în procesul de identificare a nevoilor </w:t>
      </w:r>
      <w:proofErr w:type="spellStart"/>
      <w:r w:rsidRPr="005766BA">
        <w:rPr>
          <w:bCs w:val="0"/>
          <w:color w:val="auto"/>
          <w:lang w:val="ro-RO"/>
        </w:rPr>
        <w:t>preşcolarilor</w:t>
      </w:r>
      <w:proofErr w:type="spellEnd"/>
      <w:r w:rsidRPr="005766BA">
        <w:rPr>
          <w:bCs w:val="0"/>
          <w:color w:val="auto"/>
          <w:lang w:val="ro-RO"/>
        </w:rPr>
        <w:t xml:space="preserve">/elevilor şi de proiectare a </w:t>
      </w:r>
      <w:proofErr w:type="spellStart"/>
      <w:r w:rsidRPr="005766BA">
        <w:rPr>
          <w:bCs w:val="0"/>
          <w:color w:val="auto"/>
          <w:lang w:val="ro-RO"/>
        </w:rPr>
        <w:t>activităţilor</w:t>
      </w:r>
      <w:proofErr w:type="spellEnd"/>
      <w:r w:rsidRPr="005766BA">
        <w:rPr>
          <w:bCs w:val="0"/>
          <w:color w:val="auto"/>
          <w:lang w:val="ro-RO"/>
        </w:rPr>
        <w:t>;</w:t>
      </w:r>
    </w:p>
    <w:p w14:paraId="10988DC3"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6. gestionează procesul de înscriere a unităţilor de învăţământ;</w:t>
      </w:r>
    </w:p>
    <w:p w14:paraId="478328F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7. sprijină şi monitorizează activităţile </w:t>
      </w:r>
      <w:proofErr w:type="spellStart"/>
      <w:r w:rsidRPr="005766BA">
        <w:rPr>
          <w:bCs w:val="0"/>
          <w:color w:val="auto"/>
          <w:lang w:val="ro-RO"/>
        </w:rPr>
        <w:t>desfăşurate</w:t>
      </w:r>
      <w:proofErr w:type="spellEnd"/>
      <w:r w:rsidRPr="005766BA">
        <w:rPr>
          <w:bCs w:val="0"/>
          <w:color w:val="auto"/>
          <w:lang w:val="ro-RO"/>
        </w:rPr>
        <w:t xml:space="preserve"> de </w:t>
      </w:r>
      <w:proofErr w:type="spellStart"/>
      <w:r w:rsidRPr="005766BA">
        <w:rPr>
          <w:bCs w:val="0"/>
          <w:color w:val="auto"/>
          <w:lang w:val="ro-RO"/>
        </w:rPr>
        <w:t>unităţile</w:t>
      </w:r>
      <w:proofErr w:type="spellEnd"/>
      <w:r w:rsidRPr="005766BA">
        <w:rPr>
          <w:bCs w:val="0"/>
          <w:color w:val="auto"/>
          <w:lang w:val="ro-RO"/>
        </w:rPr>
        <w:t xml:space="preserve"> de învăţământ înscrise;</w:t>
      </w:r>
    </w:p>
    <w:p w14:paraId="0DC83FC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8. centralizează şi raportează activităţile </w:t>
      </w:r>
      <w:proofErr w:type="spellStart"/>
      <w:r w:rsidRPr="005766BA">
        <w:rPr>
          <w:bCs w:val="0"/>
          <w:color w:val="auto"/>
          <w:lang w:val="ro-RO"/>
        </w:rPr>
        <w:t>desfăşurate</w:t>
      </w:r>
      <w:proofErr w:type="spellEnd"/>
      <w:r w:rsidRPr="005766BA">
        <w:rPr>
          <w:bCs w:val="0"/>
          <w:color w:val="auto"/>
          <w:lang w:val="ro-RO"/>
        </w:rPr>
        <w:t xml:space="preserve"> în </w:t>
      </w:r>
      <w:proofErr w:type="spellStart"/>
      <w:r w:rsidRPr="005766BA">
        <w:rPr>
          <w:bCs w:val="0"/>
          <w:color w:val="auto"/>
          <w:lang w:val="ro-RO"/>
        </w:rPr>
        <w:t>judeţ</w:t>
      </w:r>
      <w:proofErr w:type="spellEnd"/>
      <w:r w:rsidRPr="005766BA">
        <w:rPr>
          <w:bCs w:val="0"/>
          <w:color w:val="auto"/>
          <w:lang w:val="ro-RO"/>
        </w:rPr>
        <w:t xml:space="preserve"> şi rezultatele acestora Ministerului Educaţiei.</w:t>
      </w:r>
    </w:p>
    <w:p w14:paraId="5642EB1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14</w:t>
      </w:r>
    </w:p>
    <w:p w14:paraId="6042981E"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Rolul unităţilor de învăţământ este următorul:</w:t>
      </w:r>
    </w:p>
    <w:p w14:paraId="75D295E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desemnează o persoană care să coordoneze activităţile şi numesc echipa de implementare;</w:t>
      </w:r>
    </w:p>
    <w:p w14:paraId="2ACDCB6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completează formularul de înscriere şi îl transmit la ISJ/ISMB, cu activităţi corespunzătoare bugetului comunicat;</w:t>
      </w:r>
    </w:p>
    <w:p w14:paraId="340144C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proiectează şi </w:t>
      </w:r>
      <w:proofErr w:type="spellStart"/>
      <w:r w:rsidRPr="005766BA">
        <w:rPr>
          <w:bCs w:val="0"/>
          <w:color w:val="auto"/>
          <w:lang w:val="ro-RO"/>
        </w:rPr>
        <w:t>desfăşoară</w:t>
      </w:r>
      <w:proofErr w:type="spellEnd"/>
      <w:r w:rsidRPr="005766BA">
        <w:rPr>
          <w:bCs w:val="0"/>
          <w:color w:val="auto"/>
          <w:lang w:val="ro-RO"/>
        </w:rPr>
        <w:t xml:space="preserve"> activităţi adecvate obiectivelor Programului "Săptămâna verde" şi nevoilor </w:t>
      </w:r>
      <w:proofErr w:type="spellStart"/>
      <w:r w:rsidRPr="005766BA">
        <w:rPr>
          <w:bCs w:val="0"/>
          <w:color w:val="auto"/>
          <w:lang w:val="ro-RO"/>
        </w:rPr>
        <w:t>preşcolarilor</w:t>
      </w:r>
      <w:proofErr w:type="spellEnd"/>
      <w:r w:rsidRPr="005766BA">
        <w:rPr>
          <w:bCs w:val="0"/>
          <w:color w:val="auto"/>
          <w:lang w:val="ro-RO"/>
        </w:rPr>
        <w:t>/elevilor;</w:t>
      </w:r>
    </w:p>
    <w:p w14:paraId="2FB93528"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4. utilizează fondurile primite într-o manieră eficientă şi responsabilă;</w:t>
      </w:r>
    </w:p>
    <w:p w14:paraId="6F38FA5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5. înaintează la ISJ/ISMB un raport financiar referitor la utilizarea fondurilor primite; toate documentele justificative referitoare la utilizarea fondurilor primite vor fi păstrate la sediul unităţii de învăţământ;</w:t>
      </w:r>
    </w:p>
    <w:p w14:paraId="77E918B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6. raportează la ISJ/ISMB activităţile </w:t>
      </w:r>
      <w:proofErr w:type="spellStart"/>
      <w:r w:rsidRPr="005766BA">
        <w:rPr>
          <w:bCs w:val="0"/>
          <w:color w:val="auto"/>
          <w:lang w:val="ro-RO"/>
        </w:rPr>
        <w:t>desfăşurate</w:t>
      </w:r>
      <w:proofErr w:type="spellEnd"/>
      <w:r w:rsidRPr="005766BA">
        <w:rPr>
          <w:bCs w:val="0"/>
          <w:color w:val="auto"/>
          <w:lang w:val="ro-RO"/>
        </w:rPr>
        <w:t xml:space="preserve"> în unitatea de învăţământ şi rezultatele acestora, conform modelului din </w:t>
      </w:r>
      <w:r w:rsidRPr="005766BA">
        <w:rPr>
          <w:bCs w:val="0"/>
          <w:color w:val="008000"/>
          <w:u w:val="single"/>
          <w:lang w:val="ro-RO"/>
        </w:rPr>
        <w:t>anexa nr. 2</w:t>
      </w:r>
      <w:r w:rsidRPr="005766BA">
        <w:rPr>
          <w:bCs w:val="0"/>
          <w:color w:val="auto"/>
          <w:lang w:val="ro-RO"/>
        </w:rPr>
        <w:t xml:space="preserve"> la prezenta metodologie.</w:t>
      </w:r>
    </w:p>
    <w:p w14:paraId="44665CBB" w14:textId="77777777" w:rsidR="005766BA" w:rsidRPr="005766BA" w:rsidRDefault="005766BA" w:rsidP="005766BA">
      <w:pPr>
        <w:autoSpaceDE w:val="0"/>
        <w:autoSpaceDN w:val="0"/>
        <w:adjustRightInd w:val="0"/>
        <w:rPr>
          <w:bCs w:val="0"/>
          <w:color w:val="auto"/>
          <w:lang w:val="ro-RO"/>
        </w:rPr>
      </w:pPr>
    </w:p>
    <w:p w14:paraId="26003E9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a 8-a</w:t>
      </w:r>
    </w:p>
    <w:p w14:paraId="726DD35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Bugetul şi mecanismul de alocare a fondurilor</w:t>
      </w:r>
    </w:p>
    <w:p w14:paraId="7A526C93" w14:textId="77777777" w:rsidR="005766BA" w:rsidRPr="005766BA" w:rsidRDefault="005766BA" w:rsidP="005766BA">
      <w:pPr>
        <w:autoSpaceDE w:val="0"/>
        <w:autoSpaceDN w:val="0"/>
        <w:adjustRightInd w:val="0"/>
        <w:rPr>
          <w:bCs w:val="0"/>
          <w:color w:val="auto"/>
          <w:lang w:val="ro-RO"/>
        </w:rPr>
      </w:pPr>
    </w:p>
    <w:p w14:paraId="471C42D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15</w:t>
      </w:r>
    </w:p>
    <w:p w14:paraId="223DA45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Bugetul total alocat programului pentru anul 2024 şi anul 2025 este în valoare de 100.000 mii lei.</w:t>
      </w:r>
    </w:p>
    <w:p w14:paraId="31D6CD8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Lista cu </w:t>
      </w:r>
      <w:proofErr w:type="spellStart"/>
      <w:r w:rsidRPr="005766BA">
        <w:rPr>
          <w:bCs w:val="0"/>
          <w:color w:val="auto"/>
          <w:lang w:val="ro-RO"/>
        </w:rPr>
        <w:t>unităţile</w:t>
      </w:r>
      <w:proofErr w:type="spellEnd"/>
      <w:r w:rsidRPr="005766BA">
        <w:rPr>
          <w:bCs w:val="0"/>
          <w:color w:val="auto"/>
          <w:lang w:val="ro-RO"/>
        </w:rPr>
        <w:t xml:space="preserve"> de învăţământ care vor beneficia de finanţare în anul 2024 sau 2025, după caz, va fi înaintată Ministerului Educaţiei la finalul anului şcolar 2023 - 2024, de ISJ/ISMB.</w:t>
      </w:r>
    </w:p>
    <w:p w14:paraId="1897ED7E"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Repartizarea sumelor pe anii 2024 şi 2025, cu încadrarea în bugetul alocat ISJ/ISMB, se face la propunerea </w:t>
      </w:r>
      <w:proofErr w:type="spellStart"/>
      <w:r w:rsidRPr="005766BA">
        <w:rPr>
          <w:bCs w:val="0"/>
          <w:color w:val="auto"/>
          <w:lang w:val="ro-RO"/>
        </w:rPr>
        <w:t>Direcţiei</w:t>
      </w:r>
      <w:proofErr w:type="spellEnd"/>
      <w:r w:rsidRPr="005766BA">
        <w:rPr>
          <w:bCs w:val="0"/>
          <w:color w:val="auto"/>
          <w:lang w:val="ro-RO"/>
        </w:rPr>
        <w:t xml:space="preserve"> generale învăţământ preuniversitar, cu aprobarea ordonatorului principal de credite.</w:t>
      </w:r>
    </w:p>
    <w:p w14:paraId="177EC3C2" w14:textId="77777777" w:rsidR="005766BA" w:rsidRPr="005766BA" w:rsidRDefault="005766BA" w:rsidP="005766BA">
      <w:pPr>
        <w:autoSpaceDE w:val="0"/>
        <w:autoSpaceDN w:val="0"/>
        <w:adjustRightInd w:val="0"/>
        <w:rPr>
          <w:bCs w:val="0"/>
          <w:color w:val="auto"/>
          <w:lang w:val="ro-RO"/>
        </w:rPr>
      </w:pPr>
    </w:p>
    <w:p w14:paraId="752899C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a 9-a</w:t>
      </w:r>
    </w:p>
    <w:p w14:paraId="31A153BF"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Cheltuieli acceptate în cadrul programului de finanţare</w:t>
      </w:r>
    </w:p>
    <w:p w14:paraId="15168D0C" w14:textId="77777777" w:rsidR="005766BA" w:rsidRPr="005766BA" w:rsidRDefault="005766BA" w:rsidP="005766BA">
      <w:pPr>
        <w:autoSpaceDE w:val="0"/>
        <w:autoSpaceDN w:val="0"/>
        <w:adjustRightInd w:val="0"/>
        <w:rPr>
          <w:bCs w:val="0"/>
          <w:color w:val="auto"/>
          <w:lang w:val="ro-RO"/>
        </w:rPr>
      </w:pPr>
    </w:p>
    <w:p w14:paraId="1D2DC3D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16</w:t>
      </w:r>
    </w:p>
    <w:p w14:paraId="7FBF486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Cheltuielile acceptate în cadrul Programului de finanţare trebuie să îndeplinească următoarele </w:t>
      </w:r>
      <w:proofErr w:type="spellStart"/>
      <w:r w:rsidRPr="005766BA">
        <w:rPr>
          <w:bCs w:val="0"/>
          <w:color w:val="auto"/>
          <w:lang w:val="ro-RO"/>
        </w:rPr>
        <w:t>condiţii</w:t>
      </w:r>
      <w:proofErr w:type="spellEnd"/>
      <w:r w:rsidRPr="005766BA">
        <w:rPr>
          <w:bCs w:val="0"/>
          <w:color w:val="auto"/>
          <w:lang w:val="ro-RO"/>
        </w:rPr>
        <w:t>:</w:t>
      </w:r>
    </w:p>
    <w:p w14:paraId="684978D3"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să fie necesare pentru realizarea </w:t>
      </w:r>
      <w:proofErr w:type="spellStart"/>
      <w:r w:rsidRPr="005766BA">
        <w:rPr>
          <w:bCs w:val="0"/>
          <w:color w:val="auto"/>
          <w:lang w:val="ro-RO"/>
        </w:rPr>
        <w:t>activităţilor</w:t>
      </w:r>
      <w:proofErr w:type="spellEnd"/>
      <w:r w:rsidRPr="005766BA">
        <w:rPr>
          <w:bCs w:val="0"/>
          <w:color w:val="auto"/>
          <w:lang w:val="ro-RO"/>
        </w:rPr>
        <w:t xml:space="preserve"> planificate de unitatea de învăţământ;</w:t>
      </w:r>
    </w:p>
    <w:p w14:paraId="65AD159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să fie efectuate în perioada 2024 - 2025;</w:t>
      </w:r>
    </w:p>
    <w:p w14:paraId="3C21FAA7"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să fie înregistrate în contabilitatea beneficiarului, să fie dovedite prin documente originale emise în conformitate cu prevederile legislaţiei naţionale sau prin documente contabile cu valoare probatorie echivalentă facturilor, astfel încât să fie identificabile şi verificabile;</w:t>
      </w:r>
    </w:p>
    <w:p w14:paraId="7E99A65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4. să respecte prevederile legislaţiei naţionale, inclusiv în ceea ce priveşte regimul </w:t>
      </w:r>
      <w:proofErr w:type="spellStart"/>
      <w:r w:rsidRPr="005766BA">
        <w:rPr>
          <w:bCs w:val="0"/>
          <w:color w:val="auto"/>
          <w:lang w:val="ro-RO"/>
        </w:rPr>
        <w:t>achiziţiilor</w:t>
      </w:r>
      <w:proofErr w:type="spellEnd"/>
      <w:r w:rsidRPr="005766BA">
        <w:rPr>
          <w:bCs w:val="0"/>
          <w:color w:val="auto"/>
          <w:lang w:val="ro-RO"/>
        </w:rPr>
        <w:t xml:space="preserve"> publice;</w:t>
      </w:r>
    </w:p>
    <w:p w14:paraId="67904BD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5. să nu fi făcut obiectul altor </w:t>
      </w:r>
      <w:proofErr w:type="spellStart"/>
      <w:r w:rsidRPr="005766BA">
        <w:rPr>
          <w:bCs w:val="0"/>
          <w:color w:val="auto"/>
          <w:lang w:val="ro-RO"/>
        </w:rPr>
        <w:t>finanţări</w:t>
      </w:r>
      <w:proofErr w:type="spellEnd"/>
      <w:r w:rsidRPr="005766BA">
        <w:rPr>
          <w:bCs w:val="0"/>
          <w:color w:val="auto"/>
          <w:lang w:val="ro-RO"/>
        </w:rPr>
        <w:t xml:space="preserve"> publice, în condiţiile legii.</w:t>
      </w:r>
    </w:p>
    <w:p w14:paraId="25BAACA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17</w:t>
      </w:r>
    </w:p>
    <w:p w14:paraId="057E874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Tipuri de cheltuieli permise în cadrul Programului de finanţare:</w:t>
      </w:r>
    </w:p>
    <w:p w14:paraId="62190F0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1. consumabile pentru organizarea de </w:t>
      </w:r>
      <w:proofErr w:type="spellStart"/>
      <w:r w:rsidRPr="005766BA">
        <w:rPr>
          <w:bCs w:val="0"/>
          <w:color w:val="auto"/>
          <w:lang w:val="ro-RO"/>
        </w:rPr>
        <w:t>lecţii</w:t>
      </w:r>
      <w:proofErr w:type="spellEnd"/>
      <w:r w:rsidRPr="005766BA">
        <w:rPr>
          <w:bCs w:val="0"/>
          <w:color w:val="auto"/>
          <w:lang w:val="ro-RO"/>
        </w:rPr>
        <w:t xml:space="preserve"> demonstrative şi cercuri pedagogice interdisciplinare (biologie, fizică, chimie, geografie), urmate de organizarea de proiecte interdisciplinare interactive de educaţie pentru mediu şi schimbări climatice;</w:t>
      </w:r>
    </w:p>
    <w:p w14:paraId="76635883"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2. kituri pentru laboratoarele de chimie şi biologie, necesare pentru activităţi de educaţie pentru mediu şi schimbări climatice;</w:t>
      </w:r>
    </w:p>
    <w:p w14:paraId="5C477DEB"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3. achiziţii de truse/instrumente pentru măsurarea unor parametri de calitate (apă, aer, sol etc.);</w:t>
      </w:r>
    </w:p>
    <w:p w14:paraId="3DB6829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4. recipiente pentru colectarea selectivă a </w:t>
      </w:r>
      <w:proofErr w:type="spellStart"/>
      <w:r w:rsidRPr="005766BA">
        <w:rPr>
          <w:bCs w:val="0"/>
          <w:color w:val="auto"/>
          <w:lang w:val="ro-RO"/>
        </w:rPr>
        <w:t>deşeurilor</w:t>
      </w:r>
      <w:proofErr w:type="spellEnd"/>
      <w:r w:rsidRPr="005766BA">
        <w:rPr>
          <w:bCs w:val="0"/>
          <w:color w:val="auto"/>
          <w:lang w:val="ro-RO"/>
        </w:rPr>
        <w:t>;</w:t>
      </w:r>
    </w:p>
    <w:p w14:paraId="1DBD2CCF"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5. </w:t>
      </w:r>
      <w:proofErr w:type="spellStart"/>
      <w:r w:rsidRPr="005766BA">
        <w:rPr>
          <w:bCs w:val="0"/>
          <w:color w:val="auto"/>
          <w:lang w:val="ro-RO"/>
        </w:rPr>
        <w:t>achiziţionarea</w:t>
      </w:r>
      <w:proofErr w:type="spellEnd"/>
      <w:r w:rsidRPr="005766BA">
        <w:rPr>
          <w:bCs w:val="0"/>
          <w:color w:val="auto"/>
          <w:lang w:val="ro-RO"/>
        </w:rPr>
        <w:t xml:space="preserve"> de auxiliare didactice şi mijloace de învăţământ multimedia în domeniul educaţiei pentru mediu şi schimbări climatice;</w:t>
      </w:r>
    </w:p>
    <w:p w14:paraId="7D6CB306"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6. abonamente la platforme educaţionale care </w:t>
      </w:r>
      <w:proofErr w:type="spellStart"/>
      <w:r w:rsidRPr="005766BA">
        <w:rPr>
          <w:bCs w:val="0"/>
          <w:color w:val="auto"/>
          <w:lang w:val="ro-RO"/>
        </w:rPr>
        <w:t>conţin</w:t>
      </w:r>
      <w:proofErr w:type="spellEnd"/>
      <w:r w:rsidRPr="005766BA">
        <w:rPr>
          <w:bCs w:val="0"/>
          <w:color w:val="auto"/>
          <w:lang w:val="ro-RO"/>
        </w:rPr>
        <w:t xml:space="preserve"> materiale pe tema educaţiei pentru mediu şi schimbări climatice (</w:t>
      </w:r>
      <w:proofErr w:type="spellStart"/>
      <w:r w:rsidRPr="005766BA">
        <w:rPr>
          <w:bCs w:val="0"/>
          <w:color w:val="auto"/>
          <w:lang w:val="ro-RO"/>
        </w:rPr>
        <w:t>eduboom</w:t>
      </w:r>
      <w:proofErr w:type="spellEnd"/>
      <w:r w:rsidRPr="005766BA">
        <w:rPr>
          <w:bCs w:val="0"/>
          <w:color w:val="auto"/>
          <w:lang w:val="ro-RO"/>
        </w:rPr>
        <w:t xml:space="preserve">, </w:t>
      </w:r>
      <w:proofErr w:type="spellStart"/>
      <w:r w:rsidRPr="005766BA">
        <w:rPr>
          <w:bCs w:val="0"/>
          <w:color w:val="auto"/>
          <w:lang w:val="ro-RO"/>
        </w:rPr>
        <w:t>twikl</w:t>
      </w:r>
      <w:proofErr w:type="spellEnd"/>
      <w:r w:rsidRPr="005766BA">
        <w:rPr>
          <w:bCs w:val="0"/>
          <w:color w:val="auto"/>
          <w:lang w:val="ro-RO"/>
        </w:rPr>
        <w:t xml:space="preserve">, </w:t>
      </w:r>
      <w:proofErr w:type="spellStart"/>
      <w:r w:rsidRPr="005766BA">
        <w:rPr>
          <w:bCs w:val="0"/>
          <w:color w:val="auto"/>
          <w:lang w:val="ro-RO"/>
        </w:rPr>
        <w:t>mozabook</w:t>
      </w:r>
      <w:proofErr w:type="spellEnd"/>
      <w:r w:rsidRPr="005766BA">
        <w:rPr>
          <w:bCs w:val="0"/>
          <w:color w:val="auto"/>
          <w:lang w:val="ro-RO"/>
        </w:rPr>
        <w:t xml:space="preserve"> etc.);</w:t>
      </w:r>
    </w:p>
    <w:p w14:paraId="4E1CE55D"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7. consumabile pentru organizarea unor evenimente artistice/de </w:t>
      </w:r>
      <w:proofErr w:type="spellStart"/>
      <w:r w:rsidRPr="005766BA">
        <w:rPr>
          <w:bCs w:val="0"/>
          <w:color w:val="auto"/>
          <w:lang w:val="ro-RO"/>
        </w:rPr>
        <w:t>creaţie</w:t>
      </w:r>
      <w:proofErr w:type="spellEnd"/>
      <w:r w:rsidRPr="005766BA">
        <w:rPr>
          <w:bCs w:val="0"/>
          <w:color w:val="auto"/>
          <w:lang w:val="ro-RO"/>
        </w:rPr>
        <w:t xml:space="preserve"> cu teme ecologice sau a unor concursuri locale, </w:t>
      </w:r>
      <w:proofErr w:type="spellStart"/>
      <w:r w:rsidRPr="005766BA">
        <w:rPr>
          <w:bCs w:val="0"/>
          <w:color w:val="auto"/>
          <w:lang w:val="ro-RO"/>
        </w:rPr>
        <w:t>judeţene</w:t>
      </w:r>
      <w:proofErr w:type="spellEnd"/>
      <w:r w:rsidRPr="005766BA">
        <w:rPr>
          <w:bCs w:val="0"/>
          <w:color w:val="auto"/>
          <w:lang w:val="ro-RO"/>
        </w:rPr>
        <w:t>, regionale şi naţionale de educaţie pentru mediu şi schimbări climatice;</w:t>
      </w:r>
    </w:p>
    <w:p w14:paraId="4598081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8. pentru activităţile eligibile din cadrul programului, prevăzute la </w:t>
      </w:r>
      <w:r w:rsidRPr="005766BA">
        <w:rPr>
          <w:bCs w:val="0"/>
          <w:color w:val="008000"/>
          <w:u w:val="single"/>
          <w:lang w:val="ro-RO"/>
        </w:rPr>
        <w:t>art. 10</w:t>
      </w:r>
      <w:r w:rsidRPr="005766BA">
        <w:rPr>
          <w:bCs w:val="0"/>
          <w:color w:val="auto"/>
          <w:lang w:val="ro-RO"/>
        </w:rPr>
        <w:t>.</w:t>
      </w:r>
    </w:p>
    <w:p w14:paraId="747C0684"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lastRenderedPageBreak/>
        <w:t xml:space="preserve">    (2) Activităţile </w:t>
      </w:r>
      <w:proofErr w:type="spellStart"/>
      <w:r w:rsidRPr="005766BA">
        <w:rPr>
          <w:bCs w:val="0"/>
          <w:color w:val="auto"/>
          <w:lang w:val="ro-RO"/>
        </w:rPr>
        <w:t>finanţate</w:t>
      </w:r>
      <w:proofErr w:type="spellEnd"/>
      <w:r w:rsidRPr="005766BA">
        <w:rPr>
          <w:bCs w:val="0"/>
          <w:color w:val="auto"/>
          <w:lang w:val="ro-RO"/>
        </w:rPr>
        <w:t xml:space="preserve"> în cadrul Programului "Săptămâna verde" se </w:t>
      </w:r>
      <w:proofErr w:type="spellStart"/>
      <w:r w:rsidRPr="005766BA">
        <w:rPr>
          <w:bCs w:val="0"/>
          <w:color w:val="auto"/>
          <w:lang w:val="ro-RO"/>
        </w:rPr>
        <w:t>desfăşoară</w:t>
      </w:r>
      <w:proofErr w:type="spellEnd"/>
      <w:r w:rsidRPr="005766BA">
        <w:rPr>
          <w:bCs w:val="0"/>
          <w:color w:val="auto"/>
          <w:lang w:val="ro-RO"/>
        </w:rPr>
        <w:t xml:space="preserve"> pe parcursul anilor 2024 şi 2025.</w:t>
      </w:r>
    </w:p>
    <w:p w14:paraId="5512E8D1"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18</w:t>
      </w:r>
    </w:p>
    <w:p w14:paraId="517A854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Din fondurile alocate conform prezentei metodologii nu sunt permise cheltuielile salariale.</w:t>
      </w:r>
    </w:p>
    <w:p w14:paraId="6458999C" w14:textId="77777777" w:rsidR="005766BA" w:rsidRPr="005766BA" w:rsidRDefault="005766BA" w:rsidP="005766BA">
      <w:pPr>
        <w:autoSpaceDE w:val="0"/>
        <w:autoSpaceDN w:val="0"/>
        <w:adjustRightInd w:val="0"/>
        <w:rPr>
          <w:bCs w:val="0"/>
          <w:color w:val="auto"/>
          <w:lang w:val="ro-RO"/>
        </w:rPr>
      </w:pPr>
    </w:p>
    <w:p w14:paraId="3609F02E"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proofErr w:type="spellStart"/>
      <w:r w:rsidRPr="005766BA">
        <w:rPr>
          <w:bCs w:val="0"/>
          <w:color w:val="auto"/>
          <w:lang w:val="ro-RO"/>
        </w:rPr>
        <w:t>SECŢIUNEA</w:t>
      </w:r>
      <w:proofErr w:type="spellEnd"/>
      <w:r w:rsidRPr="005766BA">
        <w:rPr>
          <w:bCs w:val="0"/>
          <w:color w:val="auto"/>
          <w:lang w:val="ro-RO"/>
        </w:rPr>
        <w:t xml:space="preserve"> a 10-a</w:t>
      </w:r>
    </w:p>
    <w:p w14:paraId="364FEDE0"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
          <w:color w:val="auto"/>
          <w:lang w:val="ro-RO"/>
        </w:rPr>
        <w:t xml:space="preserve">Calendarul </w:t>
      </w:r>
      <w:proofErr w:type="spellStart"/>
      <w:r w:rsidRPr="005766BA">
        <w:rPr>
          <w:b/>
          <w:color w:val="auto"/>
          <w:lang w:val="ro-RO"/>
        </w:rPr>
        <w:t>activităţilor</w:t>
      </w:r>
      <w:proofErr w:type="spellEnd"/>
    </w:p>
    <w:p w14:paraId="33658A0F" w14:textId="77777777" w:rsidR="005766BA" w:rsidRPr="005766BA" w:rsidRDefault="005766BA" w:rsidP="005766BA">
      <w:pPr>
        <w:autoSpaceDE w:val="0"/>
        <w:autoSpaceDN w:val="0"/>
        <w:adjustRightInd w:val="0"/>
        <w:rPr>
          <w:bCs w:val="0"/>
          <w:color w:val="auto"/>
          <w:lang w:val="ro-RO"/>
        </w:rPr>
      </w:pPr>
    </w:p>
    <w:p w14:paraId="596E3990"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19</w:t>
      </w:r>
    </w:p>
    <w:p w14:paraId="74A33A87"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Activităţile </w:t>
      </w:r>
      <w:proofErr w:type="spellStart"/>
      <w:r w:rsidRPr="005766BA">
        <w:rPr>
          <w:bCs w:val="0"/>
          <w:color w:val="auto"/>
          <w:lang w:val="ro-RO"/>
        </w:rPr>
        <w:t>finanţate</w:t>
      </w:r>
      <w:proofErr w:type="spellEnd"/>
      <w:r w:rsidRPr="005766BA">
        <w:rPr>
          <w:bCs w:val="0"/>
          <w:color w:val="auto"/>
          <w:lang w:val="ro-RO"/>
        </w:rPr>
        <w:t xml:space="preserve"> pot fi derulate de </w:t>
      </w:r>
      <w:proofErr w:type="spellStart"/>
      <w:r w:rsidRPr="005766BA">
        <w:rPr>
          <w:bCs w:val="0"/>
          <w:color w:val="auto"/>
          <w:lang w:val="ro-RO"/>
        </w:rPr>
        <w:t>unităţile</w:t>
      </w:r>
      <w:proofErr w:type="spellEnd"/>
      <w:r w:rsidRPr="005766BA">
        <w:rPr>
          <w:bCs w:val="0"/>
          <w:color w:val="auto"/>
          <w:lang w:val="ro-RO"/>
        </w:rPr>
        <w:t xml:space="preserve"> de învăţământ pe parcursul anilor calendaristici 2024 şi 2025 şi vor avea următorul calendar:</w:t>
      </w:r>
    </w:p>
    <w:p w14:paraId="3509387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_____________________________________________________________________</w:t>
      </w:r>
    </w:p>
    <w:p w14:paraId="3DC8FF88"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Activitatea          |    Responsabil    |    Perioada       |</w:t>
      </w:r>
    </w:p>
    <w:p w14:paraId="62FFE25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0D9C017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Informarea unităţilor de    | Ministerul        | Mai - septembrie  |</w:t>
      </w:r>
    </w:p>
    <w:p w14:paraId="34F04F5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învăţământ privind          | Educaţiei şi ISJ/ | 2024              |</w:t>
      </w:r>
    </w:p>
    <w:p w14:paraId="022005F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oportunitatea înscrierii în | ISMB              |                   |</w:t>
      </w:r>
    </w:p>
    <w:p w14:paraId="21925E6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programul de finanţare      |                   |                   |</w:t>
      </w:r>
    </w:p>
    <w:p w14:paraId="073D5930"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57934BE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Înscrierea unităţilor de    | Unitatea de       | Mai - septembrie  |</w:t>
      </w:r>
    </w:p>
    <w:p w14:paraId="48D378A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învăţământ în programul de  | învăţământ        | 2024              |</w:t>
      </w:r>
    </w:p>
    <w:p w14:paraId="73C80D5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finanţare                   | preuniversitar    |                   |</w:t>
      </w:r>
    </w:p>
    <w:p w14:paraId="5CB55DD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34DDA54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Alocarea bugetelor          | ISJ/ISMB          | Octombrie 2024    |</w:t>
      </w:r>
    </w:p>
    <w:p w14:paraId="361B242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solicitate                  |                   |                   |</w:t>
      </w:r>
    </w:p>
    <w:p w14:paraId="4A47F52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4595412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Coordonarea/</w:t>
      </w:r>
      <w:proofErr w:type="spellStart"/>
      <w:r w:rsidRPr="005766BA">
        <w:rPr>
          <w:rFonts w:ascii="Courier New" w:hAnsi="Courier New" w:cs="Courier New"/>
          <w:bCs w:val="0"/>
          <w:color w:val="auto"/>
          <w:sz w:val="18"/>
          <w:szCs w:val="18"/>
          <w:lang w:val="ro-RO"/>
        </w:rPr>
        <w:t>Susţinerea</w:t>
      </w:r>
      <w:proofErr w:type="spellEnd"/>
      <w:r w:rsidRPr="005766BA">
        <w:rPr>
          <w:rFonts w:ascii="Courier New" w:hAnsi="Courier New" w:cs="Courier New"/>
          <w:bCs w:val="0"/>
          <w:color w:val="auto"/>
          <w:sz w:val="18"/>
          <w:szCs w:val="18"/>
          <w:lang w:val="ro-RO"/>
        </w:rPr>
        <w:t xml:space="preserve"> şi   | ISJ/ISMB          | 2024 şi 2025      |</w:t>
      </w:r>
    </w:p>
    <w:p w14:paraId="09F1101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monitorizarea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                   |                   |</w:t>
      </w:r>
    </w:p>
    <w:p w14:paraId="00023E0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la nivelul unităţilor de    |                   |                   |</w:t>
      </w:r>
    </w:p>
    <w:p w14:paraId="71129B4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învăţământ                  |                   |                   |</w:t>
      </w:r>
    </w:p>
    <w:p w14:paraId="71DC2C50"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269CFD50"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Desfăşurarea</w:t>
      </w:r>
      <w:proofErr w:type="spellEnd"/>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 Unitatea de       | 2024 şi 2025      |</w:t>
      </w:r>
    </w:p>
    <w:p w14:paraId="6FAEB07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la nivelul unităţilor de    | învăţământ        |                   |</w:t>
      </w:r>
    </w:p>
    <w:p w14:paraId="1BB4AD3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învăţământ                  | preuniversitar    |                   |</w:t>
      </w:r>
    </w:p>
    <w:p w14:paraId="7D668EC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627FE95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Raportarea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 Unitatea de       | În maximum o lună |</w:t>
      </w:r>
    </w:p>
    <w:p w14:paraId="60279D6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desfăşurate</w:t>
      </w:r>
      <w:proofErr w:type="spellEnd"/>
      <w:r w:rsidRPr="005766BA">
        <w:rPr>
          <w:rFonts w:ascii="Courier New" w:hAnsi="Courier New" w:cs="Courier New"/>
          <w:bCs w:val="0"/>
          <w:color w:val="auto"/>
          <w:sz w:val="18"/>
          <w:szCs w:val="18"/>
          <w:lang w:val="ro-RO"/>
        </w:rPr>
        <w:t xml:space="preserve"> şi a            | învăţământ        | de la finalizarea |</w:t>
      </w:r>
    </w:p>
    <w:p w14:paraId="6ACF2AD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rezultatelor </w:t>
      </w:r>
      <w:proofErr w:type="spellStart"/>
      <w:r w:rsidRPr="005766BA">
        <w:rPr>
          <w:rFonts w:ascii="Courier New" w:hAnsi="Courier New" w:cs="Courier New"/>
          <w:bCs w:val="0"/>
          <w:color w:val="auto"/>
          <w:sz w:val="18"/>
          <w:szCs w:val="18"/>
          <w:lang w:val="ro-RO"/>
        </w:rPr>
        <w:t>obţinute</w:t>
      </w:r>
      <w:proofErr w:type="spellEnd"/>
      <w:r w:rsidRPr="005766BA">
        <w:rPr>
          <w:rFonts w:ascii="Courier New" w:hAnsi="Courier New" w:cs="Courier New"/>
          <w:bCs w:val="0"/>
          <w:color w:val="auto"/>
          <w:sz w:val="18"/>
          <w:szCs w:val="18"/>
          <w:lang w:val="ro-RO"/>
        </w:rPr>
        <w:t xml:space="preserve"> la    | preuniversitar    |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w:t>
      </w:r>
    </w:p>
    <w:p w14:paraId="28ACA9C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nivelul unităţilor de       |                   | fiecărei unităţi  |</w:t>
      </w:r>
    </w:p>
    <w:p w14:paraId="02F9AEA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învăţământ                  |                   | de învăţământ     |</w:t>
      </w:r>
    </w:p>
    <w:p w14:paraId="3FAF00F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 preuniversitar    |</w:t>
      </w:r>
    </w:p>
    <w:p w14:paraId="37C4963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0BC48DD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Centralizarea rezultatelor  | ISJ/ISMB          | Decembrie 2024    |</w:t>
      </w:r>
    </w:p>
    <w:p w14:paraId="0E81FEE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obţinute</w:t>
      </w:r>
      <w:proofErr w:type="spellEnd"/>
      <w:r w:rsidRPr="005766BA">
        <w:rPr>
          <w:rFonts w:ascii="Courier New" w:hAnsi="Courier New" w:cs="Courier New"/>
          <w:bCs w:val="0"/>
          <w:color w:val="auto"/>
          <w:sz w:val="18"/>
          <w:szCs w:val="18"/>
          <w:lang w:val="ro-RO"/>
        </w:rPr>
        <w:t xml:space="preserve"> la nivel </w:t>
      </w:r>
      <w:proofErr w:type="spellStart"/>
      <w:r w:rsidRPr="005766BA">
        <w:rPr>
          <w:rFonts w:ascii="Courier New" w:hAnsi="Courier New" w:cs="Courier New"/>
          <w:bCs w:val="0"/>
          <w:color w:val="auto"/>
          <w:sz w:val="18"/>
          <w:szCs w:val="18"/>
          <w:lang w:val="ro-RO"/>
        </w:rPr>
        <w:t>judeţean</w:t>
      </w:r>
      <w:proofErr w:type="spellEnd"/>
      <w:r w:rsidRPr="005766BA">
        <w:rPr>
          <w:rFonts w:ascii="Courier New" w:hAnsi="Courier New" w:cs="Courier New"/>
          <w:bCs w:val="0"/>
          <w:color w:val="auto"/>
          <w:sz w:val="18"/>
          <w:szCs w:val="18"/>
          <w:lang w:val="ro-RO"/>
        </w:rPr>
        <w:t xml:space="preserve">  |                   | Decembrie 2025    |</w:t>
      </w:r>
    </w:p>
    <w:p w14:paraId="2C1C5AD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şi raportarea acestora      |                   |                   |</w:t>
      </w:r>
    </w:p>
    <w:p w14:paraId="56D637D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w:t>
      </w:r>
    </w:p>
    <w:p w14:paraId="7329C48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Centralizarea rezultatelor  | Ministerul        | Martie 2026       |</w:t>
      </w:r>
    </w:p>
    <w:p w14:paraId="2464F4B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obţinute</w:t>
      </w:r>
      <w:proofErr w:type="spellEnd"/>
      <w:r w:rsidRPr="005766BA">
        <w:rPr>
          <w:rFonts w:ascii="Courier New" w:hAnsi="Courier New" w:cs="Courier New"/>
          <w:bCs w:val="0"/>
          <w:color w:val="auto"/>
          <w:sz w:val="18"/>
          <w:szCs w:val="18"/>
          <w:lang w:val="ro-RO"/>
        </w:rPr>
        <w:t xml:space="preserve"> la nivel naţional  | Educaţiei         |                   |</w:t>
      </w:r>
    </w:p>
    <w:p w14:paraId="500DC90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şi raportarea acestora      |                   |                   |</w:t>
      </w:r>
    </w:p>
    <w:p w14:paraId="3BE51D1B" w14:textId="77777777" w:rsidR="005766BA" w:rsidRPr="005766BA" w:rsidRDefault="005766BA" w:rsidP="005766BA">
      <w:pPr>
        <w:autoSpaceDE w:val="0"/>
        <w:autoSpaceDN w:val="0"/>
        <w:adjustRightInd w:val="0"/>
        <w:rPr>
          <w:bCs w:val="0"/>
          <w:color w:val="auto"/>
          <w:lang w:val="ro-RO"/>
        </w:rPr>
      </w:pPr>
      <w:r w:rsidRPr="005766BA">
        <w:rPr>
          <w:rFonts w:ascii="Courier New" w:hAnsi="Courier New" w:cs="Courier New"/>
          <w:bCs w:val="0"/>
          <w:color w:val="auto"/>
          <w:sz w:val="18"/>
          <w:szCs w:val="18"/>
          <w:lang w:val="ro-RO"/>
        </w:rPr>
        <w:t>|_____________________________|___________________|___________________|</w:t>
      </w:r>
    </w:p>
    <w:p w14:paraId="5F9A644E" w14:textId="77777777" w:rsidR="005766BA" w:rsidRPr="005766BA" w:rsidRDefault="005766BA" w:rsidP="005766BA">
      <w:pPr>
        <w:autoSpaceDE w:val="0"/>
        <w:autoSpaceDN w:val="0"/>
        <w:adjustRightInd w:val="0"/>
        <w:rPr>
          <w:bCs w:val="0"/>
          <w:color w:val="auto"/>
          <w:lang w:val="ro-RO"/>
        </w:rPr>
      </w:pPr>
    </w:p>
    <w:p w14:paraId="4106F9D3"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ART. 20</w:t>
      </w:r>
    </w:p>
    <w:p w14:paraId="43AAE64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w:t>
      </w:r>
      <w:r w:rsidRPr="005766BA">
        <w:rPr>
          <w:bCs w:val="0"/>
          <w:color w:val="008000"/>
          <w:u w:val="single"/>
          <w:lang w:val="ro-RO"/>
        </w:rPr>
        <w:t>Anexele nr. 1</w:t>
      </w:r>
      <w:r w:rsidRPr="005766BA">
        <w:rPr>
          <w:bCs w:val="0"/>
          <w:color w:val="auto"/>
          <w:lang w:val="ro-RO"/>
        </w:rPr>
        <w:t xml:space="preserve"> şi </w:t>
      </w:r>
      <w:r w:rsidRPr="005766BA">
        <w:rPr>
          <w:bCs w:val="0"/>
          <w:color w:val="008000"/>
          <w:u w:val="single"/>
          <w:lang w:val="ro-RO"/>
        </w:rPr>
        <w:t>2</w:t>
      </w:r>
      <w:r w:rsidRPr="005766BA">
        <w:rPr>
          <w:bCs w:val="0"/>
          <w:color w:val="auto"/>
          <w:lang w:val="ro-RO"/>
        </w:rPr>
        <w:t xml:space="preserve"> fac parte integrantă din prezenta metodologie.</w:t>
      </w:r>
    </w:p>
    <w:p w14:paraId="0E51D8DD" w14:textId="77777777" w:rsidR="005766BA" w:rsidRPr="005766BA" w:rsidRDefault="005766BA" w:rsidP="005766BA">
      <w:pPr>
        <w:autoSpaceDE w:val="0"/>
        <w:autoSpaceDN w:val="0"/>
        <w:adjustRightInd w:val="0"/>
        <w:rPr>
          <w:bCs w:val="0"/>
          <w:color w:val="auto"/>
          <w:lang w:val="ro-RO"/>
        </w:rPr>
      </w:pPr>
    </w:p>
    <w:p w14:paraId="74F9554C"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ANEXA 1</w:t>
      </w:r>
    </w:p>
    <w:p w14:paraId="1C4A3B99"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la </w:t>
      </w:r>
      <w:r w:rsidRPr="005766BA">
        <w:rPr>
          <w:bCs w:val="0"/>
          <w:color w:val="008000"/>
          <w:u w:val="single"/>
          <w:lang w:val="ro-RO"/>
        </w:rPr>
        <w:t>metodologie</w:t>
      </w:r>
    </w:p>
    <w:p w14:paraId="66DD2124" w14:textId="77777777" w:rsidR="005766BA" w:rsidRPr="005766BA" w:rsidRDefault="005766BA" w:rsidP="005766BA">
      <w:pPr>
        <w:autoSpaceDE w:val="0"/>
        <w:autoSpaceDN w:val="0"/>
        <w:adjustRightInd w:val="0"/>
        <w:rPr>
          <w:bCs w:val="0"/>
          <w:color w:val="auto"/>
          <w:lang w:val="ro-RO"/>
        </w:rPr>
      </w:pPr>
    </w:p>
    <w:p w14:paraId="4C4D43A2" w14:textId="77777777" w:rsidR="005766BA" w:rsidRPr="005766BA" w:rsidRDefault="005766BA" w:rsidP="005766BA">
      <w:pPr>
        <w:autoSpaceDE w:val="0"/>
        <w:autoSpaceDN w:val="0"/>
        <w:adjustRightInd w:val="0"/>
        <w:rPr>
          <w:b/>
          <w:color w:val="auto"/>
          <w:lang w:val="ro-RO"/>
        </w:rPr>
      </w:pPr>
      <w:r w:rsidRPr="005766BA">
        <w:rPr>
          <w:bCs w:val="0"/>
          <w:color w:val="auto"/>
          <w:lang w:val="ro-RO"/>
        </w:rPr>
        <w:t xml:space="preserve">               </w:t>
      </w:r>
      <w:r w:rsidRPr="005766BA">
        <w:rPr>
          <w:b/>
          <w:color w:val="auto"/>
          <w:lang w:val="ro-RO"/>
        </w:rPr>
        <w:t>FORMULAR DE ÎNSCRIERE*)</w:t>
      </w:r>
    </w:p>
    <w:p w14:paraId="4B288AB9" w14:textId="77777777" w:rsidR="005766BA" w:rsidRPr="005766BA" w:rsidRDefault="005766BA" w:rsidP="005766BA">
      <w:pPr>
        <w:autoSpaceDE w:val="0"/>
        <w:autoSpaceDN w:val="0"/>
        <w:adjustRightInd w:val="0"/>
        <w:rPr>
          <w:b/>
          <w:color w:val="auto"/>
          <w:lang w:val="ro-RO"/>
        </w:rPr>
      </w:pPr>
      <w:r w:rsidRPr="005766BA">
        <w:rPr>
          <w:b/>
          <w:color w:val="auto"/>
          <w:lang w:val="ro-RO"/>
        </w:rPr>
        <w:t xml:space="preserve">                         Ministerul Educaţiei</w:t>
      </w:r>
    </w:p>
    <w:p w14:paraId="6D5EB21F" w14:textId="77777777" w:rsidR="005766BA" w:rsidRPr="005766BA" w:rsidRDefault="005766BA" w:rsidP="005766BA">
      <w:pPr>
        <w:autoSpaceDE w:val="0"/>
        <w:autoSpaceDN w:val="0"/>
        <w:adjustRightInd w:val="0"/>
        <w:rPr>
          <w:b/>
          <w:color w:val="auto"/>
          <w:lang w:val="ro-RO"/>
        </w:rPr>
      </w:pPr>
    </w:p>
    <w:p w14:paraId="64E44413" w14:textId="77777777" w:rsidR="005766BA" w:rsidRPr="005766BA" w:rsidRDefault="005766BA" w:rsidP="005766BA">
      <w:pPr>
        <w:autoSpaceDE w:val="0"/>
        <w:autoSpaceDN w:val="0"/>
        <w:adjustRightInd w:val="0"/>
        <w:rPr>
          <w:bCs w:val="0"/>
          <w:color w:val="auto"/>
          <w:lang w:val="ro-RO"/>
        </w:rPr>
      </w:pPr>
      <w:r w:rsidRPr="005766BA">
        <w:rPr>
          <w:b/>
          <w:color w:val="auto"/>
          <w:lang w:val="ro-RO"/>
        </w:rPr>
        <w:t xml:space="preserve">    Programul de finanţare din Fondul pentru mediu a </w:t>
      </w:r>
      <w:proofErr w:type="spellStart"/>
      <w:r w:rsidRPr="005766BA">
        <w:rPr>
          <w:b/>
          <w:color w:val="auto"/>
          <w:lang w:val="ro-RO"/>
        </w:rPr>
        <w:t>activităţilor</w:t>
      </w:r>
      <w:proofErr w:type="spellEnd"/>
      <w:r w:rsidRPr="005766BA">
        <w:rPr>
          <w:b/>
          <w:color w:val="auto"/>
          <w:lang w:val="ro-RO"/>
        </w:rPr>
        <w:t xml:space="preserve"> cuprinse în Programul "Săptămâna verde"</w:t>
      </w:r>
    </w:p>
    <w:p w14:paraId="24146DA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_____________________________________________________________________</w:t>
      </w:r>
    </w:p>
    <w:p w14:paraId="3EBECCC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A. Datele de contact ale unităţii de învăţământ</w:t>
      </w:r>
      <w:r w:rsidRPr="005766BA">
        <w:rPr>
          <w:rFonts w:ascii="Courier New" w:hAnsi="Courier New" w:cs="Courier New"/>
          <w:bCs w:val="0"/>
          <w:color w:val="auto"/>
          <w:sz w:val="18"/>
          <w:szCs w:val="18"/>
          <w:lang w:val="ro-RO"/>
        </w:rPr>
        <w:t xml:space="preserve">                     |</w:t>
      </w:r>
    </w:p>
    <w:p w14:paraId="38C38BF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lastRenderedPageBreak/>
        <w:t>|_____________________________________________________________________|</w:t>
      </w:r>
    </w:p>
    <w:p w14:paraId="40DE7FF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Denumirea unităţii de învăţământ   |                                |</w:t>
      </w:r>
    </w:p>
    <w:p w14:paraId="32E007C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5796A64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Cod SIIIR al unităţii de învăţământ|                                |</w:t>
      </w:r>
    </w:p>
    <w:p w14:paraId="49767F0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cu personalitate juridică          |                                |</w:t>
      </w:r>
    </w:p>
    <w:p w14:paraId="61F361E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5100475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Adresa                             |                                |</w:t>
      </w:r>
    </w:p>
    <w:p w14:paraId="12BCCB3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6FCBC55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Localitatea                        |                                |</w:t>
      </w:r>
    </w:p>
    <w:p w14:paraId="775E1FF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70FE7CD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Judeţul</w:t>
      </w:r>
      <w:proofErr w:type="spellEnd"/>
      <w:r w:rsidRPr="005766BA">
        <w:rPr>
          <w:rFonts w:ascii="Courier New" w:hAnsi="Courier New" w:cs="Courier New"/>
          <w:bCs w:val="0"/>
          <w:color w:val="auto"/>
          <w:sz w:val="18"/>
          <w:szCs w:val="18"/>
          <w:lang w:val="ro-RO"/>
        </w:rPr>
        <w:t xml:space="preserve">                            |                                |</w:t>
      </w:r>
    </w:p>
    <w:p w14:paraId="6E07F9A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43025D4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Telefon fix/Fax                    |                                |</w:t>
      </w:r>
    </w:p>
    <w:p w14:paraId="4CC066B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0C3288F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Mobil                              |                                |</w:t>
      </w:r>
    </w:p>
    <w:p w14:paraId="09BCAAC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25F00EE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E-mail                             |                                |</w:t>
      </w:r>
    </w:p>
    <w:p w14:paraId="0578646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76B0648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Pagină web                         |                                |</w:t>
      </w:r>
    </w:p>
    <w:p w14:paraId="680DC08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72A0A08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Directorul unităţii de învăţământ  |                                |</w:t>
      </w:r>
    </w:p>
    <w:p w14:paraId="173B944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(numele şi prenumele)              |                                |</w:t>
      </w:r>
    </w:p>
    <w:p w14:paraId="63B3CF2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041E7B2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Echipa de implementare             |                                |</w:t>
      </w:r>
    </w:p>
    <w:p w14:paraId="2066A62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(numele, prenumele, funcţia ocupată|                                |</w:t>
      </w:r>
    </w:p>
    <w:p w14:paraId="1D005DF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la nivelul unităţii de învăţământ  |                                |</w:t>
      </w:r>
    </w:p>
    <w:p w14:paraId="3220962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preuniversitar)                    |                                |</w:t>
      </w:r>
    </w:p>
    <w:p w14:paraId="272C56F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6B10250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Numărul total al cadrelor didactice|                                |</w:t>
      </w:r>
    </w:p>
    <w:p w14:paraId="656A6B3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implicate                          |                                |</w:t>
      </w:r>
    </w:p>
    <w:p w14:paraId="3E9F203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79A41A5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Numărul estimat de elevi           | .............. </w:t>
      </w:r>
      <w:proofErr w:type="spellStart"/>
      <w:r w:rsidRPr="005766BA">
        <w:rPr>
          <w:rFonts w:ascii="Courier New" w:hAnsi="Courier New" w:cs="Courier New"/>
          <w:bCs w:val="0"/>
          <w:color w:val="auto"/>
          <w:sz w:val="18"/>
          <w:szCs w:val="18"/>
          <w:lang w:val="ro-RO"/>
        </w:rPr>
        <w:t>preşcolari</w:t>
      </w:r>
      <w:proofErr w:type="spellEnd"/>
      <w:r w:rsidRPr="005766BA">
        <w:rPr>
          <w:rFonts w:ascii="Courier New" w:hAnsi="Courier New" w:cs="Courier New"/>
          <w:bCs w:val="0"/>
          <w:color w:val="auto"/>
          <w:sz w:val="18"/>
          <w:szCs w:val="18"/>
          <w:lang w:val="ro-RO"/>
        </w:rPr>
        <w:t>;     |</w:t>
      </w:r>
    </w:p>
    <w:p w14:paraId="2793BAE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beneficiari ai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 .............. elevi de        |</w:t>
      </w:r>
    </w:p>
    <w:p w14:paraId="6975D90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propuse                            | învăţământ primar;             |</w:t>
      </w:r>
    </w:p>
    <w:p w14:paraId="6914BD3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 elevi de        |</w:t>
      </w:r>
    </w:p>
    <w:p w14:paraId="5BAB934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învăţământ gimnazial;          |</w:t>
      </w:r>
    </w:p>
    <w:p w14:paraId="603D589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 elevi de        |</w:t>
      </w:r>
    </w:p>
    <w:p w14:paraId="2C7C7E3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învăţământ liceal, inclusiv    |</w:t>
      </w:r>
    </w:p>
    <w:p w14:paraId="3F03946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profesional                    |</w:t>
      </w:r>
    </w:p>
    <w:p w14:paraId="0761B7C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4AD4C84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Numărul estimat al părinţilor      |                                |</w:t>
      </w:r>
    </w:p>
    <w:p w14:paraId="60151ED8"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beneficiari ai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                                |</w:t>
      </w:r>
    </w:p>
    <w:p w14:paraId="254D1B6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propuse                            |                                |</w:t>
      </w:r>
    </w:p>
    <w:p w14:paraId="1A20736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69F88A2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B. Activităţile propuse</w:t>
      </w:r>
      <w:r w:rsidRPr="005766BA">
        <w:rPr>
          <w:rFonts w:ascii="Courier New" w:hAnsi="Courier New" w:cs="Courier New"/>
          <w:bCs w:val="0"/>
          <w:color w:val="auto"/>
          <w:sz w:val="18"/>
          <w:szCs w:val="18"/>
          <w:lang w:val="ro-RO"/>
        </w:rPr>
        <w:t xml:space="preserve">                                             |</w:t>
      </w:r>
    </w:p>
    <w:p w14:paraId="7ED9533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725B06C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Descrieţi</w:t>
      </w:r>
      <w:proofErr w:type="spellEnd"/>
      <w:r w:rsidRPr="005766BA">
        <w:rPr>
          <w:rFonts w:ascii="Courier New" w:hAnsi="Courier New" w:cs="Courier New"/>
          <w:bCs w:val="0"/>
          <w:color w:val="auto"/>
          <w:sz w:val="18"/>
          <w:szCs w:val="18"/>
          <w:lang w:val="ro-RO"/>
        </w:rPr>
        <w:t xml:space="preserve"> activităţile propuse la nivelul unităţii de învăţământ.   |</w:t>
      </w:r>
    </w:p>
    <w:p w14:paraId="2920D6C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6BDCE80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Numărul şi denumirea  | Descrierea | Resurse umane| Materiale       |</w:t>
      </w:r>
    </w:p>
    <w:p w14:paraId="14BD92C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categoriei/activităţii| succintă a | implicate    | necesare        |</w:t>
      </w:r>
    </w:p>
    <w:p w14:paraId="47B3E408"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activităţii| necesare     |                 |</w:t>
      </w:r>
    </w:p>
    <w:p w14:paraId="5B3FF2A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w:t>
      </w:r>
    </w:p>
    <w:p w14:paraId="3F4CD22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              |                 |</w:t>
      </w:r>
    </w:p>
    <w:p w14:paraId="0126E1B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w:t>
      </w:r>
    </w:p>
    <w:p w14:paraId="4BADB7C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 xml:space="preserve">C. Rezultatele </w:t>
      </w:r>
      <w:proofErr w:type="spellStart"/>
      <w:r w:rsidRPr="005766BA">
        <w:rPr>
          <w:rFonts w:ascii="Courier New" w:hAnsi="Courier New" w:cs="Courier New"/>
          <w:b/>
          <w:color w:val="auto"/>
          <w:sz w:val="18"/>
          <w:szCs w:val="18"/>
          <w:lang w:val="ro-RO"/>
        </w:rPr>
        <w:t>aşteptate</w:t>
      </w:r>
      <w:proofErr w:type="spellEnd"/>
      <w:r w:rsidRPr="005766BA">
        <w:rPr>
          <w:rFonts w:ascii="Courier New" w:hAnsi="Courier New" w:cs="Courier New"/>
          <w:bCs w:val="0"/>
          <w:color w:val="auto"/>
          <w:sz w:val="18"/>
          <w:szCs w:val="18"/>
          <w:lang w:val="ro-RO"/>
        </w:rPr>
        <w:t xml:space="preserve">                                            |</w:t>
      </w:r>
    </w:p>
    <w:p w14:paraId="6270B4D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18D5CBE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Descrieţi</w:t>
      </w:r>
      <w:proofErr w:type="spellEnd"/>
      <w:r w:rsidRPr="005766BA">
        <w:rPr>
          <w:rFonts w:ascii="Courier New" w:hAnsi="Courier New" w:cs="Courier New"/>
          <w:bCs w:val="0"/>
          <w:color w:val="auto"/>
          <w:sz w:val="18"/>
          <w:szCs w:val="18"/>
          <w:lang w:val="ro-RO"/>
        </w:rPr>
        <w:t xml:space="preserve"> rezultatele </w:t>
      </w:r>
      <w:proofErr w:type="spellStart"/>
      <w:r w:rsidRPr="005766BA">
        <w:rPr>
          <w:rFonts w:ascii="Courier New" w:hAnsi="Courier New" w:cs="Courier New"/>
          <w:bCs w:val="0"/>
          <w:color w:val="auto"/>
          <w:sz w:val="18"/>
          <w:szCs w:val="18"/>
          <w:lang w:val="ro-RO"/>
        </w:rPr>
        <w:t>aşteptate</w:t>
      </w:r>
      <w:proofErr w:type="spellEnd"/>
      <w:r w:rsidRPr="005766BA">
        <w:rPr>
          <w:rFonts w:ascii="Courier New" w:hAnsi="Courier New" w:cs="Courier New"/>
          <w:bCs w:val="0"/>
          <w:color w:val="auto"/>
          <w:sz w:val="18"/>
          <w:szCs w:val="18"/>
          <w:lang w:val="ro-RO"/>
        </w:rPr>
        <w:t xml:space="preserve"> în urma </w:t>
      </w:r>
      <w:proofErr w:type="spellStart"/>
      <w:r w:rsidRPr="005766BA">
        <w:rPr>
          <w:rFonts w:ascii="Courier New" w:hAnsi="Courier New" w:cs="Courier New"/>
          <w:bCs w:val="0"/>
          <w:color w:val="auto"/>
          <w:sz w:val="18"/>
          <w:szCs w:val="18"/>
          <w:lang w:val="ro-RO"/>
        </w:rPr>
        <w:t>desfăşurării</w:t>
      </w:r>
      <w:proofErr w:type="spellEnd"/>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w:t>
      </w:r>
    </w:p>
    <w:p w14:paraId="5CFD5C0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7EC047F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Parteneriate                                                        |</w:t>
      </w:r>
    </w:p>
    <w:p w14:paraId="3195BD40"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588A171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Descrieţi</w:t>
      </w:r>
      <w:proofErr w:type="spellEnd"/>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instituţiile</w:t>
      </w:r>
      <w:proofErr w:type="spellEnd"/>
      <w:r w:rsidRPr="005766BA">
        <w:rPr>
          <w:rFonts w:ascii="Courier New" w:hAnsi="Courier New" w:cs="Courier New"/>
          <w:bCs w:val="0"/>
          <w:color w:val="auto"/>
          <w:sz w:val="18"/>
          <w:szCs w:val="18"/>
          <w:lang w:val="ro-RO"/>
        </w:rPr>
        <w:t xml:space="preserve"> şi </w:t>
      </w:r>
      <w:proofErr w:type="spellStart"/>
      <w:r w:rsidRPr="005766BA">
        <w:rPr>
          <w:rFonts w:ascii="Courier New" w:hAnsi="Courier New" w:cs="Courier New"/>
          <w:bCs w:val="0"/>
          <w:color w:val="auto"/>
          <w:sz w:val="18"/>
          <w:szCs w:val="18"/>
          <w:lang w:val="ro-RO"/>
        </w:rPr>
        <w:t>organizaţiile</w:t>
      </w:r>
      <w:proofErr w:type="spellEnd"/>
      <w:r w:rsidRPr="005766BA">
        <w:rPr>
          <w:rFonts w:ascii="Courier New" w:hAnsi="Courier New" w:cs="Courier New"/>
          <w:bCs w:val="0"/>
          <w:color w:val="auto"/>
          <w:sz w:val="18"/>
          <w:szCs w:val="18"/>
          <w:lang w:val="ro-RO"/>
        </w:rPr>
        <w:t xml:space="preserve"> pe care </w:t>
      </w:r>
      <w:proofErr w:type="spellStart"/>
      <w:r w:rsidRPr="005766BA">
        <w:rPr>
          <w:rFonts w:ascii="Courier New" w:hAnsi="Courier New" w:cs="Courier New"/>
          <w:bCs w:val="0"/>
          <w:color w:val="auto"/>
          <w:sz w:val="18"/>
          <w:szCs w:val="18"/>
          <w:lang w:val="ro-RO"/>
        </w:rPr>
        <w:t>doriţi</w:t>
      </w:r>
      <w:proofErr w:type="spellEnd"/>
      <w:r w:rsidRPr="005766BA">
        <w:rPr>
          <w:rFonts w:ascii="Courier New" w:hAnsi="Courier New" w:cs="Courier New"/>
          <w:bCs w:val="0"/>
          <w:color w:val="auto"/>
          <w:sz w:val="18"/>
          <w:szCs w:val="18"/>
          <w:lang w:val="ro-RO"/>
        </w:rPr>
        <w:t xml:space="preserve"> să le        |</w:t>
      </w:r>
    </w:p>
    <w:p w14:paraId="44A4BB3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implicaţi</w:t>
      </w:r>
      <w:proofErr w:type="spellEnd"/>
      <w:r w:rsidRPr="005766BA">
        <w:rPr>
          <w:rFonts w:ascii="Courier New" w:hAnsi="Courier New" w:cs="Courier New"/>
          <w:bCs w:val="0"/>
          <w:color w:val="auto"/>
          <w:sz w:val="18"/>
          <w:szCs w:val="18"/>
          <w:lang w:val="ro-RO"/>
        </w:rPr>
        <w:t xml:space="preserve"> în </w:t>
      </w:r>
      <w:proofErr w:type="spellStart"/>
      <w:r w:rsidRPr="005766BA">
        <w:rPr>
          <w:rFonts w:ascii="Courier New" w:hAnsi="Courier New" w:cs="Courier New"/>
          <w:bCs w:val="0"/>
          <w:color w:val="auto"/>
          <w:sz w:val="18"/>
          <w:szCs w:val="18"/>
          <w:lang w:val="ro-RO"/>
        </w:rPr>
        <w:t>desfăşurarea</w:t>
      </w:r>
      <w:proofErr w:type="spellEnd"/>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w:t>
      </w:r>
    </w:p>
    <w:p w14:paraId="7EAE784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064A2DF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D. Bugetul solicitat</w:t>
      </w:r>
      <w:r w:rsidRPr="005766BA">
        <w:rPr>
          <w:rFonts w:ascii="Courier New" w:hAnsi="Courier New" w:cs="Courier New"/>
          <w:bCs w:val="0"/>
          <w:color w:val="auto"/>
          <w:sz w:val="18"/>
          <w:szCs w:val="18"/>
          <w:lang w:val="ro-RO"/>
        </w:rPr>
        <w:t xml:space="preserve">                                                |</w:t>
      </w:r>
    </w:p>
    <w:p w14:paraId="66D135B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03068C0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Enumeraţi</w:t>
      </w:r>
      <w:proofErr w:type="spellEnd"/>
      <w:r w:rsidRPr="005766BA">
        <w:rPr>
          <w:rFonts w:ascii="Courier New" w:hAnsi="Courier New" w:cs="Courier New"/>
          <w:bCs w:val="0"/>
          <w:color w:val="auto"/>
          <w:sz w:val="18"/>
          <w:szCs w:val="18"/>
          <w:lang w:val="ro-RO"/>
        </w:rPr>
        <w:t xml:space="preserve"> serviciile şi bunurile pe care </w:t>
      </w:r>
      <w:proofErr w:type="spellStart"/>
      <w:r w:rsidRPr="005766BA">
        <w:rPr>
          <w:rFonts w:ascii="Courier New" w:hAnsi="Courier New" w:cs="Courier New"/>
          <w:bCs w:val="0"/>
          <w:color w:val="auto"/>
          <w:sz w:val="18"/>
          <w:szCs w:val="18"/>
          <w:lang w:val="ro-RO"/>
        </w:rPr>
        <w:t>planificaţi</w:t>
      </w:r>
      <w:proofErr w:type="spellEnd"/>
      <w:r w:rsidRPr="005766BA">
        <w:rPr>
          <w:rFonts w:ascii="Courier New" w:hAnsi="Courier New" w:cs="Courier New"/>
          <w:bCs w:val="0"/>
          <w:color w:val="auto"/>
          <w:sz w:val="18"/>
          <w:szCs w:val="18"/>
          <w:lang w:val="ro-RO"/>
        </w:rPr>
        <w:t xml:space="preserve"> să le          |</w:t>
      </w:r>
    </w:p>
    <w:p w14:paraId="2D373E5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achiziţionaţi</w:t>
      </w:r>
      <w:proofErr w:type="spellEnd"/>
      <w:r w:rsidRPr="005766BA">
        <w:rPr>
          <w:rFonts w:ascii="Courier New" w:hAnsi="Courier New" w:cs="Courier New"/>
          <w:bCs w:val="0"/>
          <w:color w:val="auto"/>
          <w:sz w:val="18"/>
          <w:szCs w:val="18"/>
          <w:lang w:val="ro-RO"/>
        </w:rPr>
        <w:t xml:space="preserve"> pentru implementarea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de la punctul B, cu|</w:t>
      </w:r>
    </w:p>
    <w:p w14:paraId="3B5E655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încadrare în suma alocată de ISJ/ISMB.                              |</w:t>
      </w:r>
    </w:p>
    <w:p w14:paraId="2F63C3FB" w14:textId="77777777" w:rsidR="005766BA" w:rsidRPr="005766BA" w:rsidRDefault="005766BA" w:rsidP="005766BA">
      <w:pPr>
        <w:autoSpaceDE w:val="0"/>
        <w:autoSpaceDN w:val="0"/>
        <w:adjustRightInd w:val="0"/>
        <w:rPr>
          <w:bCs w:val="0"/>
          <w:color w:val="auto"/>
          <w:lang w:val="ro-RO"/>
        </w:rPr>
      </w:pPr>
      <w:r w:rsidRPr="005766BA">
        <w:rPr>
          <w:rFonts w:ascii="Courier New" w:hAnsi="Courier New" w:cs="Courier New"/>
          <w:bCs w:val="0"/>
          <w:color w:val="auto"/>
          <w:sz w:val="18"/>
          <w:szCs w:val="18"/>
          <w:lang w:val="ro-RO"/>
        </w:rPr>
        <w:t>|_____________________________________________________________________|</w:t>
      </w:r>
    </w:p>
    <w:p w14:paraId="21623F30" w14:textId="77777777" w:rsidR="005766BA" w:rsidRPr="005766BA" w:rsidRDefault="005766BA" w:rsidP="005766BA">
      <w:pPr>
        <w:autoSpaceDE w:val="0"/>
        <w:autoSpaceDN w:val="0"/>
        <w:adjustRightInd w:val="0"/>
        <w:rPr>
          <w:bCs w:val="0"/>
          <w:color w:val="auto"/>
          <w:lang w:val="ro-RO"/>
        </w:rPr>
      </w:pPr>
    </w:p>
    <w:p w14:paraId="511EE775"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Subsemnatul/a, ........................................., în calitate de reprezentant legal al unităţii de învăţământ, declar pe propria răspundere, sub sancţiunile prevăzute de legislaţia civilă şi penală privind falsul în </w:t>
      </w:r>
      <w:proofErr w:type="spellStart"/>
      <w:r w:rsidRPr="005766BA">
        <w:rPr>
          <w:bCs w:val="0"/>
          <w:color w:val="auto"/>
          <w:lang w:val="ro-RO"/>
        </w:rPr>
        <w:t>declaraţii</w:t>
      </w:r>
      <w:proofErr w:type="spellEnd"/>
      <w:r w:rsidRPr="005766BA">
        <w:rPr>
          <w:bCs w:val="0"/>
          <w:color w:val="auto"/>
          <w:lang w:val="ro-RO"/>
        </w:rPr>
        <w:t xml:space="preserve">, că toate </w:t>
      </w:r>
      <w:proofErr w:type="spellStart"/>
      <w:r w:rsidRPr="005766BA">
        <w:rPr>
          <w:bCs w:val="0"/>
          <w:color w:val="auto"/>
          <w:lang w:val="ro-RO"/>
        </w:rPr>
        <w:t>informaţiile</w:t>
      </w:r>
      <w:proofErr w:type="spellEnd"/>
      <w:r w:rsidRPr="005766BA">
        <w:rPr>
          <w:bCs w:val="0"/>
          <w:color w:val="auto"/>
          <w:lang w:val="ro-RO"/>
        </w:rPr>
        <w:t xml:space="preserve"> din prezentul formular de înscriere sunt corecte şi conforme cu realitatea.</w:t>
      </w:r>
    </w:p>
    <w:p w14:paraId="29A2573C" w14:textId="77777777" w:rsidR="005766BA" w:rsidRPr="005766BA" w:rsidRDefault="005766BA" w:rsidP="005766BA">
      <w:pPr>
        <w:autoSpaceDE w:val="0"/>
        <w:autoSpaceDN w:val="0"/>
        <w:adjustRightInd w:val="0"/>
        <w:rPr>
          <w:bCs w:val="0"/>
          <w:color w:val="auto"/>
          <w:lang w:val="ro-RO"/>
        </w:rPr>
      </w:pPr>
    </w:p>
    <w:p w14:paraId="53F96992"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w:t>
      </w:r>
    </w:p>
    <w:p w14:paraId="2253D88A"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 Acest formular poate fi adaptat şi/sau </w:t>
      </w:r>
      <w:proofErr w:type="spellStart"/>
      <w:r w:rsidRPr="005766BA">
        <w:rPr>
          <w:bCs w:val="0"/>
          <w:color w:val="auto"/>
          <w:lang w:val="ro-RO"/>
        </w:rPr>
        <w:t>îmbunătăţit</w:t>
      </w:r>
      <w:proofErr w:type="spellEnd"/>
      <w:r w:rsidRPr="005766BA">
        <w:rPr>
          <w:bCs w:val="0"/>
          <w:color w:val="auto"/>
          <w:lang w:val="ro-RO"/>
        </w:rPr>
        <w:t xml:space="preserve"> de ISJ/ISMB.</w:t>
      </w:r>
    </w:p>
    <w:p w14:paraId="05A6D917" w14:textId="77777777" w:rsidR="005766BA" w:rsidRPr="005766BA" w:rsidRDefault="005766BA" w:rsidP="005766BA">
      <w:pPr>
        <w:autoSpaceDE w:val="0"/>
        <w:autoSpaceDN w:val="0"/>
        <w:adjustRightInd w:val="0"/>
        <w:rPr>
          <w:bCs w:val="0"/>
          <w:color w:val="auto"/>
          <w:lang w:val="ro-RO"/>
        </w:rPr>
      </w:pPr>
    </w:p>
    <w:p w14:paraId="6CE2E83F"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ANEXA 2</w:t>
      </w:r>
    </w:p>
    <w:p w14:paraId="57F4AF1F"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la </w:t>
      </w:r>
      <w:r w:rsidRPr="005766BA">
        <w:rPr>
          <w:bCs w:val="0"/>
          <w:color w:val="008000"/>
          <w:u w:val="single"/>
          <w:lang w:val="ro-RO"/>
        </w:rPr>
        <w:t>metodologie</w:t>
      </w:r>
    </w:p>
    <w:p w14:paraId="60EF2A60" w14:textId="77777777" w:rsidR="005766BA" w:rsidRPr="005766BA" w:rsidRDefault="005766BA" w:rsidP="005766BA">
      <w:pPr>
        <w:autoSpaceDE w:val="0"/>
        <w:autoSpaceDN w:val="0"/>
        <w:adjustRightInd w:val="0"/>
        <w:rPr>
          <w:bCs w:val="0"/>
          <w:color w:val="auto"/>
          <w:lang w:val="ro-RO"/>
        </w:rPr>
      </w:pPr>
    </w:p>
    <w:p w14:paraId="52399737" w14:textId="77777777" w:rsidR="005766BA" w:rsidRPr="005766BA" w:rsidRDefault="005766BA" w:rsidP="005766BA">
      <w:pPr>
        <w:autoSpaceDE w:val="0"/>
        <w:autoSpaceDN w:val="0"/>
        <w:adjustRightInd w:val="0"/>
        <w:rPr>
          <w:b/>
          <w:color w:val="auto"/>
          <w:lang w:val="ro-RO"/>
        </w:rPr>
      </w:pPr>
      <w:r w:rsidRPr="005766BA">
        <w:rPr>
          <w:bCs w:val="0"/>
          <w:color w:val="auto"/>
          <w:lang w:val="ro-RO"/>
        </w:rPr>
        <w:t xml:space="preserve">               </w:t>
      </w:r>
      <w:r w:rsidRPr="005766BA">
        <w:rPr>
          <w:b/>
          <w:color w:val="auto"/>
          <w:lang w:val="ro-RO"/>
        </w:rPr>
        <w:t>FORMULAR DE RAPORTARE</w:t>
      </w:r>
    </w:p>
    <w:p w14:paraId="066AF9DE" w14:textId="77777777" w:rsidR="005766BA" w:rsidRPr="005766BA" w:rsidRDefault="005766BA" w:rsidP="005766BA">
      <w:pPr>
        <w:autoSpaceDE w:val="0"/>
        <w:autoSpaceDN w:val="0"/>
        <w:adjustRightInd w:val="0"/>
        <w:rPr>
          <w:b/>
          <w:color w:val="auto"/>
          <w:lang w:val="ro-RO"/>
        </w:rPr>
      </w:pPr>
      <w:r w:rsidRPr="005766BA">
        <w:rPr>
          <w:b/>
          <w:color w:val="auto"/>
          <w:lang w:val="ro-RO"/>
        </w:rPr>
        <w:t xml:space="preserve">                         Ministerul Educaţiei</w:t>
      </w:r>
    </w:p>
    <w:p w14:paraId="510067CE" w14:textId="77777777" w:rsidR="005766BA" w:rsidRPr="005766BA" w:rsidRDefault="005766BA" w:rsidP="005766BA">
      <w:pPr>
        <w:autoSpaceDE w:val="0"/>
        <w:autoSpaceDN w:val="0"/>
        <w:adjustRightInd w:val="0"/>
        <w:rPr>
          <w:b/>
          <w:color w:val="auto"/>
          <w:lang w:val="ro-RO"/>
        </w:rPr>
      </w:pPr>
    </w:p>
    <w:p w14:paraId="179B1F7B" w14:textId="77777777" w:rsidR="005766BA" w:rsidRPr="005766BA" w:rsidRDefault="005766BA" w:rsidP="005766BA">
      <w:pPr>
        <w:autoSpaceDE w:val="0"/>
        <w:autoSpaceDN w:val="0"/>
        <w:adjustRightInd w:val="0"/>
        <w:rPr>
          <w:bCs w:val="0"/>
          <w:color w:val="auto"/>
          <w:lang w:val="ro-RO"/>
        </w:rPr>
      </w:pPr>
      <w:r w:rsidRPr="005766BA">
        <w:rPr>
          <w:b/>
          <w:color w:val="auto"/>
          <w:lang w:val="ro-RO"/>
        </w:rPr>
        <w:t xml:space="preserve">    Programul de finanţare din Fondul pentru mediu a </w:t>
      </w:r>
      <w:proofErr w:type="spellStart"/>
      <w:r w:rsidRPr="005766BA">
        <w:rPr>
          <w:b/>
          <w:color w:val="auto"/>
          <w:lang w:val="ro-RO"/>
        </w:rPr>
        <w:t>activităţilor</w:t>
      </w:r>
      <w:proofErr w:type="spellEnd"/>
      <w:r w:rsidRPr="005766BA">
        <w:rPr>
          <w:b/>
          <w:color w:val="auto"/>
          <w:lang w:val="ro-RO"/>
        </w:rPr>
        <w:t xml:space="preserve"> cuprinse în programul "Săptămâna verde"</w:t>
      </w:r>
    </w:p>
    <w:p w14:paraId="35137CC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_____________________________________________________________________</w:t>
      </w:r>
    </w:p>
    <w:p w14:paraId="47A61ED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A. Datele de contact ale unităţii de învăţământ</w:t>
      </w:r>
      <w:r w:rsidRPr="005766BA">
        <w:rPr>
          <w:rFonts w:ascii="Courier New" w:hAnsi="Courier New" w:cs="Courier New"/>
          <w:bCs w:val="0"/>
          <w:color w:val="auto"/>
          <w:sz w:val="18"/>
          <w:szCs w:val="18"/>
          <w:lang w:val="ro-RO"/>
        </w:rPr>
        <w:t xml:space="preserve">                     |</w:t>
      </w:r>
    </w:p>
    <w:p w14:paraId="4AF98AA0"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6247ED4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Denumirea unităţii de învăţământ   |                                |</w:t>
      </w:r>
    </w:p>
    <w:p w14:paraId="7C66656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7F4D0B7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Cod SIIIR al unităţii de învăţământ|                                |</w:t>
      </w:r>
    </w:p>
    <w:p w14:paraId="49BEA9F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cu personalitate juridică          |                                |</w:t>
      </w:r>
    </w:p>
    <w:p w14:paraId="328BC77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3771074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Adresa                             |                                |</w:t>
      </w:r>
    </w:p>
    <w:p w14:paraId="0631658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3011602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Localitatea                        |                                |</w:t>
      </w:r>
    </w:p>
    <w:p w14:paraId="25A2D67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730B723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Judeţul</w:t>
      </w:r>
      <w:proofErr w:type="spellEnd"/>
      <w:r w:rsidRPr="005766BA">
        <w:rPr>
          <w:rFonts w:ascii="Courier New" w:hAnsi="Courier New" w:cs="Courier New"/>
          <w:bCs w:val="0"/>
          <w:color w:val="auto"/>
          <w:sz w:val="18"/>
          <w:szCs w:val="18"/>
          <w:lang w:val="ro-RO"/>
        </w:rPr>
        <w:t xml:space="preserve">                            |                                |</w:t>
      </w:r>
    </w:p>
    <w:p w14:paraId="1928BA8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4A87FF0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Telefon fix/Fax                    |                                |</w:t>
      </w:r>
    </w:p>
    <w:p w14:paraId="5E501F7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42D3E33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Mobil                              |                                |</w:t>
      </w:r>
    </w:p>
    <w:p w14:paraId="55C147D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72ED00A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E-mail                             |                                |</w:t>
      </w:r>
    </w:p>
    <w:p w14:paraId="093EFDC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509B9A7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Pagină web                         |                                |</w:t>
      </w:r>
    </w:p>
    <w:p w14:paraId="7C8247E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2D0E813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Directorul unităţii de învăţământ  |                                |</w:t>
      </w:r>
    </w:p>
    <w:p w14:paraId="207F789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(numele şi prenumele)              |                                |</w:t>
      </w:r>
    </w:p>
    <w:p w14:paraId="5542046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60AF010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Echipa de implementare             |                                |</w:t>
      </w:r>
    </w:p>
    <w:p w14:paraId="34C7A384"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(numele, prenumele, funcţia ocupată|                                |</w:t>
      </w:r>
    </w:p>
    <w:p w14:paraId="69D8D25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la nivelul unităţii de             |                                |</w:t>
      </w:r>
    </w:p>
    <w:p w14:paraId="3E0A808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învăţământ preuniversitar)         |                                |</w:t>
      </w:r>
    </w:p>
    <w:p w14:paraId="33F210A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68761E20"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Durata de </w:t>
      </w:r>
      <w:proofErr w:type="spellStart"/>
      <w:r w:rsidRPr="005766BA">
        <w:rPr>
          <w:rFonts w:ascii="Courier New" w:hAnsi="Courier New" w:cs="Courier New"/>
          <w:bCs w:val="0"/>
          <w:color w:val="auto"/>
          <w:sz w:val="18"/>
          <w:szCs w:val="18"/>
          <w:lang w:val="ro-RO"/>
        </w:rPr>
        <w:t>desfăşurare</w:t>
      </w:r>
      <w:proofErr w:type="spellEnd"/>
      <w:r w:rsidRPr="005766BA">
        <w:rPr>
          <w:rFonts w:ascii="Courier New" w:hAnsi="Courier New" w:cs="Courier New"/>
          <w:bCs w:val="0"/>
          <w:color w:val="auto"/>
          <w:sz w:val="18"/>
          <w:szCs w:val="18"/>
          <w:lang w:val="ro-RO"/>
        </w:rPr>
        <w:t xml:space="preserve"> a            |                                |</w:t>
      </w:r>
    </w:p>
    <w:p w14:paraId="166E9FB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                                |</w:t>
      </w:r>
    </w:p>
    <w:p w14:paraId="2CF142F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3EA396C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Valoarea totală a bugetului        |                                |</w:t>
      </w:r>
    </w:p>
    <w:p w14:paraId="24DC83A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utilizat                           |                                |</w:t>
      </w:r>
    </w:p>
    <w:p w14:paraId="3AB4317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2DDB06E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 xml:space="preserve">B. Activităţile </w:t>
      </w:r>
      <w:proofErr w:type="spellStart"/>
      <w:r w:rsidRPr="005766BA">
        <w:rPr>
          <w:rFonts w:ascii="Courier New" w:hAnsi="Courier New" w:cs="Courier New"/>
          <w:b/>
          <w:color w:val="auto"/>
          <w:sz w:val="18"/>
          <w:szCs w:val="18"/>
          <w:lang w:val="ro-RO"/>
        </w:rPr>
        <w:t>desfăşurate</w:t>
      </w:r>
      <w:proofErr w:type="spellEnd"/>
      <w:r w:rsidRPr="005766BA">
        <w:rPr>
          <w:rFonts w:ascii="Courier New" w:hAnsi="Courier New" w:cs="Courier New"/>
          <w:bCs w:val="0"/>
          <w:color w:val="auto"/>
          <w:sz w:val="18"/>
          <w:szCs w:val="18"/>
          <w:lang w:val="ro-RO"/>
        </w:rPr>
        <w:t xml:space="preserve">                                         |</w:t>
      </w:r>
    </w:p>
    <w:p w14:paraId="46A5009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4313B868"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Descrieţi</w:t>
      </w:r>
      <w:proofErr w:type="spellEnd"/>
      <w:r w:rsidRPr="005766BA">
        <w:rPr>
          <w:rFonts w:ascii="Courier New" w:hAnsi="Courier New" w:cs="Courier New"/>
          <w:bCs w:val="0"/>
          <w:color w:val="auto"/>
          <w:sz w:val="18"/>
          <w:szCs w:val="18"/>
          <w:lang w:val="ro-RO"/>
        </w:rPr>
        <w:t xml:space="preserve"> activităţile </w:t>
      </w:r>
      <w:proofErr w:type="spellStart"/>
      <w:r w:rsidRPr="005766BA">
        <w:rPr>
          <w:rFonts w:ascii="Courier New" w:hAnsi="Courier New" w:cs="Courier New"/>
          <w:bCs w:val="0"/>
          <w:color w:val="auto"/>
          <w:sz w:val="18"/>
          <w:szCs w:val="18"/>
          <w:lang w:val="ro-RO"/>
        </w:rPr>
        <w:t>desfăşurate</w:t>
      </w:r>
      <w:proofErr w:type="spellEnd"/>
      <w:r w:rsidRPr="005766BA">
        <w:rPr>
          <w:rFonts w:ascii="Courier New" w:hAnsi="Courier New" w:cs="Courier New"/>
          <w:bCs w:val="0"/>
          <w:color w:val="auto"/>
          <w:sz w:val="18"/>
          <w:szCs w:val="18"/>
          <w:lang w:val="ro-RO"/>
        </w:rPr>
        <w:t xml:space="preserve"> la nivelul unităţii de           |</w:t>
      </w:r>
    </w:p>
    <w:p w14:paraId="66963FA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învăţământ.                                                         |</w:t>
      </w:r>
    </w:p>
    <w:p w14:paraId="2D15BE2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362C534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 xml:space="preserve">C. Bunuri şi servicii </w:t>
      </w:r>
      <w:proofErr w:type="spellStart"/>
      <w:r w:rsidRPr="005766BA">
        <w:rPr>
          <w:rFonts w:ascii="Courier New" w:hAnsi="Courier New" w:cs="Courier New"/>
          <w:b/>
          <w:color w:val="auto"/>
          <w:sz w:val="18"/>
          <w:szCs w:val="18"/>
          <w:lang w:val="ro-RO"/>
        </w:rPr>
        <w:t>achiziţionate</w:t>
      </w:r>
      <w:proofErr w:type="spellEnd"/>
      <w:r w:rsidRPr="005766BA">
        <w:rPr>
          <w:rFonts w:ascii="Courier New" w:hAnsi="Courier New" w:cs="Courier New"/>
          <w:bCs w:val="0"/>
          <w:color w:val="auto"/>
          <w:sz w:val="18"/>
          <w:szCs w:val="18"/>
          <w:lang w:val="ro-RO"/>
        </w:rPr>
        <w:t xml:space="preserve">                                 |</w:t>
      </w:r>
    </w:p>
    <w:p w14:paraId="5D84A43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449C9365"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Enumeraţi</w:t>
      </w:r>
      <w:proofErr w:type="spellEnd"/>
      <w:r w:rsidRPr="005766BA">
        <w:rPr>
          <w:rFonts w:ascii="Courier New" w:hAnsi="Courier New" w:cs="Courier New"/>
          <w:bCs w:val="0"/>
          <w:color w:val="auto"/>
          <w:sz w:val="18"/>
          <w:szCs w:val="18"/>
          <w:lang w:val="ro-RO"/>
        </w:rPr>
        <w:t xml:space="preserve"> bunurile şi serviciile </w:t>
      </w:r>
      <w:proofErr w:type="spellStart"/>
      <w:r w:rsidRPr="005766BA">
        <w:rPr>
          <w:rFonts w:ascii="Courier New" w:hAnsi="Courier New" w:cs="Courier New"/>
          <w:bCs w:val="0"/>
          <w:color w:val="auto"/>
          <w:sz w:val="18"/>
          <w:szCs w:val="18"/>
          <w:lang w:val="ro-RO"/>
        </w:rPr>
        <w:t>achiziţionate</w:t>
      </w:r>
      <w:proofErr w:type="spellEnd"/>
      <w:r w:rsidRPr="005766BA">
        <w:rPr>
          <w:rFonts w:ascii="Courier New" w:hAnsi="Courier New" w:cs="Courier New"/>
          <w:bCs w:val="0"/>
          <w:color w:val="auto"/>
          <w:sz w:val="18"/>
          <w:szCs w:val="18"/>
          <w:lang w:val="ro-RO"/>
        </w:rPr>
        <w:t xml:space="preserve"> şi valoarea acestora |</w:t>
      </w:r>
    </w:p>
    <w:p w14:paraId="45CF531F"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(fără a </w:t>
      </w:r>
      <w:proofErr w:type="spellStart"/>
      <w:r w:rsidRPr="005766BA">
        <w:rPr>
          <w:rFonts w:ascii="Courier New" w:hAnsi="Courier New" w:cs="Courier New"/>
          <w:bCs w:val="0"/>
          <w:color w:val="auto"/>
          <w:sz w:val="18"/>
          <w:szCs w:val="18"/>
          <w:lang w:val="ro-RO"/>
        </w:rPr>
        <w:t>ataşa</w:t>
      </w:r>
      <w:proofErr w:type="spellEnd"/>
      <w:r w:rsidRPr="005766BA">
        <w:rPr>
          <w:rFonts w:ascii="Courier New" w:hAnsi="Courier New" w:cs="Courier New"/>
          <w:bCs w:val="0"/>
          <w:color w:val="auto"/>
          <w:sz w:val="18"/>
          <w:szCs w:val="18"/>
          <w:lang w:val="ro-RO"/>
        </w:rPr>
        <w:t xml:space="preserve"> documente doveditoare).                               |</w:t>
      </w:r>
    </w:p>
    <w:p w14:paraId="3DB4A66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5660849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 xml:space="preserve">D. Rezultate </w:t>
      </w:r>
      <w:proofErr w:type="spellStart"/>
      <w:r w:rsidRPr="005766BA">
        <w:rPr>
          <w:rFonts w:ascii="Courier New" w:hAnsi="Courier New" w:cs="Courier New"/>
          <w:b/>
          <w:color w:val="auto"/>
          <w:sz w:val="18"/>
          <w:szCs w:val="18"/>
          <w:lang w:val="ro-RO"/>
        </w:rPr>
        <w:t>obţinute</w:t>
      </w:r>
      <w:proofErr w:type="spellEnd"/>
      <w:r w:rsidRPr="005766BA">
        <w:rPr>
          <w:rFonts w:ascii="Courier New" w:hAnsi="Courier New" w:cs="Courier New"/>
          <w:bCs w:val="0"/>
          <w:color w:val="auto"/>
          <w:sz w:val="18"/>
          <w:szCs w:val="18"/>
          <w:lang w:val="ro-RO"/>
        </w:rPr>
        <w:t xml:space="preserve">                                               |</w:t>
      </w:r>
    </w:p>
    <w:p w14:paraId="4FCBD0DA"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59180AE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Numărul total al cadrelor didactice implicate:                      |</w:t>
      </w:r>
    </w:p>
    <w:p w14:paraId="0A67BD6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48D9DEB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lastRenderedPageBreak/>
        <w:t xml:space="preserve">| Numărul estimat al elevilor        | .......... </w:t>
      </w:r>
      <w:proofErr w:type="spellStart"/>
      <w:r w:rsidRPr="005766BA">
        <w:rPr>
          <w:rFonts w:ascii="Courier New" w:hAnsi="Courier New" w:cs="Courier New"/>
          <w:bCs w:val="0"/>
          <w:color w:val="auto"/>
          <w:sz w:val="18"/>
          <w:szCs w:val="18"/>
          <w:lang w:val="ro-RO"/>
        </w:rPr>
        <w:t>preşcolari</w:t>
      </w:r>
      <w:proofErr w:type="spellEnd"/>
      <w:r w:rsidRPr="005766BA">
        <w:rPr>
          <w:rFonts w:ascii="Courier New" w:hAnsi="Courier New" w:cs="Courier New"/>
          <w:bCs w:val="0"/>
          <w:color w:val="auto"/>
          <w:sz w:val="18"/>
          <w:szCs w:val="18"/>
          <w:lang w:val="ro-RO"/>
        </w:rPr>
        <w:t>;         |</w:t>
      </w:r>
    </w:p>
    <w:p w14:paraId="6941616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beneficiari ai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 .......... elevi de învăţământ |</w:t>
      </w:r>
    </w:p>
    <w:p w14:paraId="0C42873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propuse                            | primar;                        |</w:t>
      </w:r>
    </w:p>
    <w:p w14:paraId="6F4AC1F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 elevi de învăţământ |</w:t>
      </w:r>
    </w:p>
    <w:p w14:paraId="2200114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gimnazial;                     |</w:t>
      </w:r>
    </w:p>
    <w:p w14:paraId="77A37DA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 elevi de învăţământ |</w:t>
      </w:r>
    </w:p>
    <w:p w14:paraId="5619281E"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 liceal, inclusiv profesional.  |</w:t>
      </w:r>
    </w:p>
    <w:p w14:paraId="1E24F1D3"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0A5DE6D9"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Numărul estimat al părinţilor      |                                |</w:t>
      </w:r>
    </w:p>
    <w:p w14:paraId="4F6DD957"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beneficiari ai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xml:space="preserve">       |                                |</w:t>
      </w:r>
    </w:p>
    <w:p w14:paraId="4437B58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propuse                            |                                |</w:t>
      </w:r>
    </w:p>
    <w:p w14:paraId="283BA42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w:t>
      </w:r>
    </w:p>
    <w:p w14:paraId="131466A6"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 xml:space="preserve">E. </w:t>
      </w:r>
      <w:proofErr w:type="spellStart"/>
      <w:r w:rsidRPr="005766BA">
        <w:rPr>
          <w:rFonts w:ascii="Courier New" w:hAnsi="Courier New" w:cs="Courier New"/>
          <w:b/>
          <w:color w:val="auto"/>
          <w:sz w:val="18"/>
          <w:szCs w:val="18"/>
          <w:lang w:val="ro-RO"/>
        </w:rPr>
        <w:t>Lecţii</w:t>
      </w:r>
      <w:proofErr w:type="spellEnd"/>
      <w:r w:rsidRPr="005766BA">
        <w:rPr>
          <w:rFonts w:ascii="Courier New" w:hAnsi="Courier New" w:cs="Courier New"/>
          <w:b/>
          <w:color w:val="auto"/>
          <w:sz w:val="18"/>
          <w:szCs w:val="18"/>
          <w:lang w:val="ro-RO"/>
        </w:rPr>
        <w:t xml:space="preserve"> </w:t>
      </w:r>
      <w:proofErr w:type="spellStart"/>
      <w:r w:rsidRPr="005766BA">
        <w:rPr>
          <w:rFonts w:ascii="Courier New" w:hAnsi="Courier New" w:cs="Courier New"/>
          <w:b/>
          <w:color w:val="auto"/>
          <w:sz w:val="18"/>
          <w:szCs w:val="18"/>
          <w:lang w:val="ro-RO"/>
        </w:rPr>
        <w:t>învăţate</w:t>
      </w:r>
      <w:proofErr w:type="spellEnd"/>
      <w:r w:rsidRPr="005766BA">
        <w:rPr>
          <w:rFonts w:ascii="Courier New" w:hAnsi="Courier New" w:cs="Courier New"/>
          <w:bCs w:val="0"/>
          <w:color w:val="auto"/>
          <w:sz w:val="18"/>
          <w:szCs w:val="18"/>
          <w:lang w:val="ro-RO"/>
        </w:rPr>
        <w:t xml:space="preserve">                                                  |</w:t>
      </w:r>
    </w:p>
    <w:p w14:paraId="10B2ADE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31C6F26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Descrieţi</w:t>
      </w:r>
      <w:proofErr w:type="spellEnd"/>
      <w:r w:rsidRPr="005766BA">
        <w:rPr>
          <w:rFonts w:ascii="Courier New" w:hAnsi="Courier New" w:cs="Courier New"/>
          <w:bCs w:val="0"/>
          <w:color w:val="auto"/>
          <w:sz w:val="18"/>
          <w:szCs w:val="18"/>
          <w:lang w:val="ro-RO"/>
        </w:rPr>
        <w:t xml:space="preserve"> cum poate fi </w:t>
      </w:r>
      <w:proofErr w:type="spellStart"/>
      <w:r w:rsidRPr="005766BA">
        <w:rPr>
          <w:rFonts w:ascii="Courier New" w:hAnsi="Courier New" w:cs="Courier New"/>
          <w:bCs w:val="0"/>
          <w:color w:val="auto"/>
          <w:sz w:val="18"/>
          <w:szCs w:val="18"/>
          <w:lang w:val="ro-RO"/>
        </w:rPr>
        <w:t>îmbunătăţită</w:t>
      </w:r>
      <w:proofErr w:type="spellEnd"/>
      <w:r w:rsidRPr="005766BA">
        <w:rPr>
          <w:rFonts w:ascii="Courier New" w:hAnsi="Courier New" w:cs="Courier New"/>
          <w:bCs w:val="0"/>
          <w:color w:val="auto"/>
          <w:sz w:val="18"/>
          <w:szCs w:val="18"/>
          <w:lang w:val="ro-RO"/>
        </w:rPr>
        <w:t xml:space="preserve"> pe viitor </w:t>
      </w:r>
      <w:proofErr w:type="spellStart"/>
      <w:r w:rsidRPr="005766BA">
        <w:rPr>
          <w:rFonts w:ascii="Courier New" w:hAnsi="Courier New" w:cs="Courier New"/>
          <w:bCs w:val="0"/>
          <w:color w:val="auto"/>
          <w:sz w:val="18"/>
          <w:szCs w:val="18"/>
          <w:lang w:val="ro-RO"/>
        </w:rPr>
        <w:t>educaţia</w:t>
      </w:r>
      <w:proofErr w:type="spellEnd"/>
      <w:r w:rsidRPr="005766BA">
        <w:rPr>
          <w:rFonts w:ascii="Courier New" w:hAnsi="Courier New" w:cs="Courier New"/>
          <w:bCs w:val="0"/>
          <w:color w:val="auto"/>
          <w:sz w:val="18"/>
          <w:szCs w:val="18"/>
          <w:lang w:val="ro-RO"/>
        </w:rPr>
        <w:t xml:space="preserve"> pentru       |</w:t>
      </w:r>
    </w:p>
    <w:p w14:paraId="384D3D31"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schimbările climatice şi mediu.                                     |</w:t>
      </w:r>
    </w:p>
    <w:p w14:paraId="0631655C"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300A24C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r w:rsidRPr="005766BA">
        <w:rPr>
          <w:rFonts w:ascii="Courier New" w:hAnsi="Courier New" w:cs="Courier New"/>
          <w:b/>
          <w:color w:val="auto"/>
          <w:sz w:val="18"/>
          <w:szCs w:val="18"/>
          <w:lang w:val="ro-RO"/>
        </w:rPr>
        <w:t>F. Parteneriate</w:t>
      </w:r>
      <w:r w:rsidRPr="005766BA">
        <w:rPr>
          <w:rFonts w:ascii="Courier New" w:hAnsi="Courier New" w:cs="Courier New"/>
          <w:bCs w:val="0"/>
          <w:color w:val="auto"/>
          <w:sz w:val="18"/>
          <w:szCs w:val="18"/>
          <w:lang w:val="ro-RO"/>
        </w:rPr>
        <w:t xml:space="preserve">                                                     |</w:t>
      </w:r>
    </w:p>
    <w:p w14:paraId="1030F202"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|_____________________________________________________________________|</w:t>
      </w:r>
    </w:p>
    <w:p w14:paraId="40C0EDCD"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Enumeraţi</w:t>
      </w:r>
      <w:proofErr w:type="spellEnd"/>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instituţiile</w:t>
      </w:r>
      <w:proofErr w:type="spellEnd"/>
      <w:r w:rsidRPr="005766BA">
        <w:rPr>
          <w:rFonts w:ascii="Courier New" w:hAnsi="Courier New" w:cs="Courier New"/>
          <w:bCs w:val="0"/>
          <w:color w:val="auto"/>
          <w:sz w:val="18"/>
          <w:szCs w:val="18"/>
          <w:lang w:val="ro-RO"/>
        </w:rPr>
        <w:t xml:space="preserve"> şi </w:t>
      </w:r>
      <w:proofErr w:type="spellStart"/>
      <w:r w:rsidRPr="005766BA">
        <w:rPr>
          <w:rFonts w:ascii="Courier New" w:hAnsi="Courier New" w:cs="Courier New"/>
          <w:bCs w:val="0"/>
          <w:color w:val="auto"/>
          <w:sz w:val="18"/>
          <w:szCs w:val="18"/>
          <w:lang w:val="ro-RO"/>
        </w:rPr>
        <w:t>organizaţiile</w:t>
      </w:r>
      <w:proofErr w:type="spellEnd"/>
      <w:r w:rsidRPr="005766BA">
        <w:rPr>
          <w:rFonts w:ascii="Courier New" w:hAnsi="Courier New" w:cs="Courier New"/>
          <w:bCs w:val="0"/>
          <w:color w:val="auto"/>
          <w:sz w:val="18"/>
          <w:szCs w:val="18"/>
          <w:lang w:val="ro-RO"/>
        </w:rPr>
        <w:t xml:space="preserve"> pe care le-</w:t>
      </w:r>
      <w:proofErr w:type="spellStart"/>
      <w:r w:rsidRPr="005766BA">
        <w:rPr>
          <w:rFonts w:ascii="Courier New" w:hAnsi="Courier New" w:cs="Courier New"/>
          <w:bCs w:val="0"/>
          <w:color w:val="auto"/>
          <w:sz w:val="18"/>
          <w:szCs w:val="18"/>
          <w:lang w:val="ro-RO"/>
        </w:rPr>
        <w:t>aţi</w:t>
      </w:r>
      <w:proofErr w:type="spellEnd"/>
      <w:r w:rsidRPr="005766BA">
        <w:rPr>
          <w:rFonts w:ascii="Courier New" w:hAnsi="Courier New" w:cs="Courier New"/>
          <w:bCs w:val="0"/>
          <w:color w:val="auto"/>
          <w:sz w:val="18"/>
          <w:szCs w:val="18"/>
          <w:lang w:val="ro-RO"/>
        </w:rPr>
        <w:t xml:space="preserve"> implicat în  |</w:t>
      </w:r>
    </w:p>
    <w:p w14:paraId="446F985B" w14:textId="77777777" w:rsidR="005766BA" w:rsidRPr="005766BA" w:rsidRDefault="005766BA" w:rsidP="005766BA">
      <w:pPr>
        <w:autoSpaceDE w:val="0"/>
        <w:autoSpaceDN w:val="0"/>
        <w:adjustRightInd w:val="0"/>
        <w:rPr>
          <w:rFonts w:ascii="Courier New" w:hAnsi="Courier New" w:cs="Courier New"/>
          <w:bCs w:val="0"/>
          <w:color w:val="auto"/>
          <w:sz w:val="18"/>
          <w:szCs w:val="18"/>
          <w:lang w:val="ro-RO"/>
        </w:rPr>
      </w:pPr>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desfăşurarea</w:t>
      </w:r>
      <w:proofErr w:type="spellEnd"/>
      <w:r w:rsidRPr="005766BA">
        <w:rPr>
          <w:rFonts w:ascii="Courier New" w:hAnsi="Courier New" w:cs="Courier New"/>
          <w:bCs w:val="0"/>
          <w:color w:val="auto"/>
          <w:sz w:val="18"/>
          <w:szCs w:val="18"/>
          <w:lang w:val="ro-RO"/>
        </w:rPr>
        <w:t xml:space="preserve"> </w:t>
      </w:r>
      <w:proofErr w:type="spellStart"/>
      <w:r w:rsidRPr="005766BA">
        <w:rPr>
          <w:rFonts w:ascii="Courier New" w:hAnsi="Courier New" w:cs="Courier New"/>
          <w:bCs w:val="0"/>
          <w:color w:val="auto"/>
          <w:sz w:val="18"/>
          <w:szCs w:val="18"/>
          <w:lang w:val="ro-RO"/>
        </w:rPr>
        <w:t>activităţilor</w:t>
      </w:r>
      <w:proofErr w:type="spellEnd"/>
      <w:r w:rsidRPr="005766BA">
        <w:rPr>
          <w:rFonts w:ascii="Courier New" w:hAnsi="Courier New" w:cs="Courier New"/>
          <w:bCs w:val="0"/>
          <w:color w:val="auto"/>
          <w:sz w:val="18"/>
          <w:szCs w:val="18"/>
          <w:lang w:val="ro-RO"/>
        </w:rPr>
        <w:t>.                                         |</w:t>
      </w:r>
    </w:p>
    <w:p w14:paraId="0834AE75" w14:textId="77777777" w:rsidR="005766BA" w:rsidRPr="005766BA" w:rsidRDefault="005766BA" w:rsidP="005766BA">
      <w:pPr>
        <w:autoSpaceDE w:val="0"/>
        <w:autoSpaceDN w:val="0"/>
        <w:adjustRightInd w:val="0"/>
        <w:rPr>
          <w:bCs w:val="0"/>
          <w:color w:val="auto"/>
          <w:lang w:val="ro-RO"/>
        </w:rPr>
      </w:pPr>
      <w:r w:rsidRPr="005766BA">
        <w:rPr>
          <w:rFonts w:ascii="Courier New" w:hAnsi="Courier New" w:cs="Courier New"/>
          <w:bCs w:val="0"/>
          <w:color w:val="auto"/>
          <w:sz w:val="18"/>
          <w:szCs w:val="18"/>
          <w:lang w:val="ro-RO"/>
        </w:rPr>
        <w:t>|_____________________________________________________________________|</w:t>
      </w:r>
    </w:p>
    <w:p w14:paraId="68157859" w14:textId="77777777" w:rsidR="005766BA" w:rsidRPr="005766BA" w:rsidRDefault="005766BA" w:rsidP="005766BA">
      <w:pPr>
        <w:autoSpaceDE w:val="0"/>
        <w:autoSpaceDN w:val="0"/>
        <w:adjustRightInd w:val="0"/>
        <w:rPr>
          <w:bCs w:val="0"/>
          <w:color w:val="auto"/>
          <w:lang w:val="ro-RO"/>
        </w:rPr>
      </w:pPr>
    </w:p>
    <w:p w14:paraId="1AB6D0DE" w14:textId="77777777" w:rsidR="005766BA" w:rsidRPr="005766BA" w:rsidRDefault="005766BA" w:rsidP="005766BA">
      <w:pPr>
        <w:autoSpaceDE w:val="0"/>
        <w:autoSpaceDN w:val="0"/>
        <w:adjustRightInd w:val="0"/>
        <w:rPr>
          <w:bCs w:val="0"/>
          <w:color w:val="auto"/>
          <w:lang w:val="ro-RO"/>
        </w:rPr>
      </w:pPr>
      <w:r w:rsidRPr="005766BA">
        <w:rPr>
          <w:bCs w:val="0"/>
          <w:color w:val="auto"/>
          <w:lang w:val="ro-RO"/>
        </w:rPr>
        <w:t xml:space="preserve">    Subsemnatul/a, .............................., în calitate de reprezentant legal al unităţii de învăţământ, declar pe propria răspundere, sub sancţiunile prevăzute de legislaţia civilă şi penală privind falsul în </w:t>
      </w:r>
      <w:proofErr w:type="spellStart"/>
      <w:r w:rsidRPr="005766BA">
        <w:rPr>
          <w:bCs w:val="0"/>
          <w:color w:val="auto"/>
          <w:lang w:val="ro-RO"/>
        </w:rPr>
        <w:t>declaraţii</w:t>
      </w:r>
      <w:proofErr w:type="spellEnd"/>
      <w:r w:rsidRPr="005766BA">
        <w:rPr>
          <w:bCs w:val="0"/>
          <w:color w:val="auto"/>
          <w:lang w:val="ro-RO"/>
        </w:rPr>
        <w:t xml:space="preserve">, că toate </w:t>
      </w:r>
      <w:proofErr w:type="spellStart"/>
      <w:r w:rsidRPr="005766BA">
        <w:rPr>
          <w:bCs w:val="0"/>
          <w:color w:val="auto"/>
          <w:lang w:val="ro-RO"/>
        </w:rPr>
        <w:t>informaţiile</w:t>
      </w:r>
      <w:proofErr w:type="spellEnd"/>
      <w:r w:rsidRPr="005766BA">
        <w:rPr>
          <w:bCs w:val="0"/>
          <w:color w:val="auto"/>
          <w:lang w:val="ro-RO"/>
        </w:rPr>
        <w:t xml:space="preserve"> din prezentul formular de raportare sunt corecte şi conforme cu realitatea.</w:t>
      </w:r>
    </w:p>
    <w:p w14:paraId="727782A7" w14:textId="77777777" w:rsidR="005766BA" w:rsidRPr="005766BA" w:rsidRDefault="005766BA" w:rsidP="005766BA">
      <w:pPr>
        <w:autoSpaceDE w:val="0"/>
        <w:autoSpaceDN w:val="0"/>
        <w:adjustRightInd w:val="0"/>
        <w:rPr>
          <w:bCs w:val="0"/>
          <w:color w:val="auto"/>
          <w:lang w:val="ro-RO"/>
        </w:rPr>
      </w:pPr>
    </w:p>
    <w:p w14:paraId="2F9E5608" w14:textId="6DDC2EBC" w:rsidR="00603EAA" w:rsidRPr="005766BA" w:rsidRDefault="005766BA" w:rsidP="005766BA">
      <w:pPr>
        <w:rPr>
          <w:sz w:val="18"/>
          <w:szCs w:val="18"/>
          <w:lang w:val="ro-RO"/>
        </w:rPr>
      </w:pPr>
      <w:r w:rsidRPr="005766BA">
        <w:rPr>
          <w:bCs w:val="0"/>
          <w:color w:val="auto"/>
          <w:lang w:val="ro-RO"/>
        </w:rPr>
        <w:t xml:space="preserve">                              ---------------</w:t>
      </w:r>
    </w:p>
    <w:sectPr w:rsidR="00603EAA" w:rsidRPr="005766BA"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7A3F6" w14:textId="77777777" w:rsidR="005766BA" w:rsidRDefault="005766BA" w:rsidP="005766BA">
      <w:r>
        <w:separator/>
      </w:r>
    </w:p>
  </w:endnote>
  <w:endnote w:type="continuationSeparator" w:id="0">
    <w:p w14:paraId="5E4E2F8A" w14:textId="77777777" w:rsidR="005766BA" w:rsidRDefault="005766BA" w:rsidP="00576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BBE8" w14:textId="6B6CB4C4" w:rsidR="005766BA" w:rsidRDefault="005766BA" w:rsidP="005766BA">
    <w:pPr>
      <w:pStyle w:val="Footer"/>
      <w:jc w:val="center"/>
    </w:pPr>
    <w:r>
      <w:fldChar w:fldCharType="begin"/>
    </w:r>
    <w:r>
      <w:instrText xml:space="preserve"> PAGE  \* Arabic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BAFAB" w14:textId="77777777" w:rsidR="005766BA" w:rsidRDefault="005766BA" w:rsidP="005766BA">
      <w:r>
        <w:separator/>
      </w:r>
    </w:p>
  </w:footnote>
  <w:footnote w:type="continuationSeparator" w:id="0">
    <w:p w14:paraId="2EA8B13C" w14:textId="77777777" w:rsidR="005766BA" w:rsidRDefault="005766BA" w:rsidP="00576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6BA"/>
    <w:rsid w:val="000B0990"/>
    <w:rsid w:val="005766BA"/>
    <w:rsid w:val="00603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69CA0"/>
  <w15:chartTrackingRefBased/>
  <w15:docId w15:val="{519F01FE-4BE0-4383-A9DB-F285B506B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6BA"/>
    <w:pPr>
      <w:tabs>
        <w:tab w:val="center" w:pos="4680"/>
        <w:tab w:val="right" w:pos="9360"/>
      </w:tabs>
    </w:pPr>
  </w:style>
  <w:style w:type="character" w:customStyle="1" w:styleId="HeaderChar">
    <w:name w:val="Header Char"/>
    <w:basedOn w:val="DefaultParagraphFont"/>
    <w:link w:val="Header"/>
    <w:uiPriority w:val="99"/>
    <w:rsid w:val="005766BA"/>
  </w:style>
  <w:style w:type="paragraph" w:styleId="Footer">
    <w:name w:val="footer"/>
    <w:basedOn w:val="Normal"/>
    <w:link w:val="FooterChar"/>
    <w:uiPriority w:val="99"/>
    <w:unhideWhenUsed/>
    <w:rsid w:val="005766BA"/>
    <w:pPr>
      <w:tabs>
        <w:tab w:val="center" w:pos="4680"/>
        <w:tab w:val="right" w:pos="9360"/>
      </w:tabs>
    </w:pPr>
  </w:style>
  <w:style w:type="character" w:customStyle="1" w:styleId="FooterChar">
    <w:name w:val="Footer Char"/>
    <w:basedOn w:val="DefaultParagraphFont"/>
    <w:link w:val="Footer"/>
    <w:uiPriority w:val="99"/>
    <w:rsid w:val="00576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4938</Words>
  <Characters>28148</Characters>
  <Application>Microsoft Office Word</Application>
  <DocSecurity>0</DocSecurity>
  <Lines>234</Lines>
  <Paragraphs>66</Paragraphs>
  <ScaleCrop>false</ScaleCrop>
  <Company/>
  <LinksUpToDate>false</LinksUpToDate>
  <CharactersWithSpaces>33020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2025-11-19T09:41:00Z</dcterms:created>
  <dcterms:modified xsi:type="dcterms:W3CDTF">2025-11-19T09:41:00Z</dcterms:modified>
</cp:coreProperties>
</file>