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265D" w14:textId="77777777" w:rsidR="008C674B" w:rsidRPr="008C674B" w:rsidRDefault="008C674B" w:rsidP="008C674B">
      <w:pPr>
        <w:autoSpaceDE w:val="0"/>
        <w:autoSpaceDN w:val="0"/>
        <w:adjustRightInd w:val="0"/>
        <w:rPr>
          <w:lang w:val="ro-RO"/>
        </w:rPr>
      </w:pPr>
      <w:r w:rsidRPr="008C674B">
        <w:rPr>
          <w:lang w:val="ro-RO"/>
        </w:rPr>
        <w:t xml:space="preserve">                      ORDIN  Nr. 4500/2024 din 27 mai 2024</w:t>
      </w:r>
    </w:p>
    <w:p w14:paraId="4F58A496" w14:textId="77777777" w:rsidR="008C674B" w:rsidRPr="008C674B" w:rsidRDefault="008C674B" w:rsidP="008C674B">
      <w:pPr>
        <w:autoSpaceDE w:val="0"/>
        <w:autoSpaceDN w:val="0"/>
        <w:adjustRightInd w:val="0"/>
        <w:rPr>
          <w:lang w:val="ro-RO"/>
        </w:rPr>
      </w:pPr>
      <w:r w:rsidRPr="008C674B">
        <w:rPr>
          <w:lang w:val="ro-RO"/>
        </w:rPr>
        <w:t xml:space="preserve">privind aprobarea Normelor metodologice pentru vizarea actelor de studii, a anexelor la actele de studii şi a documentelor şcolare universitare emise de </w:t>
      </w:r>
      <w:proofErr w:type="spellStart"/>
      <w:r w:rsidRPr="008C674B">
        <w:rPr>
          <w:lang w:val="ro-RO"/>
        </w:rPr>
        <w:t>instituţiile</w:t>
      </w:r>
      <w:proofErr w:type="spellEnd"/>
      <w:r w:rsidRPr="008C674B">
        <w:rPr>
          <w:lang w:val="ro-RO"/>
        </w:rPr>
        <w:t xml:space="preserve"> de învăţământ superior din România</w:t>
      </w:r>
    </w:p>
    <w:p w14:paraId="16AEF06D" w14:textId="77777777" w:rsidR="008C674B" w:rsidRPr="008C674B" w:rsidRDefault="008C674B" w:rsidP="008C674B">
      <w:pPr>
        <w:autoSpaceDE w:val="0"/>
        <w:autoSpaceDN w:val="0"/>
        <w:adjustRightInd w:val="0"/>
        <w:rPr>
          <w:lang w:val="ro-RO"/>
        </w:rPr>
      </w:pPr>
      <w:r w:rsidRPr="008C674B">
        <w:rPr>
          <w:lang w:val="ro-RO"/>
        </w:rPr>
        <w:t>EMITENT:     MINISTERUL EDUCAŢIEI</w:t>
      </w:r>
    </w:p>
    <w:p w14:paraId="504A4895" w14:textId="77777777" w:rsidR="008C674B" w:rsidRPr="008C674B" w:rsidRDefault="008C674B" w:rsidP="008C674B">
      <w:pPr>
        <w:autoSpaceDE w:val="0"/>
        <w:autoSpaceDN w:val="0"/>
        <w:adjustRightInd w:val="0"/>
        <w:rPr>
          <w:lang w:val="ro-RO"/>
        </w:rPr>
      </w:pPr>
      <w:r w:rsidRPr="008C674B">
        <w:rPr>
          <w:lang w:val="ro-RO"/>
        </w:rPr>
        <w:t>PUBLICAT ÎN: MONITORUL OFICIAL  NR. 515 din 3 iunie 2024</w:t>
      </w:r>
    </w:p>
    <w:p w14:paraId="4CCF64CE" w14:textId="77777777" w:rsidR="008C674B" w:rsidRPr="008C674B" w:rsidRDefault="008C674B" w:rsidP="008C674B">
      <w:pPr>
        <w:autoSpaceDE w:val="0"/>
        <w:autoSpaceDN w:val="0"/>
        <w:adjustRightInd w:val="0"/>
        <w:rPr>
          <w:lang w:val="ro-RO"/>
        </w:rPr>
      </w:pPr>
    </w:p>
    <w:p w14:paraId="4B5B0329" w14:textId="77777777" w:rsidR="008C674B" w:rsidRPr="008C674B" w:rsidRDefault="008C674B" w:rsidP="008C674B">
      <w:pPr>
        <w:autoSpaceDE w:val="0"/>
        <w:autoSpaceDN w:val="0"/>
        <w:adjustRightInd w:val="0"/>
        <w:rPr>
          <w:color w:val="auto"/>
          <w:lang w:val="ro-RO"/>
        </w:rPr>
      </w:pPr>
      <w:r w:rsidRPr="008C674B">
        <w:rPr>
          <w:lang w:val="ro-RO"/>
        </w:rPr>
        <w:t xml:space="preserve">    În conformitate cu prevederile </w:t>
      </w:r>
      <w:r w:rsidRPr="008C674B">
        <w:rPr>
          <w:color w:val="008000"/>
          <w:u w:val="single"/>
          <w:lang w:val="ro-RO"/>
        </w:rPr>
        <w:t>art. 5</w:t>
      </w:r>
      <w:r w:rsidRPr="008C674B">
        <w:rPr>
          <w:color w:val="auto"/>
          <w:lang w:val="ro-RO"/>
        </w:rPr>
        <w:t xml:space="preserve"> alin. (4) lit. i) şi k) din Legea </w:t>
      </w:r>
      <w:proofErr w:type="spellStart"/>
      <w:r w:rsidRPr="008C674B">
        <w:rPr>
          <w:color w:val="auto"/>
          <w:lang w:val="ro-RO"/>
        </w:rPr>
        <w:t>învăţământului</w:t>
      </w:r>
      <w:proofErr w:type="spellEnd"/>
      <w:r w:rsidRPr="008C674B">
        <w:rPr>
          <w:color w:val="auto"/>
          <w:lang w:val="ro-RO"/>
        </w:rPr>
        <w:t xml:space="preserve"> superior nr. 199/2023, cu modificările şi completările ulterioare,</w:t>
      </w:r>
    </w:p>
    <w:p w14:paraId="7D950AF1" w14:textId="77777777" w:rsidR="008C674B" w:rsidRPr="008C674B" w:rsidRDefault="008C674B" w:rsidP="008C674B">
      <w:pPr>
        <w:autoSpaceDE w:val="0"/>
        <w:autoSpaceDN w:val="0"/>
        <w:adjustRightInd w:val="0"/>
        <w:rPr>
          <w:color w:val="auto"/>
          <w:lang w:val="ro-RO"/>
        </w:rPr>
      </w:pPr>
      <w:r w:rsidRPr="008C674B">
        <w:rPr>
          <w:color w:val="auto"/>
          <w:lang w:val="ro-RO"/>
        </w:rPr>
        <w:t xml:space="preserve">    luând în considerare prevederile </w:t>
      </w:r>
      <w:r w:rsidRPr="008C674B">
        <w:rPr>
          <w:color w:val="008000"/>
          <w:u w:val="single"/>
          <w:lang w:val="ro-RO"/>
        </w:rPr>
        <w:t>art. 1</w:t>
      </w:r>
      <w:r w:rsidRPr="008C674B">
        <w:rPr>
          <w:color w:val="auto"/>
          <w:lang w:val="ro-RO"/>
        </w:rPr>
        <w:t xml:space="preserve"> alin. (2) şi ale </w:t>
      </w:r>
      <w:r w:rsidRPr="008C674B">
        <w:rPr>
          <w:color w:val="008000"/>
          <w:u w:val="single"/>
          <w:lang w:val="ro-RO"/>
        </w:rPr>
        <w:t>art. 4</w:t>
      </w:r>
      <w:r w:rsidRPr="008C674B">
        <w:rPr>
          <w:color w:val="auto"/>
          <w:lang w:val="ro-RO"/>
        </w:rPr>
        <w:t xml:space="preserve"> din Hotărârea Guvernului nr. 49/1999 privind </w:t>
      </w:r>
      <w:proofErr w:type="spellStart"/>
      <w:r w:rsidRPr="008C674B">
        <w:rPr>
          <w:color w:val="auto"/>
          <w:lang w:val="ro-RO"/>
        </w:rPr>
        <w:t>înfiinţarea</w:t>
      </w:r>
      <w:proofErr w:type="spellEnd"/>
      <w:r w:rsidRPr="008C674B">
        <w:rPr>
          <w:color w:val="auto"/>
          <w:lang w:val="ro-RO"/>
        </w:rPr>
        <w:t xml:space="preserve"> Centrului Naţional de </w:t>
      </w:r>
      <w:proofErr w:type="spellStart"/>
      <w:r w:rsidRPr="008C674B">
        <w:rPr>
          <w:color w:val="auto"/>
          <w:lang w:val="ro-RO"/>
        </w:rPr>
        <w:t>Recunoaştere</w:t>
      </w:r>
      <w:proofErr w:type="spellEnd"/>
      <w:r w:rsidRPr="008C674B">
        <w:rPr>
          <w:color w:val="auto"/>
          <w:lang w:val="ro-RO"/>
        </w:rPr>
        <w:t xml:space="preserve"> şi Echivalare a Diplomelor,</w:t>
      </w:r>
    </w:p>
    <w:p w14:paraId="59D1B197" w14:textId="77777777" w:rsidR="008C674B" w:rsidRPr="008C674B" w:rsidRDefault="008C674B" w:rsidP="008C674B">
      <w:pPr>
        <w:autoSpaceDE w:val="0"/>
        <w:autoSpaceDN w:val="0"/>
        <w:adjustRightInd w:val="0"/>
        <w:rPr>
          <w:color w:val="auto"/>
          <w:lang w:val="ro-RO"/>
        </w:rPr>
      </w:pPr>
      <w:r w:rsidRPr="008C674B">
        <w:rPr>
          <w:color w:val="auto"/>
          <w:lang w:val="ro-RO"/>
        </w:rPr>
        <w:t xml:space="preserve">    având în vedere prevederile Regulamentului (UE) 2018/1.724 al Parlamentului European şi al Consiliului privind </w:t>
      </w:r>
      <w:proofErr w:type="spellStart"/>
      <w:r w:rsidRPr="008C674B">
        <w:rPr>
          <w:color w:val="auto"/>
          <w:lang w:val="ro-RO"/>
        </w:rPr>
        <w:t>înfiinţarea</w:t>
      </w:r>
      <w:proofErr w:type="spellEnd"/>
      <w:r w:rsidRPr="008C674B">
        <w:rPr>
          <w:color w:val="auto"/>
          <w:lang w:val="ro-RO"/>
        </w:rPr>
        <w:t xml:space="preserve"> unui portal digital unic (gateway) pentru a oferi acces la </w:t>
      </w:r>
      <w:proofErr w:type="spellStart"/>
      <w:r w:rsidRPr="008C674B">
        <w:rPr>
          <w:color w:val="auto"/>
          <w:lang w:val="ro-RO"/>
        </w:rPr>
        <w:t>informaţii</w:t>
      </w:r>
      <w:proofErr w:type="spellEnd"/>
      <w:r w:rsidRPr="008C674B">
        <w:rPr>
          <w:color w:val="auto"/>
          <w:lang w:val="ro-RO"/>
        </w:rPr>
        <w:t xml:space="preserve">, la proceduri şi la servicii de </w:t>
      </w:r>
      <w:proofErr w:type="spellStart"/>
      <w:r w:rsidRPr="008C674B">
        <w:rPr>
          <w:color w:val="auto"/>
          <w:lang w:val="ro-RO"/>
        </w:rPr>
        <w:t>asistenţă</w:t>
      </w:r>
      <w:proofErr w:type="spellEnd"/>
      <w:r w:rsidRPr="008C674B">
        <w:rPr>
          <w:color w:val="auto"/>
          <w:lang w:val="ro-RO"/>
        </w:rPr>
        <w:t xml:space="preserve"> şi de </w:t>
      </w:r>
      <w:proofErr w:type="spellStart"/>
      <w:r w:rsidRPr="008C674B">
        <w:rPr>
          <w:color w:val="auto"/>
          <w:lang w:val="ro-RO"/>
        </w:rPr>
        <w:t>soluţionare</w:t>
      </w:r>
      <w:proofErr w:type="spellEnd"/>
      <w:r w:rsidRPr="008C674B">
        <w:rPr>
          <w:color w:val="auto"/>
          <w:lang w:val="ro-RO"/>
        </w:rPr>
        <w:t xml:space="preserve"> a problemelor şi de modificare a </w:t>
      </w:r>
      <w:r w:rsidRPr="008C674B">
        <w:rPr>
          <w:color w:val="008000"/>
          <w:u w:val="single"/>
          <w:lang w:val="ro-RO"/>
        </w:rPr>
        <w:t>Regulamentului (UE) nr. 1.024/2012</w:t>
      </w:r>
      <w:r w:rsidRPr="008C674B">
        <w:rPr>
          <w:color w:val="auto"/>
          <w:lang w:val="ro-RO"/>
        </w:rPr>
        <w:t>,</w:t>
      </w:r>
    </w:p>
    <w:p w14:paraId="5C96D960" w14:textId="77777777" w:rsidR="008C674B" w:rsidRPr="008C674B" w:rsidRDefault="008C674B" w:rsidP="008C674B">
      <w:pPr>
        <w:autoSpaceDE w:val="0"/>
        <w:autoSpaceDN w:val="0"/>
        <w:adjustRightInd w:val="0"/>
        <w:rPr>
          <w:color w:val="auto"/>
          <w:lang w:val="ro-RO"/>
        </w:rPr>
      </w:pPr>
      <w:r w:rsidRPr="008C674B">
        <w:rPr>
          <w:color w:val="auto"/>
          <w:lang w:val="ro-RO"/>
        </w:rPr>
        <w:t xml:space="preserve">    în temeiul </w:t>
      </w:r>
      <w:r w:rsidRPr="008C674B">
        <w:rPr>
          <w:color w:val="008000"/>
          <w:u w:val="single"/>
          <w:lang w:val="ro-RO"/>
        </w:rPr>
        <w:t>Hotărârii Guvernului nr. 369/2021</w:t>
      </w:r>
      <w:r w:rsidRPr="008C674B">
        <w:rPr>
          <w:color w:val="auto"/>
          <w:lang w:val="ro-RO"/>
        </w:rPr>
        <w:t xml:space="preserve"> privind organizarea şi funcţionarea Ministerului Educaţiei, cu modificările şi completările ulterioare,</w:t>
      </w:r>
    </w:p>
    <w:p w14:paraId="221E2AD1" w14:textId="77777777" w:rsidR="008C674B" w:rsidRPr="008C674B" w:rsidRDefault="008C674B" w:rsidP="008C674B">
      <w:pPr>
        <w:autoSpaceDE w:val="0"/>
        <w:autoSpaceDN w:val="0"/>
        <w:adjustRightInd w:val="0"/>
        <w:rPr>
          <w:color w:val="auto"/>
          <w:lang w:val="ro-RO"/>
        </w:rPr>
      </w:pPr>
    </w:p>
    <w:p w14:paraId="7A5D5FD3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color w:val="auto"/>
          <w:lang w:val="ro-RO"/>
        </w:rPr>
        <w:t xml:space="preserve">    </w:t>
      </w:r>
      <w:r w:rsidRPr="008C674B">
        <w:rPr>
          <w:b/>
          <w:color w:val="auto"/>
          <w:lang w:val="ro-RO"/>
        </w:rPr>
        <w:t>ministrul educaţiei</w:t>
      </w:r>
      <w:r w:rsidRPr="008C674B">
        <w:rPr>
          <w:bCs w:val="0"/>
          <w:color w:val="auto"/>
          <w:lang w:val="ro-RO"/>
        </w:rPr>
        <w:t xml:space="preserve"> emite prezentul ordin.</w:t>
      </w:r>
    </w:p>
    <w:p w14:paraId="6B3221ED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D4C8019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1</w:t>
      </w:r>
    </w:p>
    <w:p w14:paraId="7ADB3AC9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Se aprobă Normele metodologice pentru vizarea actelor de studii, a anexelor la actele de studii şi a documentelor şcolare universitare emise de </w:t>
      </w:r>
      <w:proofErr w:type="spellStart"/>
      <w:r w:rsidRPr="008C674B">
        <w:rPr>
          <w:bCs w:val="0"/>
          <w:color w:val="auto"/>
          <w:lang w:val="ro-RO"/>
        </w:rPr>
        <w:t>instituţiile</w:t>
      </w:r>
      <w:proofErr w:type="spellEnd"/>
      <w:r w:rsidRPr="008C674B">
        <w:rPr>
          <w:bCs w:val="0"/>
          <w:color w:val="auto"/>
          <w:lang w:val="ro-RO"/>
        </w:rPr>
        <w:t xml:space="preserve"> de învăţământ superior din România, prevăzute în </w:t>
      </w:r>
      <w:r w:rsidRPr="008C674B">
        <w:rPr>
          <w:bCs w:val="0"/>
          <w:color w:val="008000"/>
          <w:u w:val="single"/>
          <w:lang w:val="ro-RO"/>
        </w:rPr>
        <w:t>anexa</w:t>
      </w:r>
      <w:r w:rsidRPr="008C674B">
        <w:rPr>
          <w:bCs w:val="0"/>
          <w:color w:val="auto"/>
          <w:lang w:val="ro-RO"/>
        </w:rPr>
        <w:t xml:space="preserve"> care face parte integrantă din prezentul ordin.</w:t>
      </w:r>
    </w:p>
    <w:p w14:paraId="476B2D07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2</w:t>
      </w:r>
    </w:p>
    <w:p w14:paraId="75AB30B1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La data intrării în vigoare a prezentului ordin, </w:t>
      </w:r>
      <w:r w:rsidRPr="008C674B">
        <w:rPr>
          <w:bCs w:val="0"/>
          <w:color w:val="008000"/>
          <w:u w:val="single"/>
          <w:lang w:val="ro-RO"/>
        </w:rPr>
        <w:t>Ordinul</w:t>
      </w:r>
      <w:r w:rsidRPr="008C674B">
        <w:rPr>
          <w:bCs w:val="0"/>
          <w:color w:val="auto"/>
          <w:lang w:val="ro-RO"/>
        </w:rPr>
        <w:t xml:space="preserve"> ministrului educaţiei şi cercetării nr. 3.067/2020 privind aprobarea Normelor metodologice pentru vizarea actelor de studii, a anexelor la actele de studii şi a documentelor şcolare universitare emise de </w:t>
      </w:r>
      <w:proofErr w:type="spellStart"/>
      <w:r w:rsidRPr="008C674B">
        <w:rPr>
          <w:bCs w:val="0"/>
          <w:color w:val="auto"/>
          <w:lang w:val="ro-RO"/>
        </w:rPr>
        <w:t>instituţiile</w:t>
      </w:r>
      <w:proofErr w:type="spellEnd"/>
      <w:r w:rsidRPr="008C674B">
        <w:rPr>
          <w:bCs w:val="0"/>
          <w:color w:val="auto"/>
          <w:lang w:val="ro-RO"/>
        </w:rPr>
        <w:t xml:space="preserve"> de învăţământ superior din România, publicat în Monitorul Oficial al României, Partea I, nr. 55 din 28 ianuarie 2020, se abrogă.</w:t>
      </w:r>
    </w:p>
    <w:p w14:paraId="4377FD9F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3</w:t>
      </w:r>
    </w:p>
    <w:p w14:paraId="6D499866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Centrul Naţional de </w:t>
      </w:r>
      <w:proofErr w:type="spellStart"/>
      <w:r w:rsidRPr="008C674B">
        <w:rPr>
          <w:bCs w:val="0"/>
          <w:color w:val="auto"/>
          <w:lang w:val="ro-RO"/>
        </w:rPr>
        <w:t>Recunoaştere</w:t>
      </w:r>
      <w:proofErr w:type="spellEnd"/>
      <w:r w:rsidRPr="008C674B">
        <w:rPr>
          <w:bCs w:val="0"/>
          <w:color w:val="auto"/>
          <w:lang w:val="ro-RO"/>
        </w:rPr>
        <w:t xml:space="preserve"> şi Echivalare a Diplomelor duce la îndeplinire prevederile prezentului ordin.</w:t>
      </w:r>
    </w:p>
    <w:p w14:paraId="3B686084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4</w:t>
      </w:r>
    </w:p>
    <w:p w14:paraId="2E4B6B51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Prezentul ordin se publică în Monitorul Oficial al României, Partea I, şi intră în vigoare la 30 de zile de la publicare.</w:t>
      </w:r>
    </w:p>
    <w:p w14:paraId="1E60C138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0E13D11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                          p. Ministrul educaţiei,</w:t>
      </w:r>
    </w:p>
    <w:p w14:paraId="5BF05FBC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                          </w:t>
      </w:r>
      <w:r w:rsidRPr="008C674B">
        <w:rPr>
          <w:b/>
          <w:color w:val="auto"/>
          <w:lang w:val="ro-RO"/>
        </w:rPr>
        <w:t>Gigel Paraschiv,</w:t>
      </w:r>
    </w:p>
    <w:p w14:paraId="2F958FBB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                          secretar de stat</w:t>
      </w:r>
    </w:p>
    <w:p w14:paraId="17B7D579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28542F3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</w:t>
      </w:r>
      <w:proofErr w:type="spellStart"/>
      <w:r w:rsidRPr="008C674B">
        <w:rPr>
          <w:bCs w:val="0"/>
          <w:color w:val="auto"/>
          <w:lang w:val="ro-RO"/>
        </w:rPr>
        <w:t>Bucureşti</w:t>
      </w:r>
      <w:proofErr w:type="spellEnd"/>
      <w:r w:rsidRPr="008C674B">
        <w:rPr>
          <w:bCs w:val="0"/>
          <w:color w:val="auto"/>
          <w:lang w:val="ro-RO"/>
        </w:rPr>
        <w:t>, 27 mai 2024.</w:t>
      </w:r>
    </w:p>
    <w:p w14:paraId="4D661C66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Nr. 4.500.</w:t>
      </w:r>
    </w:p>
    <w:p w14:paraId="615C50C4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D936CA2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ANEXĂ</w:t>
      </w:r>
    </w:p>
    <w:p w14:paraId="0BBB5F3E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E417F94" w14:textId="77777777" w:rsidR="008C674B" w:rsidRPr="008C674B" w:rsidRDefault="008C674B" w:rsidP="008C674B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                     </w:t>
      </w:r>
      <w:r w:rsidRPr="008C674B">
        <w:rPr>
          <w:b/>
          <w:color w:val="auto"/>
          <w:lang w:val="ro-RO"/>
        </w:rPr>
        <w:t>NORME METODOLOGICE</w:t>
      </w:r>
    </w:p>
    <w:p w14:paraId="21C81122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/>
          <w:color w:val="auto"/>
          <w:lang w:val="ro-RO"/>
        </w:rPr>
        <w:t xml:space="preserve">pentru vizarea actelor de studii, a anexelor la actele de studii şi a documentelor şcolare universitare emise de </w:t>
      </w:r>
      <w:proofErr w:type="spellStart"/>
      <w:r w:rsidRPr="008C674B">
        <w:rPr>
          <w:b/>
          <w:color w:val="auto"/>
          <w:lang w:val="ro-RO"/>
        </w:rPr>
        <w:t>instituţiile</w:t>
      </w:r>
      <w:proofErr w:type="spellEnd"/>
      <w:r w:rsidRPr="008C674B">
        <w:rPr>
          <w:b/>
          <w:color w:val="auto"/>
          <w:lang w:val="ro-RO"/>
        </w:rPr>
        <w:t xml:space="preserve"> de învăţământ superior din România</w:t>
      </w:r>
    </w:p>
    <w:p w14:paraId="1345F9F4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E92CCBE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1</w:t>
      </w:r>
    </w:p>
    <w:p w14:paraId="60C5A3AF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Centrul Naţional de </w:t>
      </w:r>
      <w:proofErr w:type="spellStart"/>
      <w:r w:rsidRPr="008C674B">
        <w:rPr>
          <w:bCs w:val="0"/>
          <w:color w:val="auto"/>
          <w:lang w:val="ro-RO"/>
        </w:rPr>
        <w:t>Recunoaştere</w:t>
      </w:r>
      <w:proofErr w:type="spellEnd"/>
      <w:r w:rsidRPr="008C674B">
        <w:rPr>
          <w:bCs w:val="0"/>
          <w:color w:val="auto"/>
          <w:lang w:val="ro-RO"/>
        </w:rPr>
        <w:t xml:space="preserve"> şi Echivalare a Diplomelor, denumit în continuare </w:t>
      </w:r>
      <w:proofErr w:type="spellStart"/>
      <w:r w:rsidRPr="008C674B">
        <w:rPr>
          <w:bCs w:val="0"/>
          <w:color w:val="auto"/>
          <w:lang w:val="ro-RO"/>
        </w:rPr>
        <w:t>C.N.R.E.D</w:t>
      </w:r>
      <w:proofErr w:type="spellEnd"/>
      <w:r w:rsidRPr="008C674B">
        <w:rPr>
          <w:bCs w:val="0"/>
          <w:color w:val="auto"/>
          <w:lang w:val="ro-RO"/>
        </w:rPr>
        <w:t xml:space="preserve">., din cadrul Ministerului Educaţiei, are </w:t>
      </w:r>
      <w:proofErr w:type="spellStart"/>
      <w:r w:rsidRPr="008C674B">
        <w:rPr>
          <w:bCs w:val="0"/>
          <w:color w:val="auto"/>
          <w:lang w:val="ro-RO"/>
        </w:rPr>
        <w:t>competenţa</w:t>
      </w:r>
      <w:proofErr w:type="spellEnd"/>
      <w:r w:rsidRPr="008C674B">
        <w:rPr>
          <w:bCs w:val="0"/>
          <w:color w:val="auto"/>
          <w:lang w:val="ro-RO"/>
        </w:rPr>
        <w:t xml:space="preserve"> de a viza actele de studii, anexele la actele de studii şi documentele şcolare universitare emise de </w:t>
      </w:r>
      <w:proofErr w:type="spellStart"/>
      <w:r w:rsidRPr="008C674B">
        <w:rPr>
          <w:bCs w:val="0"/>
          <w:color w:val="auto"/>
          <w:lang w:val="ro-RO"/>
        </w:rPr>
        <w:t>instituţiile</w:t>
      </w:r>
      <w:proofErr w:type="spellEnd"/>
      <w:r w:rsidRPr="008C674B">
        <w:rPr>
          <w:bCs w:val="0"/>
          <w:color w:val="auto"/>
          <w:lang w:val="ro-RO"/>
        </w:rPr>
        <w:t xml:space="preserve"> de învăţământ superior acreditate sau autorizate să </w:t>
      </w:r>
      <w:proofErr w:type="spellStart"/>
      <w:r w:rsidRPr="008C674B">
        <w:rPr>
          <w:bCs w:val="0"/>
          <w:color w:val="auto"/>
          <w:lang w:val="ro-RO"/>
        </w:rPr>
        <w:t>funcţioneze</w:t>
      </w:r>
      <w:proofErr w:type="spellEnd"/>
      <w:r w:rsidRPr="008C674B">
        <w:rPr>
          <w:bCs w:val="0"/>
          <w:color w:val="auto"/>
          <w:lang w:val="ro-RO"/>
        </w:rPr>
        <w:t xml:space="preserve"> provizoriu din România.</w:t>
      </w:r>
    </w:p>
    <w:p w14:paraId="19256AC9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2</w:t>
      </w:r>
    </w:p>
    <w:p w14:paraId="4B7E5E4F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În sensul prezentelor norme metodologice, prin vizare se </w:t>
      </w:r>
      <w:proofErr w:type="spellStart"/>
      <w:r w:rsidRPr="008C674B">
        <w:rPr>
          <w:bCs w:val="0"/>
          <w:color w:val="auto"/>
          <w:lang w:val="ro-RO"/>
        </w:rPr>
        <w:t>înţelege</w:t>
      </w:r>
      <w:proofErr w:type="spellEnd"/>
      <w:r w:rsidRPr="008C674B">
        <w:rPr>
          <w:bCs w:val="0"/>
          <w:color w:val="auto"/>
          <w:lang w:val="ro-RO"/>
        </w:rPr>
        <w:t xml:space="preserve"> procedura prin care se verifică şi se certifică autenticitatea şi legalitatea actului de studii, precum şi legalitatea anexelor la actele de studii sau a </w:t>
      </w:r>
      <w:r w:rsidRPr="008C674B">
        <w:rPr>
          <w:bCs w:val="0"/>
          <w:color w:val="auto"/>
          <w:lang w:val="ro-RO"/>
        </w:rPr>
        <w:lastRenderedPageBreak/>
        <w:t xml:space="preserve">documentelor şcolare universitare. Viza constă în semnătura electronică calificată aplicată pe copia în format </w:t>
      </w:r>
      <w:proofErr w:type="spellStart"/>
      <w:r w:rsidRPr="008C674B">
        <w:rPr>
          <w:bCs w:val="0"/>
          <w:color w:val="auto"/>
          <w:lang w:val="ro-RO"/>
        </w:rPr>
        <w:t>PDF</w:t>
      </w:r>
      <w:proofErr w:type="spellEnd"/>
      <w:r w:rsidRPr="008C674B">
        <w:rPr>
          <w:bCs w:val="0"/>
          <w:color w:val="auto"/>
          <w:lang w:val="ro-RO"/>
        </w:rPr>
        <w:t xml:space="preserve"> a actului de studii, a anexei la actul de studii sau a documentului şcolar universitar.</w:t>
      </w:r>
    </w:p>
    <w:p w14:paraId="49F4ECDE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3</w:t>
      </w:r>
    </w:p>
    <w:p w14:paraId="542FD744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(1) </w:t>
      </w:r>
      <w:proofErr w:type="spellStart"/>
      <w:r w:rsidRPr="008C674B">
        <w:rPr>
          <w:bCs w:val="0"/>
          <w:color w:val="auto"/>
          <w:lang w:val="ro-RO"/>
        </w:rPr>
        <w:t>C.N.R.E.D</w:t>
      </w:r>
      <w:proofErr w:type="spellEnd"/>
      <w:r w:rsidRPr="008C674B">
        <w:rPr>
          <w:bCs w:val="0"/>
          <w:color w:val="auto"/>
          <w:lang w:val="ro-RO"/>
        </w:rPr>
        <w:t>. realizează următoarele activităţi în procesul de vizare:</w:t>
      </w:r>
    </w:p>
    <w:p w14:paraId="4A6224A5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a) verifică autenticitatea actelor de studii, precum şi legalitatea actelor de studii, anexelor la actele de studii şi a documentelor şcolare universitare emise de </w:t>
      </w:r>
      <w:proofErr w:type="spellStart"/>
      <w:r w:rsidRPr="008C674B">
        <w:rPr>
          <w:bCs w:val="0"/>
          <w:color w:val="auto"/>
          <w:lang w:val="ro-RO"/>
        </w:rPr>
        <w:t>instituţiile</w:t>
      </w:r>
      <w:proofErr w:type="spellEnd"/>
      <w:r w:rsidRPr="008C674B">
        <w:rPr>
          <w:bCs w:val="0"/>
          <w:color w:val="auto"/>
          <w:lang w:val="ro-RO"/>
        </w:rPr>
        <w:t xml:space="preserve"> de învăţământ superior din România;</w:t>
      </w:r>
    </w:p>
    <w:p w14:paraId="322498B9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b) verifică </w:t>
      </w:r>
      <w:proofErr w:type="spellStart"/>
      <w:r w:rsidRPr="008C674B">
        <w:rPr>
          <w:bCs w:val="0"/>
          <w:color w:val="auto"/>
          <w:lang w:val="ro-RO"/>
        </w:rPr>
        <w:t>existenţa</w:t>
      </w:r>
      <w:proofErr w:type="spellEnd"/>
      <w:r w:rsidRPr="008C674B">
        <w:rPr>
          <w:bCs w:val="0"/>
          <w:color w:val="auto"/>
          <w:lang w:val="ro-RO"/>
        </w:rPr>
        <w:t xml:space="preserve"> autorizaţiei provizorii de funcţionare sau a acreditării pentru programul de studii/specializarea, forma de învăţământ, </w:t>
      </w:r>
      <w:proofErr w:type="spellStart"/>
      <w:r w:rsidRPr="008C674B">
        <w:rPr>
          <w:bCs w:val="0"/>
          <w:color w:val="auto"/>
          <w:lang w:val="ro-RO"/>
        </w:rPr>
        <w:t>locaţia</w:t>
      </w:r>
      <w:proofErr w:type="spellEnd"/>
      <w:r w:rsidRPr="008C674B">
        <w:rPr>
          <w:bCs w:val="0"/>
          <w:color w:val="auto"/>
          <w:lang w:val="ro-RO"/>
        </w:rPr>
        <w:t xml:space="preserve"> geografică de </w:t>
      </w:r>
      <w:proofErr w:type="spellStart"/>
      <w:r w:rsidRPr="008C674B">
        <w:rPr>
          <w:bCs w:val="0"/>
          <w:color w:val="auto"/>
          <w:lang w:val="ro-RO"/>
        </w:rPr>
        <w:t>desfăşurare</w:t>
      </w:r>
      <w:proofErr w:type="spellEnd"/>
      <w:r w:rsidRPr="008C674B">
        <w:rPr>
          <w:bCs w:val="0"/>
          <w:color w:val="auto"/>
          <w:lang w:val="ro-RO"/>
        </w:rPr>
        <w:t xml:space="preserve"> şi limba de predare înscrise în actul de studii, anexa la actul de studii sau documentul şcolar universitar emis de </w:t>
      </w:r>
      <w:proofErr w:type="spellStart"/>
      <w:r w:rsidRPr="008C674B">
        <w:rPr>
          <w:bCs w:val="0"/>
          <w:color w:val="auto"/>
          <w:lang w:val="ro-RO"/>
        </w:rPr>
        <w:t>instituţia</w:t>
      </w:r>
      <w:proofErr w:type="spellEnd"/>
      <w:r w:rsidRPr="008C674B">
        <w:rPr>
          <w:bCs w:val="0"/>
          <w:color w:val="auto"/>
          <w:lang w:val="ro-RO"/>
        </w:rPr>
        <w:t xml:space="preserve"> de învăţământ superior;</w:t>
      </w:r>
    </w:p>
    <w:p w14:paraId="4103AF53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c) verifică </w:t>
      </w:r>
      <w:proofErr w:type="spellStart"/>
      <w:r w:rsidRPr="008C674B">
        <w:rPr>
          <w:bCs w:val="0"/>
          <w:color w:val="auto"/>
          <w:lang w:val="ro-RO"/>
        </w:rPr>
        <w:t>existenţa</w:t>
      </w:r>
      <w:proofErr w:type="spellEnd"/>
      <w:r w:rsidRPr="008C674B">
        <w:rPr>
          <w:bCs w:val="0"/>
          <w:color w:val="auto"/>
          <w:lang w:val="ro-RO"/>
        </w:rPr>
        <w:t xml:space="preserve"> acreditării unui program de studii universitare de licenţă/a unei specializări acreditate din </w:t>
      </w:r>
      <w:proofErr w:type="spellStart"/>
      <w:r w:rsidRPr="008C674B">
        <w:rPr>
          <w:bCs w:val="0"/>
          <w:color w:val="auto"/>
          <w:lang w:val="ro-RO"/>
        </w:rPr>
        <w:t>acelaşi</w:t>
      </w:r>
      <w:proofErr w:type="spellEnd"/>
      <w:r w:rsidRPr="008C674B">
        <w:rPr>
          <w:bCs w:val="0"/>
          <w:color w:val="auto"/>
          <w:lang w:val="ro-RO"/>
        </w:rPr>
        <w:t xml:space="preserve"> domeniu de licenţă cu programul de studii universitare de licenţă/specializarea autorizată să </w:t>
      </w:r>
      <w:proofErr w:type="spellStart"/>
      <w:r w:rsidRPr="008C674B">
        <w:rPr>
          <w:bCs w:val="0"/>
          <w:color w:val="auto"/>
          <w:lang w:val="ro-RO"/>
        </w:rPr>
        <w:t>funcţioneze</w:t>
      </w:r>
      <w:proofErr w:type="spellEnd"/>
      <w:r w:rsidRPr="008C674B">
        <w:rPr>
          <w:bCs w:val="0"/>
          <w:color w:val="auto"/>
          <w:lang w:val="ro-RO"/>
        </w:rPr>
        <w:t xml:space="preserve"> provizoriu pentru care </w:t>
      </w:r>
      <w:proofErr w:type="spellStart"/>
      <w:r w:rsidRPr="008C674B">
        <w:rPr>
          <w:bCs w:val="0"/>
          <w:color w:val="auto"/>
          <w:lang w:val="ro-RO"/>
        </w:rPr>
        <w:t>instituţia</w:t>
      </w:r>
      <w:proofErr w:type="spellEnd"/>
      <w:r w:rsidRPr="008C674B">
        <w:rPr>
          <w:bCs w:val="0"/>
          <w:color w:val="auto"/>
          <w:lang w:val="ro-RO"/>
        </w:rPr>
        <w:t xml:space="preserve"> de învăţământ superior acreditată a organizat examen de finalizare a studiilor;</w:t>
      </w:r>
    </w:p>
    <w:p w14:paraId="4569CCE2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d) verifică modul de completare a actelor de studii, a anexelor la actele de studii sau a documentelor şcolare universitare conform reglementărilor naţionale în vigoare;</w:t>
      </w:r>
    </w:p>
    <w:p w14:paraId="06E5C9C1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e) verifică respectarea </w:t>
      </w:r>
      <w:proofErr w:type="spellStart"/>
      <w:r w:rsidRPr="008C674B">
        <w:rPr>
          <w:bCs w:val="0"/>
          <w:color w:val="auto"/>
          <w:lang w:val="ro-RO"/>
        </w:rPr>
        <w:t>legalităţii</w:t>
      </w:r>
      <w:proofErr w:type="spellEnd"/>
      <w:r w:rsidRPr="008C674B">
        <w:rPr>
          <w:bCs w:val="0"/>
          <w:color w:val="auto"/>
          <w:lang w:val="ro-RO"/>
        </w:rPr>
        <w:t xml:space="preserve"> înmatriculării </w:t>
      </w:r>
      <w:proofErr w:type="spellStart"/>
      <w:r w:rsidRPr="008C674B">
        <w:rPr>
          <w:bCs w:val="0"/>
          <w:color w:val="auto"/>
          <w:lang w:val="ro-RO"/>
        </w:rPr>
        <w:t>cetăţenilor</w:t>
      </w:r>
      <w:proofErr w:type="spellEnd"/>
      <w:r w:rsidRPr="008C674B">
        <w:rPr>
          <w:bCs w:val="0"/>
          <w:color w:val="auto"/>
          <w:lang w:val="ro-RO"/>
        </w:rPr>
        <w:t xml:space="preserve"> statelor membre ale Uniunii Europene, ai celorlalte state membre ale </w:t>
      </w:r>
      <w:proofErr w:type="spellStart"/>
      <w:r w:rsidRPr="008C674B">
        <w:rPr>
          <w:bCs w:val="0"/>
          <w:color w:val="auto"/>
          <w:lang w:val="ro-RO"/>
        </w:rPr>
        <w:t>Spaţiului</w:t>
      </w:r>
      <w:proofErr w:type="spellEnd"/>
      <w:r w:rsidRPr="008C674B">
        <w:rPr>
          <w:bCs w:val="0"/>
          <w:color w:val="auto"/>
          <w:lang w:val="ro-RO"/>
        </w:rPr>
        <w:t xml:space="preserve"> Economic European şi din </w:t>
      </w:r>
      <w:proofErr w:type="spellStart"/>
      <w:r w:rsidRPr="008C674B">
        <w:rPr>
          <w:bCs w:val="0"/>
          <w:color w:val="auto"/>
          <w:lang w:val="ro-RO"/>
        </w:rPr>
        <w:t>Confederaţia</w:t>
      </w:r>
      <w:proofErr w:type="spellEnd"/>
      <w:r w:rsidRPr="008C674B">
        <w:rPr>
          <w:bCs w:val="0"/>
          <w:color w:val="auto"/>
          <w:lang w:val="ro-RO"/>
        </w:rPr>
        <w:t xml:space="preserve"> </w:t>
      </w:r>
      <w:proofErr w:type="spellStart"/>
      <w:r w:rsidRPr="008C674B">
        <w:rPr>
          <w:bCs w:val="0"/>
          <w:color w:val="auto"/>
          <w:lang w:val="ro-RO"/>
        </w:rPr>
        <w:t>Elveţiană</w:t>
      </w:r>
      <w:proofErr w:type="spellEnd"/>
      <w:r w:rsidRPr="008C674B">
        <w:rPr>
          <w:bCs w:val="0"/>
          <w:color w:val="auto"/>
          <w:lang w:val="ro-RO"/>
        </w:rPr>
        <w:t xml:space="preserve">, precum şi a </w:t>
      </w:r>
      <w:proofErr w:type="spellStart"/>
      <w:r w:rsidRPr="008C674B">
        <w:rPr>
          <w:bCs w:val="0"/>
          <w:color w:val="auto"/>
          <w:lang w:val="ro-RO"/>
        </w:rPr>
        <w:t>cetăţenilor</w:t>
      </w:r>
      <w:proofErr w:type="spellEnd"/>
      <w:r w:rsidRPr="008C674B">
        <w:rPr>
          <w:bCs w:val="0"/>
          <w:color w:val="auto"/>
          <w:lang w:val="ro-RO"/>
        </w:rPr>
        <w:t xml:space="preserve"> din state </w:t>
      </w:r>
      <w:proofErr w:type="spellStart"/>
      <w:r w:rsidRPr="008C674B">
        <w:rPr>
          <w:bCs w:val="0"/>
          <w:color w:val="auto"/>
          <w:lang w:val="ro-RO"/>
        </w:rPr>
        <w:t>terţe</w:t>
      </w:r>
      <w:proofErr w:type="spellEnd"/>
      <w:r w:rsidRPr="008C674B">
        <w:rPr>
          <w:bCs w:val="0"/>
          <w:color w:val="auto"/>
          <w:lang w:val="ro-RO"/>
        </w:rPr>
        <w:t>;</w:t>
      </w:r>
    </w:p>
    <w:p w14:paraId="3879A7D0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f) verifică aplicarea sigiliului oficial al </w:t>
      </w:r>
      <w:proofErr w:type="spellStart"/>
      <w:r w:rsidRPr="008C674B">
        <w:rPr>
          <w:bCs w:val="0"/>
          <w:color w:val="auto"/>
          <w:lang w:val="ro-RO"/>
        </w:rPr>
        <w:t>instituţiei</w:t>
      </w:r>
      <w:proofErr w:type="spellEnd"/>
      <w:r w:rsidRPr="008C674B">
        <w:rPr>
          <w:bCs w:val="0"/>
          <w:color w:val="auto"/>
          <w:lang w:val="ro-RO"/>
        </w:rPr>
        <w:t xml:space="preserve"> emitente pe actele de studii, pe anexele la actele de studii sau pe documentele şcolare universitare emise de </w:t>
      </w:r>
      <w:proofErr w:type="spellStart"/>
      <w:r w:rsidRPr="008C674B">
        <w:rPr>
          <w:bCs w:val="0"/>
          <w:color w:val="auto"/>
          <w:lang w:val="ro-RO"/>
        </w:rPr>
        <w:t>instituţiile</w:t>
      </w:r>
      <w:proofErr w:type="spellEnd"/>
      <w:r w:rsidRPr="008C674B">
        <w:rPr>
          <w:bCs w:val="0"/>
          <w:color w:val="auto"/>
          <w:lang w:val="ro-RO"/>
        </w:rPr>
        <w:t xml:space="preserve"> de învăţământ superior acreditate sau a </w:t>
      </w:r>
      <w:proofErr w:type="spellStart"/>
      <w:r w:rsidRPr="008C674B">
        <w:rPr>
          <w:bCs w:val="0"/>
          <w:color w:val="auto"/>
          <w:lang w:val="ro-RO"/>
        </w:rPr>
        <w:t>ştampilei</w:t>
      </w:r>
      <w:proofErr w:type="spellEnd"/>
      <w:r w:rsidRPr="008C674B">
        <w:rPr>
          <w:bCs w:val="0"/>
          <w:color w:val="auto"/>
          <w:lang w:val="ro-RO"/>
        </w:rPr>
        <w:t xml:space="preserve"> </w:t>
      </w:r>
      <w:proofErr w:type="spellStart"/>
      <w:r w:rsidRPr="008C674B">
        <w:rPr>
          <w:bCs w:val="0"/>
          <w:color w:val="auto"/>
          <w:lang w:val="ro-RO"/>
        </w:rPr>
        <w:t>instituţiei</w:t>
      </w:r>
      <w:proofErr w:type="spellEnd"/>
      <w:r w:rsidRPr="008C674B">
        <w:rPr>
          <w:bCs w:val="0"/>
          <w:color w:val="auto"/>
          <w:lang w:val="ro-RO"/>
        </w:rPr>
        <w:t xml:space="preserve"> pe anexele la actele de studii sau pe documentele şcolare universitare emise de </w:t>
      </w:r>
      <w:proofErr w:type="spellStart"/>
      <w:r w:rsidRPr="008C674B">
        <w:rPr>
          <w:bCs w:val="0"/>
          <w:color w:val="auto"/>
          <w:lang w:val="ro-RO"/>
        </w:rPr>
        <w:t>instituţiile</w:t>
      </w:r>
      <w:proofErr w:type="spellEnd"/>
      <w:r w:rsidRPr="008C674B">
        <w:rPr>
          <w:bCs w:val="0"/>
          <w:color w:val="auto"/>
          <w:lang w:val="ro-RO"/>
        </w:rPr>
        <w:t xml:space="preserve"> de învăţământ superior autorizate să </w:t>
      </w:r>
      <w:proofErr w:type="spellStart"/>
      <w:r w:rsidRPr="008C674B">
        <w:rPr>
          <w:bCs w:val="0"/>
          <w:color w:val="auto"/>
          <w:lang w:val="ro-RO"/>
        </w:rPr>
        <w:t>funcţioneze</w:t>
      </w:r>
      <w:proofErr w:type="spellEnd"/>
      <w:r w:rsidRPr="008C674B">
        <w:rPr>
          <w:bCs w:val="0"/>
          <w:color w:val="auto"/>
          <w:lang w:val="ro-RO"/>
        </w:rPr>
        <w:t xml:space="preserve"> provizoriu;</w:t>
      </w:r>
    </w:p>
    <w:p w14:paraId="2E27A0F8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g) aplică semnătura electronică calificată pe copia în format </w:t>
      </w:r>
      <w:proofErr w:type="spellStart"/>
      <w:r w:rsidRPr="008C674B">
        <w:rPr>
          <w:bCs w:val="0"/>
          <w:color w:val="auto"/>
          <w:lang w:val="ro-RO"/>
        </w:rPr>
        <w:t>PDF</w:t>
      </w:r>
      <w:proofErr w:type="spellEnd"/>
      <w:r w:rsidRPr="008C674B">
        <w:rPr>
          <w:bCs w:val="0"/>
          <w:color w:val="auto"/>
          <w:lang w:val="ro-RO"/>
        </w:rPr>
        <w:t xml:space="preserve"> a actului de studii, a anexei la actul de studii sau a documentului şcolar universitar.</w:t>
      </w:r>
    </w:p>
    <w:p w14:paraId="41570BBB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(2) Actele de studii, anexele la actele de studii şi documentele şcolare universitare emise de către </w:t>
      </w:r>
      <w:proofErr w:type="spellStart"/>
      <w:r w:rsidRPr="008C674B">
        <w:rPr>
          <w:bCs w:val="0"/>
          <w:color w:val="auto"/>
          <w:lang w:val="ro-RO"/>
        </w:rPr>
        <w:t>instituţiile</w:t>
      </w:r>
      <w:proofErr w:type="spellEnd"/>
      <w:r w:rsidRPr="008C674B">
        <w:rPr>
          <w:bCs w:val="0"/>
          <w:color w:val="auto"/>
          <w:lang w:val="ro-RO"/>
        </w:rPr>
        <w:t xml:space="preserve"> de învăţământ superior acreditate din România pentru </w:t>
      </w:r>
      <w:proofErr w:type="spellStart"/>
      <w:r w:rsidRPr="008C674B">
        <w:rPr>
          <w:bCs w:val="0"/>
          <w:color w:val="auto"/>
          <w:lang w:val="ro-RO"/>
        </w:rPr>
        <w:t>absolvenţii</w:t>
      </w:r>
      <w:proofErr w:type="spellEnd"/>
      <w:r w:rsidRPr="008C674B">
        <w:rPr>
          <w:bCs w:val="0"/>
          <w:color w:val="auto"/>
          <w:lang w:val="ro-RO"/>
        </w:rPr>
        <w:t xml:space="preserve"> </w:t>
      </w:r>
      <w:proofErr w:type="spellStart"/>
      <w:r w:rsidRPr="008C674B">
        <w:rPr>
          <w:bCs w:val="0"/>
          <w:color w:val="auto"/>
          <w:lang w:val="ro-RO"/>
        </w:rPr>
        <w:t>înmatriculaţi</w:t>
      </w:r>
      <w:proofErr w:type="spellEnd"/>
      <w:r w:rsidRPr="008C674B">
        <w:rPr>
          <w:bCs w:val="0"/>
          <w:color w:val="auto"/>
          <w:lang w:val="ro-RO"/>
        </w:rPr>
        <w:t xml:space="preserve"> anterior începerii anului universitar 2011/2012 sunt recunoscute şi se vizează în conformitate cu prevederile </w:t>
      </w:r>
      <w:r w:rsidRPr="008C674B">
        <w:rPr>
          <w:bCs w:val="0"/>
          <w:color w:val="008000"/>
          <w:u w:val="single"/>
          <w:lang w:val="ro-RO"/>
        </w:rPr>
        <w:t>art. 1</w:t>
      </w:r>
      <w:r w:rsidRPr="008C674B">
        <w:rPr>
          <w:bCs w:val="0"/>
          <w:color w:val="auto"/>
          <w:lang w:val="ro-RO"/>
        </w:rPr>
        <w:t xml:space="preserve"> şi </w:t>
      </w:r>
      <w:r w:rsidRPr="008C674B">
        <w:rPr>
          <w:bCs w:val="0"/>
          <w:color w:val="008000"/>
          <w:u w:val="single"/>
          <w:lang w:val="ro-RO"/>
        </w:rPr>
        <w:t>2</w:t>
      </w:r>
      <w:r w:rsidRPr="008C674B">
        <w:rPr>
          <w:bCs w:val="0"/>
          <w:color w:val="auto"/>
          <w:lang w:val="ro-RO"/>
        </w:rPr>
        <w:t xml:space="preserve"> din </w:t>
      </w:r>
      <w:proofErr w:type="spellStart"/>
      <w:r w:rsidRPr="008C674B">
        <w:rPr>
          <w:bCs w:val="0"/>
          <w:color w:val="auto"/>
          <w:lang w:val="ro-RO"/>
        </w:rPr>
        <w:t>Ordonanţa</w:t>
      </w:r>
      <w:proofErr w:type="spellEnd"/>
      <w:r w:rsidRPr="008C674B">
        <w:rPr>
          <w:bCs w:val="0"/>
          <w:color w:val="auto"/>
          <w:lang w:val="ro-RO"/>
        </w:rPr>
        <w:t xml:space="preserve"> Guvernului nr. 42/2015 privind dreptul </w:t>
      </w:r>
      <w:proofErr w:type="spellStart"/>
      <w:r w:rsidRPr="008C674B">
        <w:rPr>
          <w:bCs w:val="0"/>
          <w:color w:val="auto"/>
          <w:lang w:val="ro-RO"/>
        </w:rPr>
        <w:t>absolvenţilor</w:t>
      </w:r>
      <w:proofErr w:type="spellEnd"/>
      <w:r w:rsidRPr="008C674B">
        <w:rPr>
          <w:bCs w:val="0"/>
          <w:color w:val="auto"/>
          <w:lang w:val="ro-RO"/>
        </w:rPr>
        <w:t xml:space="preserve"> de a beneficia de acte de studii recunoscute la finalizarea unor studii neautorizate şi </w:t>
      </w:r>
      <w:proofErr w:type="spellStart"/>
      <w:r w:rsidRPr="008C674B">
        <w:rPr>
          <w:bCs w:val="0"/>
          <w:color w:val="auto"/>
          <w:lang w:val="ro-RO"/>
        </w:rPr>
        <w:t>sancţionarea</w:t>
      </w:r>
      <w:proofErr w:type="spellEnd"/>
      <w:r w:rsidRPr="008C674B">
        <w:rPr>
          <w:bCs w:val="0"/>
          <w:color w:val="auto"/>
          <w:lang w:val="ro-RO"/>
        </w:rPr>
        <w:t xml:space="preserve"> instituţiilor de învăţământ care </w:t>
      </w:r>
      <w:proofErr w:type="spellStart"/>
      <w:r w:rsidRPr="008C674B">
        <w:rPr>
          <w:bCs w:val="0"/>
          <w:color w:val="auto"/>
          <w:lang w:val="ro-RO"/>
        </w:rPr>
        <w:t>şcolarizează</w:t>
      </w:r>
      <w:proofErr w:type="spellEnd"/>
      <w:r w:rsidRPr="008C674B">
        <w:rPr>
          <w:bCs w:val="0"/>
          <w:color w:val="auto"/>
          <w:lang w:val="ro-RO"/>
        </w:rPr>
        <w:t xml:space="preserve"> fără autorizare, aprobată cu modificări prin </w:t>
      </w:r>
      <w:r w:rsidRPr="008C674B">
        <w:rPr>
          <w:bCs w:val="0"/>
          <w:color w:val="008000"/>
          <w:u w:val="single"/>
          <w:lang w:val="ro-RO"/>
        </w:rPr>
        <w:t>Legea nr. 143/2016</w:t>
      </w:r>
      <w:r w:rsidRPr="008C674B">
        <w:rPr>
          <w:bCs w:val="0"/>
          <w:color w:val="auto"/>
          <w:lang w:val="ro-RO"/>
        </w:rPr>
        <w:t>.</w:t>
      </w:r>
    </w:p>
    <w:p w14:paraId="4369E345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4</w:t>
      </w:r>
    </w:p>
    <w:p w14:paraId="50409BD7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Documentele şcolare universitare </w:t>
      </w:r>
      <w:proofErr w:type="spellStart"/>
      <w:r w:rsidRPr="008C674B">
        <w:rPr>
          <w:bCs w:val="0"/>
          <w:color w:val="auto"/>
          <w:lang w:val="ro-RO"/>
        </w:rPr>
        <w:t>menţionate</w:t>
      </w:r>
      <w:proofErr w:type="spellEnd"/>
      <w:r w:rsidRPr="008C674B">
        <w:rPr>
          <w:bCs w:val="0"/>
          <w:color w:val="auto"/>
          <w:lang w:val="ro-RO"/>
        </w:rPr>
        <w:t xml:space="preserve"> la </w:t>
      </w:r>
      <w:r w:rsidRPr="008C674B">
        <w:rPr>
          <w:bCs w:val="0"/>
          <w:color w:val="008000"/>
          <w:u w:val="single"/>
          <w:lang w:val="ro-RO"/>
        </w:rPr>
        <w:t>art. 1</w:t>
      </w:r>
      <w:r w:rsidRPr="008C674B">
        <w:rPr>
          <w:bCs w:val="0"/>
          <w:color w:val="auto"/>
          <w:lang w:val="ro-RO"/>
        </w:rPr>
        <w:t xml:space="preserve"> care pot fi vizate de către </w:t>
      </w:r>
      <w:proofErr w:type="spellStart"/>
      <w:r w:rsidRPr="008C674B">
        <w:rPr>
          <w:bCs w:val="0"/>
          <w:color w:val="auto"/>
          <w:lang w:val="ro-RO"/>
        </w:rPr>
        <w:t>C.N.R.E.D</w:t>
      </w:r>
      <w:proofErr w:type="spellEnd"/>
      <w:r w:rsidRPr="008C674B">
        <w:rPr>
          <w:bCs w:val="0"/>
          <w:color w:val="auto"/>
          <w:lang w:val="ro-RO"/>
        </w:rPr>
        <w:t>. sunt:</w:t>
      </w:r>
    </w:p>
    <w:p w14:paraId="59A775C6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a) suplimentul la diplomă;</w:t>
      </w:r>
    </w:p>
    <w:p w14:paraId="085E11A3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b) foaia matricolă;</w:t>
      </w:r>
    </w:p>
    <w:p w14:paraId="1BD7527D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c) </w:t>
      </w:r>
      <w:proofErr w:type="spellStart"/>
      <w:r w:rsidRPr="008C674B">
        <w:rPr>
          <w:bCs w:val="0"/>
          <w:color w:val="auto"/>
          <w:lang w:val="ro-RO"/>
        </w:rPr>
        <w:t>situaţia</w:t>
      </w:r>
      <w:proofErr w:type="spellEnd"/>
      <w:r w:rsidRPr="008C674B">
        <w:rPr>
          <w:bCs w:val="0"/>
          <w:color w:val="auto"/>
          <w:lang w:val="ro-RO"/>
        </w:rPr>
        <w:t xml:space="preserve"> şcolară;</w:t>
      </w:r>
    </w:p>
    <w:p w14:paraId="2E8448B2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d) programa analitică;</w:t>
      </w:r>
    </w:p>
    <w:p w14:paraId="23E5B2DA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e) </w:t>
      </w:r>
      <w:proofErr w:type="spellStart"/>
      <w:r w:rsidRPr="008C674B">
        <w:rPr>
          <w:bCs w:val="0"/>
          <w:color w:val="auto"/>
          <w:lang w:val="ro-RO"/>
        </w:rPr>
        <w:t>adeverinţa</w:t>
      </w:r>
      <w:proofErr w:type="spellEnd"/>
      <w:r w:rsidRPr="008C674B">
        <w:rPr>
          <w:bCs w:val="0"/>
          <w:color w:val="auto"/>
          <w:lang w:val="ro-RO"/>
        </w:rPr>
        <w:t xml:space="preserve"> privind </w:t>
      </w:r>
      <w:proofErr w:type="spellStart"/>
      <w:r w:rsidRPr="008C674B">
        <w:rPr>
          <w:bCs w:val="0"/>
          <w:color w:val="auto"/>
          <w:lang w:val="ro-RO"/>
        </w:rPr>
        <w:t>şcolarizarea</w:t>
      </w:r>
      <w:proofErr w:type="spellEnd"/>
      <w:r w:rsidRPr="008C674B">
        <w:rPr>
          <w:bCs w:val="0"/>
          <w:color w:val="auto"/>
          <w:lang w:val="ro-RO"/>
        </w:rPr>
        <w:t>/absolvirea;</w:t>
      </w:r>
    </w:p>
    <w:p w14:paraId="3E0B1509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f) </w:t>
      </w:r>
      <w:proofErr w:type="spellStart"/>
      <w:r w:rsidRPr="008C674B">
        <w:rPr>
          <w:bCs w:val="0"/>
          <w:color w:val="auto"/>
          <w:lang w:val="ro-RO"/>
        </w:rPr>
        <w:t>adeverinţa</w:t>
      </w:r>
      <w:proofErr w:type="spellEnd"/>
      <w:r w:rsidRPr="008C674B">
        <w:rPr>
          <w:bCs w:val="0"/>
          <w:color w:val="auto"/>
          <w:lang w:val="ro-RO"/>
        </w:rPr>
        <w:t xml:space="preserve"> care atestă calitatea de student;</w:t>
      </w:r>
    </w:p>
    <w:p w14:paraId="4A32CAD1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g) </w:t>
      </w:r>
      <w:proofErr w:type="spellStart"/>
      <w:r w:rsidRPr="008C674B">
        <w:rPr>
          <w:bCs w:val="0"/>
          <w:color w:val="auto"/>
          <w:lang w:val="ro-RO"/>
        </w:rPr>
        <w:t>adeverinţa</w:t>
      </w:r>
      <w:proofErr w:type="spellEnd"/>
      <w:r w:rsidRPr="008C674B">
        <w:rPr>
          <w:bCs w:val="0"/>
          <w:color w:val="auto"/>
          <w:lang w:val="ro-RO"/>
        </w:rPr>
        <w:t xml:space="preserve"> privind finalizarea studiilor;</w:t>
      </w:r>
    </w:p>
    <w:p w14:paraId="199B97E2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h) </w:t>
      </w:r>
      <w:proofErr w:type="spellStart"/>
      <w:r w:rsidRPr="008C674B">
        <w:rPr>
          <w:bCs w:val="0"/>
          <w:color w:val="auto"/>
          <w:lang w:val="ro-RO"/>
        </w:rPr>
        <w:t>adeverinţa</w:t>
      </w:r>
      <w:proofErr w:type="spellEnd"/>
      <w:r w:rsidRPr="008C674B">
        <w:rPr>
          <w:bCs w:val="0"/>
          <w:color w:val="auto"/>
          <w:lang w:val="ro-RO"/>
        </w:rPr>
        <w:t xml:space="preserve"> de autenticitate.</w:t>
      </w:r>
    </w:p>
    <w:p w14:paraId="011E786C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5</w:t>
      </w:r>
    </w:p>
    <w:p w14:paraId="08FE6702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Solicitările pentru vizarea actelor de studii, a anexelor la actele de studii sau a documentelor şcolare universitare emise de </w:t>
      </w:r>
      <w:proofErr w:type="spellStart"/>
      <w:r w:rsidRPr="008C674B">
        <w:rPr>
          <w:bCs w:val="0"/>
          <w:color w:val="auto"/>
          <w:lang w:val="ro-RO"/>
        </w:rPr>
        <w:t>instituţiile</w:t>
      </w:r>
      <w:proofErr w:type="spellEnd"/>
      <w:r w:rsidRPr="008C674B">
        <w:rPr>
          <w:bCs w:val="0"/>
          <w:color w:val="auto"/>
          <w:lang w:val="ro-RO"/>
        </w:rPr>
        <w:t xml:space="preserve"> de învăţământ superior acreditate sau autorizate să </w:t>
      </w:r>
      <w:proofErr w:type="spellStart"/>
      <w:r w:rsidRPr="008C674B">
        <w:rPr>
          <w:bCs w:val="0"/>
          <w:color w:val="auto"/>
          <w:lang w:val="ro-RO"/>
        </w:rPr>
        <w:t>funcţioneze</w:t>
      </w:r>
      <w:proofErr w:type="spellEnd"/>
      <w:r w:rsidRPr="008C674B">
        <w:rPr>
          <w:bCs w:val="0"/>
          <w:color w:val="auto"/>
          <w:lang w:val="ro-RO"/>
        </w:rPr>
        <w:t xml:space="preserve"> provizoriu din România se transmit electronic prin intermediul Punctului de contact unic electronic (</w:t>
      </w:r>
      <w:proofErr w:type="spellStart"/>
      <w:r w:rsidRPr="008C674B">
        <w:rPr>
          <w:bCs w:val="0"/>
          <w:color w:val="auto"/>
          <w:lang w:val="ro-RO"/>
        </w:rPr>
        <w:t>PCUe</w:t>
      </w:r>
      <w:proofErr w:type="spellEnd"/>
      <w:r w:rsidRPr="008C674B">
        <w:rPr>
          <w:bCs w:val="0"/>
          <w:color w:val="auto"/>
          <w:lang w:val="ro-RO"/>
        </w:rPr>
        <w:t>).</w:t>
      </w:r>
    </w:p>
    <w:p w14:paraId="22C26BCE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6</w:t>
      </w:r>
    </w:p>
    <w:p w14:paraId="17AE8608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În vederea aplicării vizei, solicitarea trebuie să cuprindă următoarele documente:</w:t>
      </w:r>
    </w:p>
    <w:p w14:paraId="1D58A7FA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1. cerere;</w:t>
      </w:r>
    </w:p>
    <w:p w14:paraId="6D30F374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2. actul de studii, anexa la actul de studii sau documentul şcolar universitar pentru care se solicită aplicarea vizei;</w:t>
      </w:r>
    </w:p>
    <w:p w14:paraId="09F8923B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3. actul de identitate al titularului, în copie, şi dovada schimbării numelui titularului, dacă este cazul. În cazul în care solicitantul nu este titularul, trebuie să prezinte, după caz, şi următoarele:</w:t>
      </w:r>
    </w:p>
    <w:p w14:paraId="200E9EA7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a) actul de identitate;</w:t>
      </w:r>
    </w:p>
    <w:p w14:paraId="6BE92F80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b) documente care atestă calitatea de </w:t>
      </w:r>
      <w:proofErr w:type="spellStart"/>
      <w:r w:rsidRPr="008C674B">
        <w:rPr>
          <w:bCs w:val="0"/>
          <w:color w:val="auto"/>
          <w:lang w:val="ro-RO"/>
        </w:rPr>
        <w:t>soţ</w:t>
      </w:r>
      <w:proofErr w:type="spellEnd"/>
      <w:r w:rsidRPr="008C674B">
        <w:rPr>
          <w:bCs w:val="0"/>
          <w:color w:val="auto"/>
          <w:lang w:val="ro-RO"/>
        </w:rPr>
        <w:t>/</w:t>
      </w:r>
      <w:proofErr w:type="spellStart"/>
      <w:r w:rsidRPr="008C674B">
        <w:rPr>
          <w:bCs w:val="0"/>
          <w:color w:val="auto"/>
          <w:lang w:val="ro-RO"/>
        </w:rPr>
        <w:t>soţie</w:t>
      </w:r>
      <w:proofErr w:type="spellEnd"/>
      <w:r w:rsidRPr="008C674B">
        <w:rPr>
          <w:bCs w:val="0"/>
          <w:color w:val="auto"/>
          <w:lang w:val="ro-RO"/>
        </w:rPr>
        <w:t xml:space="preserve"> sau de rudă până la gradul II cu titularul actului de studii;</w:t>
      </w:r>
    </w:p>
    <w:p w14:paraId="6BD04299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c) procura notarială, împuternicirea </w:t>
      </w:r>
      <w:proofErr w:type="spellStart"/>
      <w:r w:rsidRPr="008C674B">
        <w:rPr>
          <w:bCs w:val="0"/>
          <w:color w:val="auto"/>
          <w:lang w:val="ro-RO"/>
        </w:rPr>
        <w:t>avocaţială</w:t>
      </w:r>
      <w:proofErr w:type="spellEnd"/>
      <w:r w:rsidRPr="008C674B">
        <w:rPr>
          <w:bCs w:val="0"/>
          <w:color w:val="auto"/>
          <w:lang w:val="ro-RO"/>
        </w:rPr>
        <w:t xml:space="preserve"> sau </w:t>
      </w:r>
      <w:proofErr w:type="spellStart"/>
      <w:r w:rsidRPr="008C674B">
        <w:rPr>
          <w:bCs w:val="0"/>
          <w:color w:val="auto"/>
          <w:lang w:val="ro-RO"/>
        </w:rPr>
        <w:t>delegaţia</w:t>
      </w:r>
      <w:proofErr w:type="spellEnd"/>
      <w:r w:rsidRPr="008C674B">
        <w:rPr>
          <w:bCs w:val="0"/>
          <w:color w:val="auto"/>
          <w:lang w:val="ro-RO"/>
        </w:rPr>
        <w:t xml:space="preserve"> din partea persoanei juridice;</w:t>
      </w:r>
    </w:p>
    <w:p w14:paraId="2F97E696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4. dovada achitării taxei;</w:t>
      </w:r>
    </w:p>
    <w:p w14:paraId="7175DDD5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lastRenderedPageBreak/>
        <w:t xml:space="preserve">    5. alte documente, dacă este cazul.</w:t>
      </w:r>
    </w:p>
    <w:p w14:paraId="51CC304F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7</w:t>
      </w:r>
    </w:p>
    <w:p w14:paraId="21663153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(1) Aplicarea vizei pe actele de studii poate fi solicitată de următoarele categorii de persoane:</w:t>
      </w:r>
    </w:p>
    <w:p w14:paraId="687F02D5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a) titularul actului de studii;</w:t>
      </w:r>
    </w:p>
    <w:p w14:paraId="6B9CA2BB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b) </w:t>
      </w:r>
      <w:proofErr w:type="spellStart"/>
      <w:r w:rsidRPr="008C674B">
        <w:rPr>
          <w:bCs w:val="0"/>
          <w:color w:val="auto"/>
          <w:lang w:val="ro-RO"/>
        </w:rPr>
        <w:t>soţul</w:t>
      </w:r>
      <w:proofErr w:type="spellEnd"/>
      <w:r w:rsidRPr="008C674B">
        <w:rPr>
          <w:bCs w:val="0"/>
          <w:color w:val="auto"/>
          <w:lang w:val="ro-RO"/>
        </w:rPr>
        <w:t>/</w:t>
      </w:r>
      <w:proofErr w:type="spellStart"/>
      <w:r w:rsidRPr="008C674B">
        <w:rPr>
          <w:bCs w:val="0"/>
          <w:color w:val="auto"/>
          <w:lang w:val="ro-RO"/>
        </w:rPr>
        <w:t>soţia</w:t>
      </w:r>
      <w:proofErr w:type="spellEnd"/>
      <w:r w:rsidRPr="008C674B">
        <w:rPr>
          <w:bCs w:val="0"/>
          <w:color w:val="auto"/>
          <w:lang w:val="ro-RO"/>
        </w:rPr>
        <w:t xml:space="preserve"> titularului actului de studii ori o rudă până la gradul II cu titularul actului de studii;</w:t>
      </w:r>
    </w:p>
    <w:p w14:paraId="731BDBB6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c) orice altă persoană fizică care prezintă procură notarială sau împuternicire </w:t>
      </w:r>
      <w:proofErr w:type="spellStart"/>
      <w:r w:rsidRPr="008C674B">
        <w:rPr>
          <w:bCs w:val="0"/>
          <w:color w:val="auto"/>
          <w:lang w:val="ro-RO"/>
        </w:rPr>
        <w:t>avocaţială</w:t>
      </w:r>
      <w:proofErr w:type="spellEnd"/>
      <w:r w:rsidRPr="008C674B">
        <w:rPr>
          <w:bCs w:val="0"/>
          <w:color w:val="auto"/>
          <w:lang w:val="ro-RO"/>
        </w:rPr>
        <w:t>;</w:t>
      </w:r>
    </w:p>
    <w:p w14:paraId="0EC8D805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d) o persoană juridică care a încheiat cu titularul actului de studii un contract având ca obiect realizarea în numele acestuia a procedurilor necesare pentru aplicarea vizei, prin reprezentant care prezintă </w:t>
      </w:r>
      <w:proofErr w:type="spellStart"/>
      <w:r w:rsidRPr="008C674B">
        <w:rPr>
          <w:bCs w:val="0"/>
          <w:color w:val="auto"/>
          <w:lang w:val="ro-RO"/>
        </w:rPr>
        <w:t>delegaţie</w:t>
      </w:r>
      <w:proofErr w:type="spellEnd"/>
      <w:r w:rsidRPr="008C674B">
        <w:rPr>
          <w:bCs w:val="0"/>
          <w:color w:val="auto"/>
          <w:lang w:val="ro-RO"/>
        </w:rPr>
        <w:t xml:space="preserve"> în acest sens.</w:t>
      </w:r>
    </w:p>
    <w:p w14:paraId="4A13F7E1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(2) În cazul în care procura notarială a fost întocmită pe teritoriul altui stat, se prezintă şi o traducere legalizată în limba română. Procura trebuie să </w:t>
      </w:r>
      <w:proofErr w:type="spellStart"/>
      <w:r w:rsidRPr="008C674B">
        <w:rPr>
          <w:bCs w:val="0"/>
          <w:color w:val="auto"/>
          <w:lang w:val="ro-RO"/>
        </w:rPr>
        <w:t>conţină</w:t>
      </w:r>
      <w:proofErr w:type="spellEnd"/>
      <w:r w:rsidRPr="008C674B">
        <w:rPr>
          <w:bCs w:val="0"/>
          <w:color w:val="auto"/>
          <w:lang w:val="ro-RO"/>
        </w:rPr>
        <w:t xml:space="preserve"> apostila de la Haga sau </w:t>
      </w:r>
      <w:proofErr w:type="spellStart"/>
      <w:r w:rsidRPr="008C674B">
        <w:rPr>
          <w:bCs w:val="0"/>
          <w:color w:val="auto"/>
          <w:lang w:val="ro-RO"/>
        </w:rPr>
        <w:t>supralegalizarea</w:t>
      </w:r>
      <w:proofErr w:type="spellEnd"/>
      <w:r w:rsidRPr="008C674B">
        <w:rPr>
          <w:bCs w:val="0"/>
          <w:color w:val="auto"/>
          <w:lang w:val="ro-RO"/>
        </w:rPr>
        <w:t xml:space="preserve"> de autorităţile competente ale statului pe al cărui teritoriu a fost întocmită, cu </w:t>
      </w:r>
      <w:proofErr w:type="spellStart"/>
      <w:r w:rsidRPr="008C674B">
        <w:rPr>
          <w:bCs w:val="0"/>
          <w:color w:val="auto"/>
          <w:lang w:val="ro-RO"/>
        </w:rPr>
        <w:t>excepţia</w:t>
      </w:r>
      <w:proofErr w:type="spellEnd"/>
      <w:r w:rsidRPr="008C674B">
        <w:rPr>
          <w:bCs w:val="0"/>
          <w:color w:val="auto"/>
          <w:lang w:val="ro-RO"/>
        </w:rPr>
        <w:t xml:space="preserve"> statelor cu care România a încheiat tratate sau </w:t>
      </w:r>
      <w:proofErr w:type="spellStart"/>
      <w:r w:rsidRPr="008C674B">
        <w:rPr>
          <w:bCs w:val="0"/>
          <w:color w:val="auto"/>
          <w:lang w:val="ro-RO"/>
        </w:rPr>
        <w:t>convenţii</w:t>
      </w:r>
      <w:proofErr w:type="spellEnd"/>
      <w:r w:rsidRPr="008C674B">
        <w:rPr>
          <w:bCs w:val="0"/>
          <w:color w:val="auto"/>
          <w:lang w:val="ro-RO"/>
        </w:rPr>
        <w:t xml:space="preserve"> bilaterale în acest sens.</w:t>
      </w:r>
    </w:p>
    <w:p w14:paraId="7B195830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8</w:t>
      </w:r>
    </w:p>
    <w:p w14:paraId="16592765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(1) Actele de studii, anexele la actele de studii sau documentele şcolare universitare vizate se transmit în termen de maximum 10 zile lucrătoare de la data înregistrării solicitării de vizare.</w:t>
      </w:r>
    </w:p>
    <w:p w14:paraId="75490E34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(2) În cazul în care </w:t>
      </w:r>
      <w:proofErr w:type="spellStart"/>
      <w:r w:rsidRPr="008C674B">
        <w:rPr>
          <w:bCs w:val="0"/>
          <w:color w:val="auto"/>
          <w:lang w:val="ro-RO"/>
        </w:rPr>
        <w:t>C.N.R.E.D</w:t>
      </w:r>
      <w:proofErr w:type="spellEnd"/>
      <w:r w:rsidRPr="008C674B">
        <w:rPr>
          <w:bCs w:val="0"/>
          <w:color w:val="auto"/>
          <w:lang w:val="ro-RO"/>
        </w:rPr>
        <w:t xml:space="preserve">. constată că solicitarea nu </w:t>
      </w:r>
      <w:proofErr w:type="spellStart"/>
      <w:r w:rsidRPr="008C674B">
        <w:rPr>
          <w:bCs w:val="0"/>
          <w:color w:val="auto"/>
          <w:lang w:val="ro-RO"/>
        </w:rPr>
        <w:t>conţine</w:t>
      </w:r>
      <w:proofErr w:type="spellEnd"/>
      <w:r w:rsidRPr="008C674B">
        <w:rPr>
          <w:bCs w:val="0"/>
          <w:color w:val="auto"/>
          <w:lang w:val="ro-RO"/>
        </w:rPr>
        <w:t xml:space="preserve"> toate documentele prevăzute la </w:t>
      </w:r>
      <w:r w:rsidRPr="008C674B">
        <w:rPr>
          <w:bCs w:val="0"/>
          <w:color w:val="008000"/>
          <w:u w:val="single"/>
          <w:lang w:val="ro-RO"/>
        </w:rPr>
        <w:t>art. 6</w:t>
      </w:r>
      <w:r w:rsidRPr="008C674B">
        <w:rPr>
          <w:bCs w:val="0"/>
          <w:color w:val="auto"/>
          <w:lang w:val="ro-RO"/>
        </w:rPr>
        <w:t xml:space="preserve">, </w:t>
      </w:r>
      <w:proofErr w:type="spellStart"/>
      <w:r w:rsidRPr="008C674B">
        <w:rPr>
          <w:bCs w:val="0"/>
          <w:color w:val="auto"/>
          <w:lang w:val="ro-RO"/>
        </w:rPr>
        <w:t>înştiinţează</w:t>
      </w:r>
      <w:proofErr w:type="spellEnd"/>
      <w:r w:rsidRPr="008C674B">
        <w:rPr>
          <w:bCs w:val="0"/>
          <w:color w:val="auto"/>
          <w:lang w:val="ro-RO"/>
        </w:rPr>
        <w:t xml:space="preserve"> solicitantul în scris, prin mesageria internă a </w:t>
      </w:r>
      <w:proofErr w:type="spellStart"/>
      <w:r w:rsidRPr="008C674B">
        <w:rPr>
          <w:bCs w:val="0"/>
          <w:color w:val="auto"/>
          <w:lang w:val="ro-RO"/>
        </w:rPr>
        <w:t>PCUe</w:t>
      </w:r>
      <w:proofErr w:type="spellEnd"/>
      <w:r w:rsidRPr="008C674B">
        <w:rPr>
          <w:bCs w:val="0"/>
          <w:color w:val="auto"/>
          <w:lang w:val="ro-RO"/>
        </w:rPr>
        <w:t xml:space="preserve"> sau </w:t>
      </w:r>
      <w:proofErr w:type="spellStart"/>
      <w:r w:rsidRPr="008C674B">
        <w:rPr>
          <w:bCs w:val="0"/>
          <w:color w:val="auto"/>
          <w:lang w:val="ro-RO"/>
        </w:rPr>
        <w:t>poşta</w:t>
      </w:r>
      <w:proofErr w:type="spellEnd"/>
      <w:r w:rsidRPr="008C674B">
        <w:rPr>
          <w:bCs w:val="0"/>
          <w:color w:val="auto"/>
          <w:lang w:val="ro-RO"/>
        </w:rPr>
        <w:t xml:space="preserve"> electronică. Solicitarea trebuie completată în termen de maximum 30 de zile calendaristice de la data primirii </w:t>
      </w:r>
      <w:proofErr w:type="spellStart"/>
      <w:r w:rsidRPr="008C674B">
        <w:rPr>
          <w:bCs w:val="0"/>
          <w:color w:val="auto"/>
          <w:lang w:val="ro-RO"/>
        </w:rPr>
        <w:t>înştiinţării</w:t>
      </w:r>
      <w:proofErr w:type="spellEnd"/>
      <w:r w:rsidRPr="008C674B">
        <w:rPr>
          <w:bCs w:val="0"/>
          <w:color w:val="auto"/>
          <w:lang w:val="ro-RO"/>
        </w:rPr>
        <w:t>, în caz contrar, solicitarea se clasează, urmând ca reluarea procedurii să se facă în baza transmiterii unei noi solicitări.</w:t>
      </w:r>
    </w:p>
    <w:p w14:paraId="0EB2C9CB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(3) Termenul de </w:t>
      </w:r>
      <w:proofErr w:type="spellStart"/>
      <w:r w:rsidRPr="008C674B">
        <w:rPr>
          <w:bCs w:val="0"/>
          <w:color w:val="auto"/>
          <w:lang w:val="ro-RO"/>
        </w:rPr>
        <w:t>soluţionare</w:t>
      </w:r>
      <w:proofErr w:type="spellEnd"/>
      <w:r w:rsidRPr="008C674B">
        <w:rPr>
          <w:bCs w:val="0"/>
          <w:color w:val="auto"/>
          <w:lang w:val="ro-RO"/>
        </w:rPr>
        <w:t xml:space="preserve"> prevăzut la alin. (1) se poate prelungi în cazuri justificate, solicitantul fiind informat în acest sens, în scris, prin mesageria internă a </w:t>
      </w:r>
      <w:proofErr w:type="spellStart"/>
      <w:r w:rsidRPr="008C674B">
        <w:rPr>
          <w:bCs w:val="0"/>
          <w:color w:val="auto"/>
          <w:lang w:val="ro-RO"/>
        </w:rPr>
        <w:t>PCUe</w:t>
      </w:r>
      <w:proofErr w:type="spellEnd"/>
      <w:r w:rsidRPr="008C674B">
        <w:rPr>
          <w:bCs w:val="0"/>
          <w:color w:val="auto"/>
          <w:lang w:val="ro-RO"/>
        </w:rPr>
        <w:t xml:space="preserve"> sau </w:t>
      </w:r>
      <w:proofErr w:type="spellStart"/>
      <w:r w:rsidRPr="008C674B">
        <w:rPr>
          <w:bCs w:val="0"/>
          <w:color w:val="auto"/>
          <w:lang w:val="ro-RO"/>
        </w:rPr>
        <w:t>poşta</w:t>
      </w:r>
      <w:proofErr w:type="spellEnd"/>
      <w:r w:rsidRPr="008C674B">
        <w:rPr>
          <w:bCs w:val="0"/>
          <w:color w:val="auto"/>
          <w:lang w:val="ro-RO"/>
        </w:rPr>
        <w:t xml:space="preserve"> electronică.</w:t>
      </w:r>
    </w:p>
    <w:p w14:paraId="7BF42F9C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9</w:t>
      </w:r>
    </w:p>
    <w:p w14:paraId="61D35CB8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(1) Viza nu se aplică de </w:t>
      </w:r>
      <w:proofErr w:type="spellStart"/>
      <w:r w:rsidRPr="008C674B">
        <w:rPr>
          <w:bCs w:val="0"/>
          <w:color w:val="auto"/>
          <w:lang w:val="ro-RO"/>
        </w:rPr>
        <w:t>C.N.R.E.D</w:t>
      </w:r>
      <w:proofErr w:type="spellEnd"/>
      <w:r w:rsidRPr="008C674B">
        <w:rPr>
          <w:bCs w:val="0"/>
          <w:color w:val="auto"/>
          <w:lang w:val="ro-RO"/>
        </w:rPr>
        <w:t xml:space="preserve">. în următoarele </w:t>
      </w:r>
      <w:proofErr w:type="spellStart"/>
      <w:r w:rsidRPr="008C674B">
        <w:rPr>
          <w:bCs w:val="0"/>
          <w:color w:val="auto"/>
          <w:lang w:val="ro-RO"/>
        </w:rPr>
        <w:t>situaţii</w:t>
      </w:r>
      <w:proofErr w:type="spellEnd"/>
      <w:r w:rsidRPr="008C674B">
        <w:rPr>
          <w:bCs w:val="0"/>
          <w:color w:val="auto"/>
          <w:lang w:val="ro-RO"/>
        </w:rPr>
        <w:t>:</w:t>
      </w:r>
    </w:p>
    <w:p w14:paraId="0498F22A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a) în cazul în care, după efectuarea </w:t>
      </w:r>
      <w:proofErr w:type="spellStart"/>
      <w:r w:rsidRPr="008C674B">
        <w:rPr>
          <w:bCs w:val="0"/>
          <w:color w:val="auto"/>
          <w:lang w:val="ro-RO"/>
        </w:rPr>
        <w:t>activităţilor</w:t>
      </w:r>
      <w:proofErr w:type="spellEnd"/>
      <w:r w:rsidRPr="008C674B">
        <w:rPr>
          <w:bCs w:val="0"/>
          <w:color w:val="auto"/>
          <w:lang w:val="ro-RO"/>
        </w:rPr>
        <w:t xml:space="preserve"> prevăzute la </w:t>
      </w:r>
      <w:r w:rsidRPr="008C674B">
        <w:rPr>
          <w:bCs w:val="0"/>
          <w:color w:val="008000"/>
          <w:u w:val="single"/>
          <w:lang w:val="ro-RO"/>
        </w:rPr>
        <w:t>art. 3</w:t>
      </w:r>
      <w:r w:rsidRPr="008C674B">
        <w:rPr>
          <w:bCs w:val="0"/>
          <w:color w:val="auto"/>
          <w:lang w:val="ro-RO"/>
        </w:rPr>
        <w:t xml:space="preserve"> alin. (1) lit. a) - f), se constată că documentele pentru care se solicită vizarea nu sunt completate conform legii;</w:t>
      </w:r>
    </w:p>
    <w:p w14:paraId="7A8ED746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b) documentele pentru care se solicită vizarea nu se încadrează în prevederile </w:t>
      </w:r>
      <w:r w:rsidRPr="008C674B">
        <w:rPr>
          <w:bCs w:val="0"/>
          <w:color w:val="008000"/>
          <w:u w:val="single"/>
          <w:lang w:val="ro-RO"/>
        </w:rPr>
        <w:t>art. 3</w:t>
      </w:r>
      <w:r w:rsidRPr="008C674B">
        <w:rPr>
          <w:bCs w:val="0"/>
          <w:color w:val="auto"/>
          <w:lang w:val="ro-RO"/>
        </w:rPr>
        <w:t xml:space="preserve"> alin. (2);</w:t>
      </w:r>
    </w:p>
    <w:p w14:paraId="54E5841A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c) se constată erori materiale de completare;</w:t>
      </w:r>
    </w:p>
    <w:p w14:paraId="0409B40A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d) în alte cazuri temeinic justificate.</w:t>
      </w:r>
    </w:p>
    <w:p w14:paraId="034C87E7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(2) </w:t>
      </w:r>
      <w:proofErr w:type="spellStart"/>
      <w:r w:rsidRPr="008C674B">
        <w:rPr>
          <w:bCs w:val="0"/>
          <w:color w:val="auto"/>
          <w:lang w:val="ro-RO"/>
        </w:rPr>
        <w:t>C.N.R.E.D</w:t>
      </w:r>
      <w:proofErr w:type="spellEnd"/>
      <w:r w:rsidRPr="008C674B">
        <w:rPr>
          <w:bCs w:val="0"/>
          <w:color w:val="auto"/>
          <w:lang w:val="ro-RO"/>
        </w:rPr>
        <w:t xml:space="preserve">. comunică solicitantului, prin mesageria internă a </w:t>
      </w:r>
      <w:proofErr w:type="spellStart"/>
      <w:r w:rsidRPr="008C674B">
        <w:rPr>
          <w:bCs w:val="0"/>
          <w:color w:val="auto"/>
          <w:lang w:val="ro-RO"/>
        </w:rPr>
        <w:t>PCUe</w:t>
      </w:r>
      <w:proofErr w:type="spellEnd"/>
      <w:r w:rsidRPr="008C674B">
        <w:rPr>
          <w:bCs w:val="0"/>
          <w:color w:val="auto"/>
          <w:lang w:val="ro-RO"/>
        </w:rPr>
        <w:t>, motivele pentru care nu se aplică viza, iar solicitarea se clasează.</w:t>
      </w:r>
    </w:p>
    <w:p w14:paraId="2A065919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(3) Decizia </w:t>
      </w:r>
      <w:proofErr w:type="spellStart"/>
      <w:r w:rsidRPr="008C674B">
        <w:rPr>
          <w:bCs w:val="0"/>
          <w:color w:val="auto"/>
          <w:lang w:val="ro-RO"/>
        </w:rPr>
        <w:t>C.N.R.E.D</w:t>
      </w:r>
      <w:proofErr w:type="spellEnd"/>
      <w:r w:rsidRPr="008C674B">
        <w:rPr>
          <w:bCs w:val="0"/>
          <w:color w:val="auto"/>
          <w:lang w:val="ro-RO"/>
        </w:rPr>
        <w:t>. poate fi contestată o singură dată, în termen de 15 zile lucrătoare de la comunicare.</w:t>
      </w:r>
    </w:p>
    <w:p w14:paraId="5094E60E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ART. 10</w:t>
      </w:r>
    </w:p>
    <w:p w14:paraId="7B4A8CFC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C674B">
        <w:rPr>
          <w:bCs w:val="0"/>
          <w:color w:val="auto"/>
          <w:lang w:val="ro-RO"/>
        </w:rPr>
        <w:t xml:space="preserve">    Procedura de vizare se realizează cu respectarea prevederilor </w:t>
      </w:r>
      <w:r w:rsidRPr="008C674B">
        <w:rPr>
          <w:bCs w:val="0"/>
          <w:color w:val="008000"/>
          <w:u w:val="single"/>
          <w:lang w:val="ro-RO"/>
        </w:rPr>
        <w:t>Regulamentului (UE) 2016/679</w:t>
      </w:r>
      <w:r w:rsidRPr="008C674B">
        <w:rPr>
          <w:bCs w:val="0"/>
          <w:color w:val="auto"/>
          <w:lang w:val="ro-RO"/>
        </w:rPr>
        <w:t xml:space="preserve"> al Parlamentului European şi al Consiliului din 27 aprilie 2016 privind </w:t>
      </w:r>
      <w:proofErr w:type="spellStart"/>
      <w:r w:rsidRPr="008C674B">
        <w:rPr>
          <w:bCs w:val="0"/>
          <w:color w:val="auto"/>
          <w:lang w:val="ro-RO"/>
        </w:rPr>
        <w:t>protecţia</w:t>
      </w:r>
      <w:proofErr w:type="spellEnd"/>
      <w:r w:rsidRPr="008C674B">
        <w:rPr>
          <w:bCs w:val="0"/>
          <w:color w:val="auto"/>
          <w:lang w:val="ro-RO"/>
        </w:rPr>
        <w:t xml:space="preserve"> persoanelor fizice în ceea ce priveşte prelucrarea datelor cu caracter personal şi privind libera </w:t>
      </w:r>
      <w:proofErr w:type="spellStart"/>
      <w:r w:rsidRPr="008C674B">
        <w:rPr>
          <w:bCs w:val="0"/>
          <w:color w:val="auto"/>
          <w:lang w:val="ro-RO"/>
        </w:rPr>
        <w:t>circulaţie</w:t>
      </w:r>
      <w:proofErr w:type="spellEnd"/>
      <w:r w:rsidRPr="008C674B">
        <w:rPr>
          <w:bCs w:val="0"/>
          <w:color w:val="auto"/>
          <w:lang w:val="ro-RO"/>
        </w:rPr>
        <w:t xml:space="preserve"> a acestor date şi de abrogare a </w:t>
      </w:r>
      <w:r w:rsidRPr="008C674B">
        <w:rPr>
          <w:bCs w:val="0"/>
          <w:color w:val="008000"/>
          <w:u w:val="single"/>
          <w:lang w:val="ro-RO"/>
        </w:rPr>
        <w:t>Directivei 95/46/CE</w:t>
      </w:r>
      <w:r w:rsidRPr="008C674B">
        <w:rPr>
          <w:bCs w:val="0"/>
          <w:color w:val="auto"/>
          <w:lang w:val="ro-RO"/>
        </w:rPr>
        <w:t xml:space="preserve"> (Regulamentul general privind </w:t>
      </w:r>
      <w:proofErr w:type="spellStart"/>
      <w:r w:rsidRPr="008C674B">
        <w:rPr>
          <w:bCs w:val="0"/>
          <w:color w:val="auto"/>
          <w:lang w:val="ro-RO"/>
        </w:rPr>
        <w:t>protecţia</w:t>
      </w:r>
      <w:proofErr w:type="spellEnd"/>
      <w:r w:rsidRPr="008C674B">
        <w:rPr>
          <w:bCs w:val="0"/>
          <w:color w:val="auto"/>
          <w:lang w:val="ro-RO"/>
        </w:rPr>
        <w:t xml:space="preserve"> datelor) şi a legislaţiei naţionale privind </w:t>
      </w:r>
      <w:proofErr w:type="spellStart"/>
      <w:r w:rsidRPr="008C674B">
        <w:rPr>
          <w:bCs w:val="0"/>
          <w:color w:val="auto"/>
          <w:lang w:val="ro-RO"/>
        </w:rPr>
        <w:t>protecţia</w:t>
      </w:r>
      <w:proofErr w:type="spellEnd"/>
      <w:r w:rsidRPr="008C674B">
        <w:rPr>
          <w:bCs w:val="0"/>
          <w:color w:val="auto"/>
          <w:lang w:val="ro-RO"/>
        </w:rPr>
        <w:t xml:space="preserve"> şi securitatea datelor personale.</w:t>
      </w:r>
    </w:p>
    <w:p w14:paraId="760FA0F2" w14:textId="77777777" w:rsidR="008C674B" w:rsidRPr="008C674B" w:rsidRDefault="008C674B" w:rsidP="008C674B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D10A336" w14:textId="509E586D" w:rsidR="00603EAA" w:rsidRPr="008C674B" w:rsidRDefault="008C674B" w:rsidP="008C674B">
      <w:pPr>
        <w:rPr>
          <w:sz w:val="18"/>
          <w:szCs w:val="18"/>
          <w:lang w:val="ro-RO"/>
        </w:rPr>
      </w:pPr>
      <w:r w:rsidRPr="008C674B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8C674B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7E6A8" w14:textId="77777777" w:rsidR="008C674B" w:rsidRDefault="008C674B" w:rsidP="008C674B">
      <w:r>
        <w:separator/>
      </w:r>
    </w:p>
  </w:endnote>
  <w:endnote w:type="continuationSeparator" w:id="0">
    <w:p w14:paraId="22955832" w14:textId="77777777" w:rsidR="008C674B" w:rsidRDefault="008C674B" w:rsidP="008C6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C6169" w14:textId="232915A0" w:rsidR="008C674B" w:rsidRDefault="008C674B" w:rsidP="008C674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8BEBE" w14:textId="77777777" w:rsidR="008C674B" w:rsidRDefault="008C674B" w:rsidP="008C674B">
      <w:r>
        <w:separator/>
      </w:r>
    </w:p>
  </w:footnote>
  <w:footnote w:type="continuationSeparator" w:id="0">
    <w:p w14:paraId="672032E7" w14:textId="77777777" w:rsidR="008C674B" w:rsidRDefault="008C674B" w:rsidP="008C6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74B"/>
    <w:rsid w:val="000B0990"/>
    <w:rsid w:val="00603EAA"/>
    <w:rsid w:val="008C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412DC"/>
  <w15:chartTrackingRefBased/>
  <w15:docId w15:val="{C550F8E1-10E3-42F8-9B67-EE69EFB0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7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74B"/>
  </w:style>
  <w:style w:type="paragraph" w:styleId="Footer">
    <w:name w:val="footer"/>
    <w:basedOn w:val="Normal"/>
    <w:link w:val="FooterChar"/>
    <w:uiPriority w:val="99"/>
    <w:unhideWhenUsed/>
    <w:rsid w:val="008C67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1567</Words>
  <Characters>8932</Characters>
  <Application>Microsoft Office Word</Application>
  <DocSecurity>0</DocSecurity>
  <Lines>74</Lines>
  <Paragraphs>20</Paragraphs>
  <ScaleCrop>false</ScaleCrop>
  <Company/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2025-11-19T08:50:00Z</dcterms:created>
  <dcterms:modified xsi:type="dcterms:W3CDTF">2025-11-19T08:51:00Z</dcterms:modified>
</cp:coreProperties>
</file>