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75E3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  <w:r w:rsidRPr="00173DCA">
        <w:rPr>
          <w:lang w:val="ro-RO"/>
        </w:rPr>
        <w:t xml:space="preserve">                 </w:t>
      </w:r>
      <w:proofErr w:type="spellStart"/>
      <w:r w:rsidRPr="00173DCA">
        <w:rPr>
          <w:lang w:val="ro-RO"/>
        </w:rPr>
        <w:t>INSTRUCŢIUNE</w:t>
      </w:r>
      <w:proofErr w:type="spellEnd"/>
      <w:r w:rsidRPr="00173DCA">
        <w:rPr>
          <w:lang w:val="ro-RO"/>
        </w:rPr>
        <w:t xml:space="preserve">  Nr. 8/2025 din 1 septembrie 2025</w:t>
      </w:r>
    </w:p>
    <w:p w14:paraId="509C2AB4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  <w:r w:rsidRPr="00173DCA">
        <w:rPr>
          <w:lang w:val="ro-RO"/>
        </w:rPr>
        <w:t xml:space="preserve">privind aplicarea unitară a prevederilor referitoare la utilizarea timpului alocat disciplinei/domeniului de studiu, aflat la </w:t>
      </w:r>
      <w:proofErr w:type="spellStart"/>
      <w:r w:rsidRPr="00173DCA">
        <w:rPr>
          <w:lang w:val="ro-RO"/>
        </w:rPr>
        <w:t>dispoziţia</w:t>
      </w:r>
      <w:proofErr w:type="spellEnd"/>
      <w:r w:rsidRPr="00173DCA">
        <w:rPr>
          <w:lang w:val="ro-RO"/>
        </w:rPr>
        <w:t xml:space="preserve"> cadrului didactic, în învăţământul preuniversitar gimnazial şi liceal</w:t>
      </w:r>
    </w:p>
    <w:p w14:paraId="121F1FCC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  <w:r w:rsidRPr="00173DCA">
        <w:rPr>
          <w:lang w:val="ro-RO"/>
        </w:rPr>
        <w:t>EMITENT:      MINISTERUL EDUCAŢIEI ŞI CERCETĂRII</w:t>
      </w:r>
    </w:p>
    <w:p w14:paraId="4F1397DF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  <w:r w:rsidRPr="00173DCA">
        <w:rPr>
          <w:lang w:val="ro-RO"/>
        </w:rPr>
        <w:t>PUBLICATĂ ÎN: MONITORUL OFICIAL  NR. 855 din 17 septembrie 2025</w:t>
      </w:r>
    </w:p>
    <w:p w14:paraId="3DB619C8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</w:p>
    <w:p w14:paraId="0E07EA59" w14:textId="77777777" w:rsidR="00173DCA" w:rsidRPr="00173DCA" w:rsidRDefault="00173DCA" w:rsidP="00173DCA">
      <w:pPr>
        <w:autoSpaceDE w:val="0"/>
        <w:autoSpaceDN w:val="0"/>
        <w:adjustRightInd w:val="0"/>
        <w:rPr>
          <w:lang w:val="ro-RO"/>
        </w:rPr>
      </w:pPr>
      <w:r w:rsidRPr="00173DCA">
        <w:rPr>
          <w:lang w:val="ro-RO"/>
        </w:rPr>
        <w:t xml:space="preserve">    Având în vedere:</w:t>
      </w:r>
    </w:p>
    <w:p w14:paraId="60B5FFE4" w14:textId="77777777" w:rsidR="00173DCA" w:rsidRPr="00173DCA" w:rsidRDefault="00173DCA" w:rsidP="00173DCA">
      <w:pPr>
        <w:autoSpaceDE w:val="0"/>
        <w:autoSpaceDN w:val="0"/>
        <w:adjustRightInd w:val="0"/>
        <w:rPr>
          <w:color w:val="auto"/>
          <w:lang w:val="ro-RO"/>
        </w:rPr>
      </w:pPr>
      <w:r w:rsidRPr="00173DCA">
        <w:rPr>
          <w:lang w:val="ro-RO"/>
        </w:rPr>
        <w:t xml:space="preserve">    - </w:t>
      </w:r>
      <w:r w:rsidRPr="00173DCA">
        <w:rPr>
          <w:color w:val="008000"/>
          <w:u w:val="single"/>
          <w:lang w:val="ro-RO"/>
        </w:rPr>
        <w:t>art. 89</w:t>
      </w:r>
      <w:r w:rsidRPr="00173DCA">
        <w:rPr>
          <w:color w:val="auto"/>
          <w:lang w:val="ro-RO"/>
        </w:rPr>
        <w:t xml:space="preserve"> alin. (3) şi (4) din Legea </w:t>
      </w:r>
      <w:proofErr w:type="spellStart"/>
      <w:r w:rsidRPr="00173DCA">
        <w:rPr>
          <w:color w:val="auto"/>
          <w:lang w:val="ro-RO"/>
        </w:rPr>
        <w:t>învăţământului</w:t>
      </w:r>
      <w:proofErr w:type="spellEnd"/>
      <w:r w:rsidRPr="00173DCA">
        <w:rPr>
          <w:color w:val="auto"/>
          <w:lang w:val="ro-RO"/>
        </w:rPr>
        <w:t xml:space="preserve"> preuniversitar nr. 198/2023, cu modificările şi completările ulterioare;</w:t>
      </w:r>
    </w:p>
    <w:p w14:paraId="4126CA6F" w14:textId="77777777" w:rsidR="00173DCA" w:rsidRPr="00173DCA" w:rsidRDefault="00173DCA" w:rsidP="00173DCA">
      <w:pPr>
        <w:autoSpaceDE w:val="0"/>
        <w:autoSpaceDN w:val="0"/>
        <w:adjustRightInd w:val="0"/>
        <w:rPr>
          <w:color w:val="auto"/>
          <w:lang w:val="ro-RO"/>
        </w:rPr>
      </w:pPr>
      <w:r w:rsidRPr="00173DCA">
        <w:rPr>
          <w:color w:val="auto"/>
          <w:lang w:val="ro-RO"/>
        </w:rPr>
        <w:t xml:space="preserve">    - Nota de fundamentare a planurilor-cadru pentru învăţământul liceal, forma cu </w:t>
      </w:r>
      <w:proofErr w:type="spellStart"/>
      <w:r w:rsidRPr="00173DCA">
        <w:rPr>
          <w:color w:val="auto"/>
          <w:lang w:val="ro-RO"/>
        </w:rPr>
        <w:t>frecvenţă</w:t>
      </w:r>
      <w:proofErr w:type="spellEnd"/>
      <w:r w:rsidRPr="00173DCA">
        <w:rPr>
          <w:color w:val="auto"/>
          <w:lang w:val="ro-RO"/>
        </w:rPr>
        <w:t xml:space="preserve"> zi, aprobată prin </w:t>
      </w:r>
      <w:r w:rsidRPr="00173DCA">
        <w:rPr>
          <w:color w:val="008000"/>
          <w:u w:val="single"/>
          <w:lang w:val="ro-RO"/>
        </w:rPr>
        <w:t>Ordinul</w:t>
      </w:r>
      <w:r w:rsidRPr="00173DCA">
        <w:rPr>
          <w:color w:val="auto"/>
          <w:lang w:val="ro-RO"/>
        </w:rPr>
        <w:t xml:space="preserve"> ministrului educaţiei şi cercetării nr. 4.350/2025 privind aprobarea planurilor-cadru pentru învăţământul liceal cu </w:t>
      </w:r>
      <w:proofErr w:type="spellStart"/>
      <w:r w:rsidRPr="00173DCA">
        <w:rPr>
          <w:color w:val="auto"/>
          <w:lang w:val="ro-RO"/>
        </w:rPr>
        <w:t>frecvenţă</w:t>
      </w:r>
      <w:proofErr w:type="spellEnd"/>
      <w:r w:rsidRPr="00173DCA">
        <w:rPr>
          <w:color w:val="auto"/>
          <w:lang w:val="ro-RO"/>
        </w:rPr>
        <w:t xml:space="preserve"> zi;</w:t>
      </w:r>
    </w:p>
    <w:p w14:paraId="0830E0CA" w14:textId="77777777" w:rsidR="00173DCA" w:rsidRPr="00173DCA" w:rsidRDefault="00173DCA" w:rsidP="00173DCA">
      <w:pPr>
        <w:autoSpaceDE w:val="0"/>
        <w:autoSpaceDN w:val="0"/>
        <w:adjustRightInd w:val="0"/>
        <w:rPr>
          <w:color w:val="auto"/>
          <w:lang w:val="ro-RO"/>
        </w:rPr>
      </w:pPr>
      <w:r w:rsidRPr="00173DCA">
        <w:rPr>
          <w:color w:val="auto"/>
          <w:lang w:val="ro-RO"/>
        </w:rPr>
        <w:t xml:space="preserve">    - Referatul de aprobare nr. 1.986 din 1.09.2025;</w:t>
      </w:r>
    </w:p>
    <w:p w14:paraId="562C5E67" w14:textId="77777777" w:rsidR="00173DCA" w:rsidRPr="00173DCA" w:rsidRDefault="00173DCA" w:rsidP="00173DCA">
      <w:pPr>
        <w:autoSpaceDE w:val="0"/>
        <w:autoSpaceDN w:val="0"/>
        <w:adjustRightInd w:val="0"/>
        <w:rPr>
          <w:color w:val="auto"/>
          <w:lang w:val="ro-RO"/>
        </w:rPr>
      </w:pPr>
      <w:r w:rsidRPr="00173DCA">
        <w:rPr>
          <w:color w:val="auto"/>
          <w:lang w:val="ro-RO"/>
        </w:rPr>
        <w:t xml:space="preserve">    - </w:t>
      </w:r>
      <w:r w:rsidRPr="00173DCA">
        <w:rPr>
          <w:color w:val="008000"/>
          <w:u w:val="single"/>
          <w:lang w:val="ro-RO"/>
        </w:rPr>
        <w:t>art. 13</w:t>
      </w:r>
      <w:r w:rsidRPr="00173DCA">
        <w:rPr>
          <w:color w:val="auto"/>
          <w:lang w:val="ro-RO"/>
        </w:rPr>
        <w:t xml:space="preserve"> alin. (3) din Hotărârea Guvernului nr. 731/2024 privind organizarea şi funcţionarea Ministerului Educaţiei şi Cercetării, cu modificările şi completările ulterioare,</w:t>
      </w:r>
    </w:p>
    <w:p w14:paraId="7F2E7805" w14:textId="77777777" w:rsidR="00173DCA" w:rsidRPr="00173DCA" w:rsidRDefault="00173DCA" w:rsidP="00173DCA">
      <w:pPr>
        <w:autoSpaceDE w:val="0"/>
        <w:autoSpaceDN w:val="0"/>
        <w:adjustRightInd w:val="0"/>
        <w:rPr>
          <w:color w:val="auto"/>
          <w:lang w:val="ro-RO"/>
        </w:rPr>
      </w:pPr>
    </w:p>
    <w:p w14:paraId="34BF598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color w:val="auto"/>
          <w:lang w:val="ro-RO"/>
        </w:rPr>
        <w:t xml:space="preserve">    </w:t>
      </w:r>
      <w:r w:rsidRPr="00173DCA">
        <w:rPr>
          <w:b/>
          <w:color w:val="auto"/>
          <w:lang w:val="ro-RO"/>
        </w:rPr>
        <w:t>ministrul educaţiei şi cercetării</w:t>
      </w:r>
      <w:r w:rsidRPr="00173DCA">
        <w:rPr>
          <w:bCs w:val="0"/>
          <w:color w:val="auto"/>
          <w:lang w:val="ro-RO"/>
        </w:rPr>
        <w:t xml:space="preserve"> emite prezenta </w:t>
      </w:r>
      <w:proofErr w:type="spellStart"/>
      <w:r w:rsidRPr="00173DCA">
        <w:rPr>
          <w:bCs w:val="0"/>
          <w:color w:val="auto"/>
          <w:lang w:val="ro-RO"/>
        </w:rPr>
        <w:t>instrucţiune</w:t>
      </w:r>
      <w:proofErr w:type="spellEnd"/>
      <w:r w:rsidRPr="00173DCA">
        <w:rPr>
          <w:bCs w:val="0"/>
          <w:color w:val="auto"/>
          <w:lang w:val="ro-RO"/>
        </w:rPr>
        <w:t>.</w:t>
      </w:r>
    </w:p>
    <w:p w14:paraId="2BDA06F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4A7F7B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1</w:t>
      </w:r>
    </w:p>
    <w:p w14:paraId="530989A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Prezenta </w:t>
      </w:r>
      <w:proofErr w:type="spellStart"/>
      <w:r w:rsidRPr="00173DCA">
        <w:rPr>
          <w:bCs w:val="0"/>
          <w:color w:val="auto"/>
          <w:lang w:val="ro-RO"/>
        </w:rPr>
        <w:t>instrucţiune</w:t>
      </w:r>
      <w:proofErr w:type="spellEnd"/>
      <w:r w:rsidRPr="00173DCA">
        <w:rPr>
          <w:bCs w:val="0"/>
          <w:color w:val="auto"/>
          <w:lang w:val="ro-RO"/>
        </w:rPr>
        <w:t xml:space="preserve"> </w:t>
      </w:r>
      <w:proofErr w:type="spellStart"/>
      <w:r w:rsidRPr="00173DCA">
        <w:rPr>
          <w:bCs w:val="0"/>
          <w:color w:val="auto"/>
          <w:lang w:val="ro-RO"/>
        </w:rPr>
        <w:t>stabileşte</w:t>
      </w:r>
      <w:proofErr w:type="spellEnd"/>
      <w:r w:rsidRPr="00173DCA">
        <w:rPr>
          <w:bCs w:val="0"/>
          <w:color w:val="auto"/>
          <w:lang w:val="ro-RO"/>
        </w:rPr>
        <w:t xml:space="preserve"> modul de utilizare a timpului alocat disciplinei/domeniului de studiu, aflat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cadrului didactic, în învăţământul preuniversitar gimnazial şi liceal, în vederea </w:t>
      </w:r>
      <w:proofErr w:type="spellStart"/>
      <w:r w:rsidRPr="00173DCA">
        <w:rPr>
          <w:bCs w:val="0"/>
          <w:color w:val="auto"/>
          <w:lang w:val="ro-RO"/>
        </w:rPr>
        <w:t>creşterii</w:t>
      </w:r>
      <w:proofErr w:type="spellEnd"/>
      <w:r w:rsidRPr="00173DCA">
        <w:rPr>
          <w:bCs w:val="0"/>
          <w:color w:val="auto"/>
          <w:lang w:val="ro-RO"/>
        </w:rPr>
        <w:t xml:space="preserve"> calităţii învăţării.</w:t>
      </w:r>
    </w:p>
    <w:p w14:paraId="2FF2515D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Prevederile prezentei </w:t>
      </w:r>
      <w:proofErr w:type="spellStart"/>
      <w:r w:rsidRPr="00173DCA">
        <w:rPr>
          <w:bCs w:val="0"/>
          <w:color w:val="auto"/>
          <w:lang w:val="ro-RO"/>
        </w:rPr>
        <w:t>instrucţiuni</w:t>
      </w:r>
      <w:proofErr w:type="spellEnd"/>
      <w:r w:rsidRPr="00173DCA">
        <w:rPr>
          <w:bCs w:val="0"/>
          <w:color w:val="auto"/>
          <w:lang w:val="ro-RO"/>
        </w:rPr>
        <w:t xml:space="preserve"> se aplică tuturor unităţilor de învăţământ gimnazial şi liceal, tuturor cadrelor didactice, precum şi structurilor de îndrumare şi control reprezentate de inspectoratele şcolare.</w:t>
      </w:r>
    </w:p>
    <w:p w14:paraId="7E282F21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2</w:t>
      </w:r>
    </w:p>
    <w:p w14:paraId="66A4F6B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Utilizarea orelor aflate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cadrului didactic, reprezentând 25% din bugetul total de ore al oricărei/oricărui discipline/domeniu de studiu/modul de pregătire, </w:t>
      </w:r>
      <w:proofErr w:type="spellStart"/>
      <w:r w:rsidRPr="00173DCA">
        <w:rPr>
          <w:bCs w:val="0"/>
          <w:color w:val="auto"/>
          <w:lang w:val="ro-RO"/>
        </w:rPr>
        <w:t>urmăreşte</w:t>
      </w:r>
      <w:proofErr w:type="spellEnd"/>
      <w:r w:rsidRPr="00173DCA">
        <w:rPr>
          <w:bCs w:val="0"/>
          <w:color w:val="auto"/>
          <w:lang w:val="ro-RO"/>
        </w:rPr>
        <w:t xml:space="preserve"> remedierea, consolidarea - fixarea, aprofundarea -, extinderea şi </w:t>
      </w:r>
      <w:proofErr w:type="spellStart"/>
      <w:r w:rsidRPr="00173DCA">
        <w:rPr>
          <w:bCs w:val="0"/>
          <w:color w:val="auto"/>
          <w:lang w:val="ro-RO"/>
        </w:rPr>
        <w:t>performanţa</w:t>
      </w:r>
      <w:proofErr w:type="spellEnd"/>
      <w:r w:rsidRPr="00173DCA">
        <w:rPr>
          <w:bCs w:val="0"/>
          <w:color w:val="auto"/>
          <w:lang w:val="ro-RO"/>
        </w:rPr>
        <w:t xml:space="preserve">, precum şi transferul </w:t>
      </w:r>
      <w:proofErr w:type="spellStart"/>
      <w:r w:rsidRPr="00173DCA">
        <w:rPr>
          <w:bCs w:val="0"/>
          <w:color w:val="auto"/>
          <w:lang w:val="ro-RO"/>
        </w:rPr>
        <w:t>competenţelor</w:t>
      </w:r>
      <w:proofErr w:type="spellEnd"/>
      <w:r w:rsidRPr="00173DCA">
        <w:rPr>
          <w:bCs w:val="0"/>
          <w:color w:val="auto"/>
          <w:lang w:val="ro-RO"/>
        </w:rPr>
        <w:t xml:space="preserve"> în </w:t>
      </w:r>
      <w:proofErr w:type="spellStart"/>
      <w:r w:rsidRPr="00173DCA">
        <w:rPr>
          <w:bCs w:val="0"/>
          <w:color w:val="auto"/>
          <w:lang w:val="ro-RO"/>
        </w:rPr>
        <w:t>viaţa</w:t>
      </w:r>
      <w:proofErr w:type="spellEnd"/>
      <w:r w:rsidRPr="00173DCA">
        <w:rPr>
          <w:bCs w:val="0"/>
          <w:color w:val="auto"/>
          <w:lang w:val="ro-RO"/>
        </w:rPr>
        <w:t xml:space="preserve"> de zi cu zi, în funcţie de nevoile şi interesele reale ale elevilor, precum şi de specificul clasei/grupului.</w:t>
      </w:r>
    </w:p>
    <w:p w14:paraId="619A339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Planificarea acestor ore respectă predictibilitatea, </w:t>
      </w:r>
      <w:proofErr w:type="spellStart"/>
      <w:r w:rsidRPr="00173DCA">
        <w:rPr>
          <w:bCs w:val="0"/>
          <w:color w:val="auto"/>
          <w:lang w:val="ro-RO"/>
        </w:rPr>
        <w:t>coerenţa</w:t>
      </w:r>
      <w:proofErr w:type="spellEnd"/>
      <w:r w:rsidRPr="00173DCA">
        <w:rPr>
          <w:bCs w:val="0"/>
          <w:color w:val="auto"/>
          <w:lang w:val="ro-RO"/>
        </w:rPr>
        <w:t xml:space="preserve"> şi evitarea supraîncărcării curriculare, asigurând raportarea la bugetul anual de ore al fiecărei/fiecărui discipline/domeniu de studiu/modul de pregătire.</w:t>
      </w:r>
    </w:p>
    <w:p w14:paraId="73B9B830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(3) Utilizarea acestor ore reprezintă o completare şi o adaptare la contextul clasei a parcurgerii programei şcolare.</w:t>
      </w:r>
    </w:p>
    <w:p w14:paraId="36DBFA3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3</w:t>
      </w:r>
    </w:p>
    <w:p w14:paraId="301A84F8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În planificarea calendaristică, cadrul didactic marchează explicit orele planificate cu utilizarea cotei de 25% la nivel de unităţi de învăţare/</w:t>
      </w:r>
      <w:proofErr w:type="spellStart"/>
      <w:r w:rsidRPr="00173DCA">
        <w:rPr>
          <w:bCs w:val="0"/>
          <w:color w:val="auto"/>
          <w:lang w:val="ro-RO"/>
        </w:rPr>
        <w:t>secvenţe</w:t>
      </w:r>
      <w:proofErr w:type="spellEnd"/>
      <w:r w:rsidRPr="00173DCA">
        <w:rPr>
          <w:bCs w:val="0"/>
          <w:color w:val="auto"/>
          <w:lang w:val="ro-RO"/>
        </w:rPr>
        <w:t xml:space="preserve">, împreună cu </w:t>
      </w:r>
      <w:proofErr w:type="spellStart"/>
      <w:r w:rsidRPr="00173DCA">
        <w:rPr>
          <w:bCs w:val="0"/>
          <w:color w:val="auto"/>
          <w:lang w:val="ro-RO"/>
        </w:rPr>
        <w:t>finalităţile</w:t>
      </w:r>
      <w:proofErr w:type="spellEnd"/>
      <w:r w:rsidRPr="00173DCA">
        <w:rPr>
          <w:bCs w:val="0"/>
          <w:color w:val="auto"/>
          <w:lang w:val="ro-RO"/>
        </w:rPr>
        <w:t xml:space="preserve"> avute în vedere în </w:t>
      </w:r>
      <w:proofErr w:type="spellStart"/>
      <w:r w:rsidRPr="00173DCA">
        <w:rPr>
          <w:bCs w:val="0"/>
          <w:color w:val="auto"/>
          <w:lang w:val="ro-RO"/>
        </w:rPr>
        <w:t>relaţie</w:t>
      </w:r>
      <w:proofErr w:type="spellEnd"/>
      <w:r w:rsidRPr="00173DCA">
        <w:rPr>
          <w:bCs w:val="0"/>
          <w:color w:val="auto"/>
          <w:lang w:val="ro-RO"/>
        </w:rPr>
        <w:t xml:space="preserve"> cu </w:t>
      </w:r>
      <w:proofErr w:type="spellStart"/>
      <w:r w:rsidRPr="00173DCA">
        <w:rPr>
          <w:bCs w:val="0"/>
          <w:color w:val="auto"/>
          <w:lang w:val="ro-RO"/>
        </w:rPr>
        <w:t>competenţele</w:t>
      </w:r>
      <w:proofErr w:type="spellEnd"/>
      <w:r w:rsidRPr="00173DCA">
        <w:rPr>
          <w:bCs w:val="0"/>
          <w:color w:val="auto"/>
          <w:lang w:val="ro-RO"/>
        </w:rPr>
        <w:t xml:space="preserve"> formate/dezvoltate.</w:t>
      </w:r>
    </w:p>
    <w:p w14:paraId="046BDD0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Alegerea şi ponderea acestor utilizări se fac pe baza unei diagnoze iniţiale şi, după caz, periodice a </w:t>
      </w:r>
      <w:proofErr w:type="spellStart"/>
      <w:r w:rsidRPr="00173DCA">
        <w:rPr>
          <w:bCs w:val="0"/>
          <w:color w:val="auto"/>
          <w:lang w:val="ro-RO"/>
        </w:rPr>
        <w:t>achiziţiilor</w:t>
      </w:r>
      <w:proofErr w:type="spellEnd"/>
      <w:r w:rsidRPr="00173DCA">
        <w:rPr>
          <w:bCs w:val="0"/>
          <w:color w:val="auto"/>
          <w:lang w:val="ro-RO"/>
        </w:rPr>
        <w:t xml:space="preserve"> elevilor şi la </w:t>
      </w:r>
      <w:proofErr w:type="spellStart"/>
      <w:r w:rsidRPr="00173DCA">
        <w:rPr>
          <w:bCs w:val="0"/>
          <w:color w:val="auto"/>
          <w:lang w:val="ro-RO"/>
        </w:rPr>
        <w:t>competenţele</w:t>
      </w:r>
      <w:proofErr w:type="spellEnd"/>
      <w:r w:rsidRPr="00173DCA">
        <w:rPr>
          <w:bCs w:val="0"/>
          <w:color w:val="auto"/>
          <w:lang w:val="ro-RO"/>
        </w:rPr>
        <w:t xml:space="preserve"> vizate de programa şcolară.</w:t>
      </w:r>
    </w:p>
    <w:p w14:paraId="390B6BED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(3) În planificare se pot prevedea momente de </w:t>
      </w:r>
      <w:proofErr w:type="spellStart"/>
      <w:r w:rsidRPr="00173DCA">
        <w:rPr>
          <w:bCs w:val="0"/>
          <w:color w:val="auto"/>
          <w:lang w:val="ro-RO"/>
        </w:rPr>
        <w:t>diferenţiere</w:t>
      </w:r>
      <w:proofErr w:type="spellEnd"/>
      <w:r w:rsidRPr="00173DCA">
        <w:rPr>
          <w:bCs w:val="0"/>
          <w:color w:val="auto"/>
          <w:lang w:val="ro-RO"/>
        </w:rPr>
        <w:t xml:space="preserve"> - grupuri </w:t>
      </w:r>
      <w:proofErr w:type="spellStart"/>
      <w:r w:rsidRPr="00173DCA">
        <w:rPr>
          <w:bCs w:val="0"/>
          <w:color w:val="auto"/>
          <w:lang w:val="ro-RO"/>
        </w:rPr>
        <w:t>diferenţiate</w:t>
      </w:r>
      <w:proofErr w:type="spellEnd"/>
      <w:r w:rsidRPr="00173DCA">
        <w:rPr>
          <w:bCs w:val="0"/>
          <w:color w:val="auto"/>
          <w:lang w:val="ro-RO"/>
        </w:rPr>
        <w:t xml:space="preserve">/subgrupuri -, indicând resursele şi sarcinile </w:t>
      </w:r>
      <w:proofErr w:type="spellStart"/>
      <w:r w:rsidRPr="00173DCA">
        <w:rPr>
          <w:bCs w:val="0"/>
          <w:color w:val="auto"/>
          <w:lang w:val="ro-RO"/>
        </w:rPr>
        <w:t>diferenţiate</w:t>
      </w:r>
      <w:proofErr w:type="spellEnd"/>
      <w:r w:rsidRPr="00173DCA">
        <w:rPr>
          <w:bCs w:val="0"/>
          <w:color w:val="auto"/>
          <w:lang w:val="ro-RO"/>
        </w:rPr>
        <w:t>.</w:t>
      </w:r>
    </w:p>
    <w:p w14:paraId="06382BC8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(4) Planificarea calendaristică reprezintă un document deschis care permite actualizări periodice; componenta de planificare, aferentă utilizării cotei de 25% din orele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cadrului didactic, se recomandă a fi revizuită periodic, la fiecare debut de interval de săptămâni de cursuri/la finalul fiecărei unităţi de învăţare sau ori de câte ori diagnosticul/progresul elevilor o impune, astfel încât să răspundă cât mai fidel </w:t>
      </w:r>
      <w:proofErr w:type="spellStart"/>
      <w:r w:rsidRPr="00173DCA">
        <w:rPr>
          <w:bCs w:val="0"/>
          <w:color w:val="auto"/>
          <w:lang w:val="ro-RO"/>
        </w:rPr>
        <w:t>destinaţiei</w:t>
      </w:r>
      <w:proofErr w:type="spellEnd"/>
      <w:r w:rsidRPr="00173DCA">
        <w:rPr>
          <w:bCs w:val="0"/>
          <w:color w:val="auto"/>
          <w:lang w:val="ro-RO"/>
        </w:rPr>
        <w:t xml:space="preserve"> acestor ore, specificului clasei şi să fie în acord cu ritmul parcurgerii propriu-zise a programei şcolare.</w:t>
      </w:r>
    </w:p>
    <w:p w14:paraId="33F4527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(5) Distribuirea timpului alocat poate fi decisă de către cadrul didactic şi fără partajarea sa în ore care se adresează programei şcolare (75%), respectiv ore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sa (25%); în acest caz, cadrul didactic poate rezerva, pentru fiecare oră sau pentru o parte a orelor, timp didactic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sa, care - însumat - se încadrează în procentele prevăzute de lege (de exemplu, din fiecare oră de curs alocată disciplinei, 75% se adresează </w:t>
      </w:r>
      <w:proofErr w:type="spellStart"/>
      <w:r w:rsidRPr="00173DCA">
        <w:rPr>
          <w:bCs w:val="0"/>
          <w:color w:val="auto"/>
          <w:lang w:val="ro-RO"/>
        </w:rPr>
        <w:t>activităţilor</w:t>
      </w:r>
      <w:proofErr w:type="spellEnd"/>
      <w:r w:rsidRPr="00173DCA">
        <w:rPr>
          <w:bCs w:val="0"/>
          <w:color w:val="auto"/>
          <w:lang w:val="ro-RO"/>
        </w:rPr>
        <w:t xml:space="preserve"> care asigură parcurgerea programei şcolare, timpul final al orei de curs fiind rezervat </w:t>
      </w:r>
      <w:proofErr w:type="spellStart"/>
      <w:r w:rsidRPr="00173DCA">
        <w:rPr>
          <w:bCs w:val="0"/>
          <w:color w:val="auto"/>
          <w:lang w:val="ro-RO"/>
        </w:rPr>
        <w:t>activităţilor</w:t>
      </w:r>
      <w:proofErr w:type="spellEnd"/>
      <w:r w:rsidRPr="00173DCA">
        <w:rPr>
          <w:bCs w:val="0"/>
          <w:color w:val="auto"/>
          <w:lang w:val="ro-RO"/>
        </w:rPr>
        <w:t xml:space="preserve"> la decizia cadrului didactic, ţinând cont de nivelul de atingere a obiectivelor educaţionale propuse la nivelul fiecărei ore de curs); în </w:t>
      </w:r>
      <w:proofErr w:type="spellStart"/>
      <w:r w:rsidRPr="00173DCA">
        <w:rPr>
          <w:bCs w:val="0"/>
          <w:color w:val="auto"/>
          <w:lang w:val="ro-RO"/>
        </w:rPr>
        <w:t>situaţia</w:t>
      </w:r>
      <w:proofErr w:type="spellEnd"/>
      <w:r w:rsidRPr="00173DCA">
        <w:rPr>
          <w:bCs w:val="0"/>
          <w:color w:val="auto"/>
          <w:lang w:val="ro-RO"/>
        </w:rPr>
        <w:t xml:space="preserve"> unei astfel de distribuiri a timpului didactic, în planificare se </w:t>
      </w:r>
      <w:proofErr w:type="spellStart"/>
      <w:r w:rsidRPr="00173DCA">
        <w:rPr>
          <w:bCs w:val="0"/>
          <w:color w:val="auto"/>
          <w:lang w:val="ro-RO"/>
        </w:rPr>
        <w:t>menţionează</w:t>
      </w:r>
      <w:proofErr w:type="spellEnd"/>
      <w:r w:rsidRPr="00173DCA">
        <w:rPr>
          <w:bCs w:val="0"/>
          <w:color w:val="auto"/>
          <w:lang w:val="ro-RO"/>
        </w:rPr>
        <w:t xml:space="preserve"> explicit această abordare.</w:t>
      </w:r>
    </w:p>
    <w:p w14:paraId="3F0CDC5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lastRenderedPageBreak/>
        <w:t xml:space="preserve">    ART. 4</w:t>
      </w:r>
    </w:p>
    <w:p w14:paraId="6B6E2DD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Asigurarea </w:t>
      </w:r>
      <w:proofErr w:type="spellStart"/>
      <w:r w:rsidRPr="00173DCA">
        <w:rPr>
          <w:bCs w:val="0"/>
          <w:color w:val="auto"/>
          <w:lang w:val="ro-RO"/>
        </w:rPr>
        <w:t>finalităţilor</w:t>
      </w:r>
      <w:proofErr w:type="spellEnd"/>
      <w:r w:rsidRPr="00173DCA">
        <w:rPr>
          <w:bCs w:val="0"/>
          <w:color w:val="auto"/>
          <w:lang w:val="ro-RO"/>
        </w:rPr>
        <w:t xml:space="preserve"> </w:t>
      </w:r>
      <w:proofErr w:type="spellStart"/>
      <w:r w:rsidRPr="00173DCA">
        <w:rPr>
          <w:bCs w:val="0"/>
          <w:color w:val="auto"/>
          <w:lang w:val="ro-RO"/>
        </w:rPr>
        <w:t>activităţilor</w:t>
      </w:r>
      <w:proofErr w:type="spellEnd"/>
      <w:r w:rsidRPr="00173DCA">
        <w:rPr>
          <w:bCs w:val="0"/>
          <w:color w:val="auto"/>
          <w:lang w:val="ro-RO"/>
        </w:rPr>
        <w:t xml:space="preserve"> didactice corespunzătoare orelor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profesorului se realizează prin:</w:t>
      </w:r>
    </w:p>
    <w:p w14:paraId="7CE1F722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a) remediere - corectarea lacunelor de bază; </w:t>
      </w:r>
      <w:proofErr w:type="spellStart"/>
      <w:r w:rsidRPr="00173DCA">
        <w:rPr>
          <w:bCs w:val="0"/>
          <w:color w:val="auto"/>
          <w:lang w:val="ro-RO"/>
        </w:rPr>
        <w:t>microsecvenţe</w:t>
      </w:r>
      <w:proofErr w:type="spellEnd"/>
      <w:r w:rsidRPr="00173DCA">
        <w:rPr>
          <w:bCs w:val="0"/>
          <w:color w:val="auto"/>
          <w:lang w:val="ro-RO"/>
        </w:rPr>
        <w:t xml:space="preserve"> explicite, </w:t>
      </w:r>
      <w:proofErr w:type="spellStart"/>
      <w:r w:rsidRPr="00173DCA">
        <w:rPr>
          <w:bCs w:val="0"/>
          <w:color w:val="auto"/>
          <w:lang w:val="ro-RO"/>
        </w:rPr>
        <w:t>exerciţii</w:t>
      </w:r>
      <w:proofErr w:type="spellEnd"/>
      <w:r w:rsidRPr="00173DCA">
        <w:rPr>
          <w:bCs w:val="0"/>
          <w:color w:val="auto"/>
          <w:lang w:val="ro-RO"/>
        </w:rPr>
        <w:t xml:space="preserve"> gradate, feedback imediat; instrumente formative scurte;</w:t>
      </w:r>
    </w:p>
    <w:p w14:paraId="03D2C5C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b) consolidare - exersare variată, transfer între sarcini similare/diferite; interconectarea </w:t>
      </w:r>
      <w:proofErr w:type="spellStart"/>
      <w:r w:rsidRPr="00173DCA">
        <w:rPr>
          <w:bCs w:val="0"/>
          <w:color w:val="auto"/>
          <w:lang w:val="ro-RO"/>
        </w:rPr>
        <w:t>conţinuturilor</w:t>
      </w:r>
      <w:proofErr w:type="spellEnd"/>
      <w:r w:rsidRPr="00173DCA">
        <w:rPr>
          <w:bCs w:val="0"/>
          <w:color w:val="auto"/>
          <w:lang w:val="ro-RO"/>
        </w:rPr>
        <w:t>; recapitulări strategice;</w:t>
      </w:r>
    </w:p>
    <w:p w14:paraId="47F9D821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c) aprofundare - probleme </w:t>
      </w:r>
      <w:proofErr w:type="spellStart"/>
      <w:r w:rsidRPr="00173DCA">
        <w:rPr>
          <w:bCs w:val="0"/>
          <w:color w:val="auto"/>
          <w:lang w:val="ro-RO"/>
        </w:rPr>
        <w:t>nonrutiniere</w:t>
      </w:r>
      <w:proofErr w:type="spellEnd"/>
      <w:r w:rsidRPr="00173DCA">
        <w:rPr>
          <w:bCs w:val="0"/>
          <w:color w:val="auto"/>
          <w:lang w:val="ro-RO"/>
        </w:rPr>
        <w:t xml:space="preserve">, analiză, argumentare, studii de caz; conexiuni interdisciplinare controlate; extindere - proiecte aplicative, cercetare dirijată, utilizarea resurselor digitale/experimente; </w:t>
      </w:r>
      <w:proofErr w:type="spellStart"/>
      <w:r w:rsidRPr="00173DCA">
        <w:rPr>
          <w:bCs w:val="0"/>
          <w:color w:val="auto"/>
          <w:lang w:val="ro-RO"/>
        </w:rPr>
        <w:t>competenţe</w:t>
      </w:r>
      <w:proofErr w:type="spellEnd"/>
      <w:r w:rsidRPr="00173DCA">
        <w:rPr>
          <w:bCs w:val="0"/>
          <w:color w:val="auto"/>
          <w:lang w:val="ro-RO"/>
        </w:rPr>
        <w:t xml:space="preserve">-cheie transversale (colaborare, comunicare, digital, </w:t>
      </w:r>
      <w:proofErr w:type="spellStart"/>
      <w:r w:rsidRPr="00173DCA">
        <w:rPr>
          <w:bCs w:val="0"/>
          <w:color w:val="auto"/>
          <w:lang w:val="ro-RO"/>
        </w:rPr>
        <w:t>cetăţenie</w:t>
      </w:r>
      <w:proofErr w:type="spellEnd"/>
      <w:r w:rsidRPr="00173DCA">
        <w:rPr>
          <w:bCs w:val="0"/>
          <w:color w:val="auto"/>
          <w:lang w:val="ro-RO"/>
        </w:rPr>
        <w:t xml:space="preserve">); </w:t>
      </w:r>
      <w:proofErr w:type="spellStart"/>
      <w:r w:rsidRPr="00173DCA">
        <w:rPr>
          <w:bCs w:val="0"/>
          <w:color w:val="auto"/>
          <w:lang w:val="ro-RO"/>
        </w:rPr>
        <w:t>performanţă</w:t>
      </w:r>
      <w:proofErr w:type="spellEnd"/>
      <w:r w:rsidRPr="00173DCA">
        <w:rPr>
          <w:bCs w:val="0"/>
          <w:color w:val="auto"/>
          <w:lang w:val="ro-RO"/>
        </w:rPr>
        <w:t xml:space="preserve"> - pregătire </w:t>
      </w:r>
      <w:proofErr w:type="spellStart"/>
      <w:r w:rsidRPr="00173DCA">
        <w:rPr>
          <w:bCs w:val="0"/>
          <w:color w:val="auto"/>
          <w:lang w:val="ro-RO"/>
        </w:rPr>
        <w:t>diferenţiată</w:t>
      </w:r>
      <w:proofErr w:type="spellEnd"/>
      <w:r w:rsidRPr="00173DCA">
        <w:rPr>
          <w:bCs w:val="0"/>
          <w:color w:val="auto"/>
          <w:lang w:val="ro-RO"/>
        </w:rPr>
        <w:t xml:space="preserve"> pentru elevi cu </w:t>
      </w:r>
      <w:proofErr w:type="spellStart"/>
      <w:r w:rsidRPr="00173DCA">
        <w:rPr>
          <w:bCs w:val="0"/>
          <w:color w:val="auto"/>
          <w:lang w:val="ro-RO"/>
        </w:rPr>
        <w:t>potenţial</w:t>
      </w:r>
      <w:proofErr w:type="spellEnd"/>
      <w:r w:rsidRPr="00173DCA">
        <w:rPr>
          <w:bCs w:val="0"/>
          <w:color w:val="auto"/>
          <w:lang w:val="ro-RO"/>
        </w:rPr>
        <w:t xml:space="preserve"> ridicat (cercuri/</w:t>
      </w:r>
      <w:proofErr w:type="spellStart"/>
      <w:r w:rsidRPr="00173DCA">
        <w:rPr>
          <w:bCs w:val="0"/>
          <w:color w:val="auto"/>
          <w:lang w:val="ro-RO"/>
        </w:rPr>
        <w:t>miniproiecte</w:t>
      </w:r>
      <w:proofErr w:type="spellEnd"/>
      <w:r w:rsidRPr="00173DCA">
        <w:rPr>
          <w:bCs w:val="0"/>
          <w:color w:val="auto"/>
          <w:lang w:val="ro-RO"/>
        </w:rPr>
        <w:t>/ateliere), fără a diminua sprijinul echitabil pentru restul clasei;</w:t>
      </w:r>
    </w:p>
    <w:p w14:paraId="56E5415B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d) aplicarea </w:t>
      </w:r>
      <w:proofErr w:type="spellStart"/>
      <w:r w:rsidRPr="00173DCA">
        <w:rPr>
          <w:bCs w:val="0"/>
          <w:color w:val="auto"/>
          <w:lang w:val="ro-RO"/>
        </w:rPr>
        <w:t>competenţelor</w:t>
      </w:r>
      <w:proofErr w:type="spellEnd"/>
      <w:r w:rsidRPr="00173DCA">
        <w:rPr>
          <w:bCs w:val="0"/>
          <w:color w:val="auto"/>
          <w:lang w:val="ro-RO"/>
        </w:rPr>
        <w:t xml:space="preserve"> formate/dezvoltate pentru rezolvarea </w:t>
      </w:r>
      <w:proofErr w:type="spellStart"/>
      <w:r w:rsidRPr="00173DCA">
        <w:rPr>
          <w:bCs w:val="0"/>
          <w:color w:val="auto"/>
          <w:lang w:val="ro-RO"/>
        </w:rPr>
        <w:t>situaţiilor</w:t>
      </w:r>
      <w:proofErr w:type="spellEnd"/>
      <w:r w:rsidRPr="00173DCA">
        <w:rPr>
          <w:bCs w:val="0"/>
          <w:color w:val="auto"/>
          <w:lang w:val="ro-RO"/>
        </w:rPr>
        <w:t xml:space="preserve">-problemă întâlnite în </w:t>
      </w:r>
      <w:proofErr w:type="spellStart"/>
      <w:r w:rsidRPr="00173DCA">
        <w:rPr>
          <w:bCs w:val="0"/>
          <w:color w:val="auto"/>
          <w:lang w:val="ro-RO"/>
        </w:rPr>
        <w:t>viaţa</w:t>
      </w:r>
      <w:proofErr w:type="spellEnd"/>
      <w:r w:rsidRPr="00173DCA">
        <w:rPr>
          <w:bCs w:val="0"/>
          <w:color w:val="auto"/>
          <w:lang w:val="ro-RO"/>
        </w:rPr>
        <w:t xml:space="preserve"> de zi cu zi.</w:t>
      </w:r>
    </w:p>
    <w:p w14:paraId="340911F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În condiţiile în care niciuna dintre </w:t>
      </w:r>
      <w:proofErr w:type="spellStart"/>
      <w:r w:rsidRPr="00173DCA">
        <w:rPr>
          <w:bCs w:val="0"/>
          <w:color w:val="auto"/>
          <w:lang w:val="ro-RO"/>
        </w:rPr>
        <w:t>finalităţile</w:t>
      </w:r>
      <w:proofErr w:type="spellEnd"/>
      <w:r w:rsidRPr="00173DCA">
        <w:rPr>
          <w:bCs w:val="0"/>
          <w:color w:val="auto"/>
          <w:lang w:val="ro-RO"/>
        </w:rPr>
        <w:t xml:space="preserve"> enumerate anterior nu este dominantă, orele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profesorului, </w:t>
      </w:r>
      <w:proofErr w:type="spellStart"/>
      <w:r w:rsidRPr="00173DCA">
        <w:rPr>
          <w:bCs w:val="0"/>
          <w:color w:val="auto"/>
          <w:lang w:val="ro-RO"/>
        </w:rPr>
        <w:t>parţial</w:t>
      </w:r>
      <w:proofErr w:type="spellEnd"/>
      <w:r w:rsidRPr="00173DCA">
        <w:rPr>
          <w:bCs w:val="0"/>
          <w:color w:val="auto"/>
          <w:lang w:val="ro-RO"/>
        </w:rPr>
        <w:t xml:space="preserve"> sau total, pot fi orientate şi pentru: activităţi de consiliere la nivelul disciplinei, dezvoltarea </w:t>
      </w:r>
      <w:proofErr w:type="spellStart"/>
      <w:r w:rsidRPr="00173DCA">
        <w:rPr>
          <w:bCs w:val="0"/>
          <w:color w:val="auto"/>
          <w:lang w:val="ro-RO"/>
        </w:rPr>
        <w:t>competenţei</w:t>
      </w:r>
      <w:proofErr w:type="spellEnd"/>
      <w:r w:rsidRPr="00173DCA">
        <w:rPr>
          <w:bCs w:val="0"/>
          <w:color w:val="auto"/>
          <w:lang w:val="ro-RO"/>
        </w:rPr>
        <w:t xml:space="preserve"> de a </w:t>
      </w:r>
      <w:proofErr w:type="spellStart"/>
      <w:r w:rsidRPr="00173DCA">
        <w:rPr>
          <w:bCs w:val="0"/>
          <w:color w:val="auto"/>
          <w:lang w:val="ro-RO"/>
        </w:rPr>
        <w:t>învăţa</w:t>
      </w:r>
      <w:proofErr w:type="spellEnd"/>
      <w:r w:rsidRPr="00173DCA">
        <w:rPr>
          <w:bCs w:val="0"/>
          <w:color w:val="auto"/>
          <w:lang w:val="ro-RO"/>
        </w:rPr>
        <w:t xml:space="preserve"> să </w:t>
      </w:r>
      <w:proofErr w:type="spellStart"/>
      <w:r w:rsidRPr="00173DCA">
        <w:rPr>
          <w:bCs w:val="0"/>
          <w:color w:val="auto"/>
          <w:lang w:val="ro-RO"/>
        </w:rPr>
        <w:t>înveţi</w:t>
      </w:r>
      <w:proofErr w:type="spellEnd"/>
      <w:r w:rsidRPr="00173DCA">
        <w:rPr>
          <w:bCs w:val="0"/>
          <w:color w:val="auto"/>
          <w:lang w:val="ro-RO"/>
        </w:rPr>
        <w:t xml:space="preserve">, precum şi a altor </w:t>
      </w:r>
      <w:proofErr w:type="spellStart"/>
      <w:r w:rsidRPr="00173DCA">
        <w:rPr>
          <w:bCs w:val="0"/>
          <w:color w:val="auto"/>
          <w:lang w:val="ro-RO"/>
        </w:rPr>
        <w:t>competenţe</w:t>
      </w:r>
      <w:proofErr w:type="spellEnd"/>
      <w:r w:rsidRPr="00173DCA">
        <w:rPr>
          <w:bCs w:val="0"/>
          <w:color w:val="auto"/>
          <w:lang w:val="ro-RO"/>
        </w:rPr>
        <w:t xml:space="preserve"> transversale, creşterea coeziunii de grup, dezvoltarea unor proiecte transversale la nivelul unităţii de învăţământ, încurajând cooperarea dintre elevii diferitelor clase sau din ani </w:t>
      </w:r>
      <w:proofErr w:type="spellStart"/>
      <w:r w:rsidRPr="00173DCA">
        <w:rPr>
          <w:bCs w:val="0"/>
          <w:color w:val="auto"/>
          <w:lang w:val="ro-RO"/>
        </w:rPr>
        <w:t>diferiţi</w:t>
      </w:r>
      <w:proofErr w:type="spellEnd"/>
      <w:r w:rsidRPr="00173DCA">
        <w:rPr>
          <w:bCs w:val="0"/>
          <w:color w:val="auto"/>
          <w:lang w:val="ro-RO"/>
        </w:rPr>
        <w:t xml:space="preserve"> de studiu.</w:t>
      </w:r>
    </w:p>
    <w:p w14:paraId="5B02ABEF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5</w:t>
      </w:r>
    </w:p>
    <w:p w14:paraId="108AD80D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Activităţile se pot </w:t>
      </w:r>
      <w:proofErr w:type="spellStart"/>
      <w:r w:rsidRPr="00173DCA">
        <w:rPr>
          <w:bCs w:val="0"/>
          <w:color w:val="auto"/>
          <w:lang w:val="ro-RO"/>
        </w:rPr>
        <w:t>desfăşura</w:t>
      </w:r>
      <w:proofErr w:type="spellEnd"/>
      <w:r w:rsidRPr="00173DCA">
        <w:rPr>
          <w:bCs w:val="0"/>
          <w:color w:val="auto"/>
          <w:lang w:val="ro-RO"/>
        </w:rPr>
        <w:t xml:space="preserve"> cu întreaga clasă, pe grupuri </w:t>
      </w:r>
      <w:proofErr w:type="spellStart"/>
      <w:r w:rsidRPr="00173DCA">
        <w:rPr>
          <w:bCs w:val="0"/>
          <w:color w:val="auto"/>
          <w:lang w:val="ro-RO"/>
        </w:rPr>
        <w:t>diferenţiate</w:t>
      </w:r>
      <w:proofErr w:type="spellEnd"/>
      <w:r w:rsidRPr="00173DCA">
        <w:rPr>
          <w:bCs w:val="0"/>
          <w:color w:val="auto"/>
          <w:lang w:val="ro-RO"/>
        </w:rPr>
        <w:t xml:space="preserve"> sau individual, inclusiv în format de atelier ori proiect, </w:t>
      </w:r>
      <w:proofErr w:type="spellStart"/>
      <w:r w:rsidRPr="00173DCA">
        <w:rPr>
          <w:bCs w:val="0"/>
          <w:color w:val="auto"/>
          <w:lang w:val="ro-RO"/>
        </w:rPr>
        <w:t>menţinând</w:t>
      </w:r>
      <w:proofErr w:type="spellEnd"/>
      <w:r w:rsidRPr="00173DCA">
        <w:rPr>
          <w:bCs w:val="0"/>
          <w:color w:val="auto"/>
          <w:lang w:val="ro-RO"/>
        </w:rPr>
        <w:t xml:space="preserve"> accesul tuturor la </w:t>
      </w:r>
      <w:proofErr w:type="spellStart"/>
      <w:r w:rsidRPr="00173DCA">
        <w:rPr>
          <w:bCs w:val="0"/>
          <w:color w:val="auto"/>
          <w:lang w:val="ro-RO"/>
        </w:rPr>
        <w:t>oportunităţi</w:t>
      </w:r>
      <w:proofErr w:type="spellEnd"/>
      <w:r w:rsidRPr="00173DCA">
        <w:rPr>
          <w:bCs w:val="0"/>
          <w:color w:val="auto"/>
          <w:lang w:val="ro-RO"/>
        </w:rPr>
        <w:t xml:space="preserve"> de învăţare.</w:t>
      </w:r>
    </w:p>
    <w:p w14:paraId="398F379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Cadrul didactic poate alterna în </w:t>
      </w:r>
      <w:proofErr w:type="spellStart"/>
      <w:r w:rsidRPr="00173DCA">
        <w:rPr>
          <w:bCs w:val="0"/>
          <w:color w:val="auto"/>
          <w:lang w:val="ro-RO"/>
        </w:rPr>
        <w:t>aceeaşi</w:t>
      </w:r>
      <w:proofErr w:type="spellEnd"/>
      <w:r w:rsidRPr="00173DCA">
        <w:rPr>
          <w:bCs w:val="0"/>
          <w:color w:val="auto"/>
          <w:lang w:val="ro-RO"/>
        </w:rPr>
        <w:t xml:space="preserve"> oră </w:t>
      </w:r>
      <w:proofErr w:type="spellStart"/>
      <w:r w:rsidRPr="00173DCA">
        <w:rPr>
          <w:bCs w:val="0"/>
          <w:color w:val="auto"/>
          <w:lang w:val="ro-RO"/>
        </w:rPr>
        <w:t>intervenţia</w:t>
      </w:r>
      <w:proofErr w:type="spellEnd"/>
      <w:r w:rsidRPr="00173DCA">
        <w:rPr>
          <w:bCs w:val="0"/>
          <w:color w:val="auto"/>
          <w:lang w:val="ro-RO"/>
        </w:rPr>
        <w:t xml:space="preserve"> pe subgrupuri, de exemplu, remediere </w:t>
      </w:r>
      <w:proofErr w:type="spellStart"/>
      <w:r w:rsidRPr="00173DCA">
        <w:rPr>
          <w:bCs w:val="0"/>
          <w:color w:val="auto"/>
          <w:lang w:val="ro-RO"/>
        </w:rPr>
        <w:t>ţintită</w:t>
      </w:r>
      <w:proofErr w:type="spellEnd"/>
      <w:r w:rsidRPr="00173DCA">
        <w:rPr>
          <w:bCs w:val="0"/>
          <w:color w:val="auto"/>
          <w:lang w:val="ro-RO"/>
        </w:rPr>
        <w:t xml:space="preserve">, cu sarcini autonome pentru </w:t>
      </w:r>
      <w:proofErr w:type="spellStart"/>
      <w:r w:rsidRPr="00173DCA">
        <w:rPr>
          <w:bCs w:val="0"/>
          <w:color w:val="auto"/>
          <w:lang w:val="ro-RO"/>
        </w:rPr>
        <w:t>ceilalţi</w:t>
      </w:r>
      <w:proofErr w:type="spellEnd"/>
      <w:r w:rsidRPr="00173DCA">
        <w:rPr>
          <w:bCs w:val="0"/>
          <w:color w:val="auto"/>
          <w:lang w:val="ro-RO"/>
        </w:rPr>
        <w:t xml:space="preserve"> elevi (portofoliu, proiect, platformă digitală).</w:t>
      </w:r>
    </w:p>
    <w:p w14:paraId="4654D05C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(3) Pentru extindere şi </w:t>
      </w:r>
      <w:proofErr w:type="spellStart"/>
      <w:r w:rsidRPr="00173DCA">
        <w:rPr>
          <w:bCs w:val="0"/>
          <w:color w:val="auto"/>
          <w:lang w:val="ro-RO"/>
        </w:rPr>
        <w:t>performanţă</w:t>
      </w:r>
      <w:proofErr w:type="spellEnd"/>
      <w:r w:rsidRPr="00173DCA">
        <w:rPr>
          <w:bCs w:val="0"/>
          <w:color w:val="auto"/>
          <w:lang w:val="ro-RO"/>
        </w:rPr>
        <w:t xml:space="preserve"> se recomandă resurse complementare, care pot să nu fie obligatorii pentru </w:t>
      </w:r>
      <w:proofErr w:type="spellStart"/>
      <w:r w:rsidRPr="00173DCA">
        <w:rPr>
          <w:bCs w:val="0"/>
          <w:color w:val="auto"/>
          <w:lang w:val="ro-RO"/>
        </w:rPr>
        <w:t>toţi</w:t>
      </w:r>
      <w:proofErr w:type="spellEnd"/>
      <w:r w:rsidRPr="00173DCA">
        <w:rPr>
          <w:bCs w:val="0"/>
          <w:color w:val="auto"/>
          <w:lang w:val="ro-RO"/>
        </w:rPr>
        <w:t xml:space="preserve"> elevii, dar care sunt în </w:t>
      </w:r>
      <w:proofErr w:type="spellStart"/>
      <w:r w:rsidRPr="00173DCA">
        <w:rPr>
          <w:bCs w:val="0"/>
          <w:color w:val="auto"/>
          <w:lang w:val="ro-RO"/>
        </w:rPr>
        <w:t>relaţie</w:t>
      </w:r>
      <w:proofErr w:type="spellEnd"/>
      <w:r w:rsidRPr="00173DCA">
        <w:rPr>
          <w:bCs w:val="0"/>
          <w:color w:val="auto"/>
          <w:lang w:val="ro-RO"/>
        </w:rPr>
        <w:t xml:space="preserve"> directă cu programa şcolară.</w:t>
      </w:r>
    </w:p>
    <w:p w14:paraId="3ECA22DA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(4) În completarea prevederilor alin. (1), în </w:t>
      </w:r>
      <w:proofErr w:type="spellStart"/>
      <w:r w:rsidRPr="00173DCA">
        <w:rPr>
          <w:bCs w:val="0"/>
          <w:color w:val="auto"/>
          <w:lang w:val="ro-RO"/>
        </w:rPr>
        <w:t>situaţia</w:t>
      </w:r>
      <w:proofErr w:type="spellEnd"/>
      <w:r w:rsidRPr="00173DCA">
        <w:rPr>
          <w:bCs w:val="0"/>
          <w:color w:val="auto"/>
          <w:lang w:val="ro-RO"/>
        </w:rPr>
        <w:t xml:space="preserve"> armonizării orarelor elevilor de la </w:t>
      </w:r>
      <w:proofErr w:type="spellStart"/>
      <w:r w:rsidRPr="00173DCA">
        <w:rPr>
          <w:bCs w:val="0"/>
          <w:color w:val="auto"/>
          <w:lang w:val="ro-RO"/>
        </w:rPr>
        <w:t>aceeaşi</w:t>
      </w:r>
      <w:proofErr w:type="spellEnd"/>
      <w:r w:rsidRPr="00173DCA">
        <w:rPr>
          <w:bCs w:val="0"/>
          <w:color w:val="auto"/>
          <w:lang w:val="ro-RO"/>
        </w:rPr>
        <w:t xml:space="preserve"> disciplină, pentru </w:t>
      </w:r>
      <w:proofErr w:type="spellStart"/>
      <w:r w:rsidRPr="00173DCA">
        <w:rPr>
          <w:bCs w:val="0"/>
          <w:color w:val="auto"/>
          <w:lang w:val="ro-RO"/>
        </w:rPr>
        <w:t>acelaşi</w:t>
      </w:r>
      <w:proofErr w:type="spellEnd"/>
      <w:r w:rsidRPr="00173DCA">
        <w:rPr>
          <w:bCs w:val="0"/>
          <w:color w:val="auto"/>
          <w:lang w:val="ro-RO"/>
        </w:rPr>
        <w:t xml:space="preserve"> an de studiu, pentru eficientizarea atingerii tipului de finalitate a orelor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cadrelor didactice, pentru aceste ore, total sau </w:t>
      </w:r>
      <w:proofErr w:type="spellStart"/>
      <w:r w:rsidRPr="00173DCA">
        <w:rPr>
          <w:bCs w:val="0"/>
          <w:color w:val="auto"/>
          <w:lang w:val="ro-RO"/>
        </w:rPr>
        <w:t>parţial</w:t>
      </w:r>
      <w:proofErr w:type="spellEnd"/>
      <w:r w:rsidRPr="00173DCA">
        <w:rPr>
          <w:bCs w:val="0"/>
          <w:color w:val="auto"/>
          <w:lang w:val="ro-RO"/>
        </w:rPr>
        <w:t xml:space="preserve">, se pot reorganiza efectivele claselor pe grupe de nivel, în acord cu </w:t>
      </w:r>
      <w:proofErr w:type="spellStart"/>
      <w:r w:rsidRPr="00173DCA">
        <w:rPr>
          <w:bCs w:val="0"/>
          <w:color w:val="auto"/>
          <w:lang w:val="ro-RO"/>
        </w:rPr>
        <w:t>finalităţile</w:t>
      </w:r>
      <w:proofErr w:type="spellEnd"/>
      <w:r w:rsidRPr="00173DCA">
        <w:rPr>
          <w:bCs w:val="0"/>
          <w:color w:val="auto"/>
          <w:lang w:val="ro-RO"/>
        </w:rPr>
        <w:t xml:space="preserve"> urmărite, cu acordul unităţii de învăţământ, care monitorizează </w:t>
      </w:r>
      <w:proofErr w:type="spellStart"/>
      <w:r w:rsidRPr="00173DCA">
        <w:rPr>
          <w:bCs w:val="0"/>
          <w:color w:val="auto"/>
          <w:lang w:val="ro-RO"/>
        </w:rPr>
        <w:t>eficienţa</w:t>
      </w:r>
      <w:proofErr w:type="spellEnd"/>
      <w:r w:rsidRPr="00173DCA">
        <w:rPr>
          <w:bCs w:val="0"/>
          <w:color w:val="auto"/>
          <w:lang w:val="ro-RO"/>
        </w:rPr>
        <w:t xml:space="preserve"> acestei abordări în vederea luării celor mai bune decizii educaţionale pentru fiecare elev.</w:t>
      </w:r>
    </w:p>
    <w:p w14:paraId="6BA7DF55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(5) Se recomandă ca la nivelul unităţii de învăţământ să se identifice strategiile potrivite de organizare a timpului didactic aferent orelor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cadrelor didactice, pentru a sprijini fiecare elev să </w:t>
      </w:r>
      <w:proofErr w:type="spellStart"/>
      <w:r w:rsidRPr="00173DCA">
        <w:rPr>
          <w:bCs w:val="0"/>
          <w:color w:val="auto"/>
          <w:lang w:val="ro-RO"/>
        </w:rPr>
        <w:t>îşi</w:t>
      </w:r>
      <w:proofErr w:type="spellEnd"/>
      <w:r w:rsidRPr="00173DCA">
        <w:rPr>
          <w:bCs w:val="0"/>
          <w:color w:val="auto"/>
          <w:lang w:val="ro-RO"/>
        </w:rPr>
        <w:t xml:space="preserve"> atingă </w:t>
      </w:r>
      <w:proofErr w:type="spellStart"/>
      <w:r w:rsidRPr="00173DCA">
        <w:rPr>
          <w:bCs w:val="0"/>
          <w:color w:val="auto"/>
          <w:lang w:val="ro-RO"/>
        </w:rPr>
        <w:t>potenţialul</w:t>
      </w:r>
      <w:proofErr w:type="spellEnd"/>
      <w:r w:rsidRPr="00173DCA">
        <w:rPr>
          <w:bCs w:val="0"/>
          <w:color w:val="auto"/>
          <w:lang w:val="ro-RO"/>
        </w:rPr>
        <w:t xml:space="preserve"> optim în învăţare.</w:t>
      </w:r>
    </w:p>
    <w:p w14:paraId="222FAD6D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6</w:t>
      </w:r>
    </w:p>
    <w:p w14:paraId="1A1CF7A8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Evaluarea în cadrul acestor ore este preponderent formativă (de exemplu, probe scurte, rubrici, autoevaluare, evaluare colegială), cu rol de reglare a demersului didactic.</w:t>
      </w:r>
    </w:p>
    <w:p w14:paraId="64559F54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</w:t>
      </w:r>
      <w:proofErr w:type="spellStart"/>
      <w:r w:rsidRPr="00173DCA">
        <w:rPr>
          <w:bCs w:val="0"/>
          <w:color w:val="auto"/>
          <w:lang w:val="ro-RO"/>
        </w:rPr>
        <w:t>Evidenţa</w:t>
      </w:r>
      <w:proofErr w:type="spellEnd"/>
      <w:r w:rsidRPr="00173DCA">
        <w:rPr>
          <w:bCs w:val="0"/>
          <w:color w:val="auto"/>
          <w:lang w:val="ro-RO"/>
        </w:rPr>
        <w:t xml:space="preserve"> </w:t>
      </w:r>
      <w:proofErr w:type="spellStart"/>
      <w:r w:rsidRPr="00173DCA">
        <w:rPr>
          <w:bCs w:val="0"/>
          <w:color w:val="auto"/>
          <w:lang w:val="ro-RO"/>
        </w:rPr>
        <w:t>activităţilor</w:t>
      </w:r>
      <w:proofErr w:type="spellEnd"/>
      <w:r w:rsidRPr="00173DCA">
        <w:rPr>
          <w:bCs w:val="0"/>
          <w:color w:val="auto"/>
          <w:lang w:val="ro-RO"/>
        </w:rPr>
        <w:t xml:space="preserve"> se face în planificarea calendaristică sintetic şi având în vedere evitarea birocratizării suplimentare.</w:t>
      </w:r>
    </w:p>
    <w:p w14:paraId="43CE354E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(3) Orice evaluare sumativă derivată din aceste activităţi respectă standardele naţionale de evaluare, după aprobarea acestora prin ordin al ministrului educaţiei şi cercetării, şi </w:t>
      </w:r>
      <w:proofErr w:type="spellStart"/>
      <w:r w:rsidRPr="00173DCA">
        <w:rPr>
          <w:bCs w:val="0"/>
          <w:color w:val="auto"/>
          <w:lang w:val="ro-RO"/>
        </w:rPr>
        <w:t>menţine</w:t>
      </w:r>
      <w:proofErr w:type="spellEnd"/>
      <w:r w:rsidRPr="00173DCA">
        <w:rPr>
          <w:bCs w:val="0"/>
          <w:color w:val="auto"/>
          <w:lang w:val="ro-RO"/>
        </w:rPr>
        <w:t xml:space="preserve"> echitatea între elevi.</w:t>
      </w:r>
    </w:p>
    <w:p w14:paraId="58DFB85E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7</w:t>
      </w:r>
    </w:p>
    <w:p w14:paraId="19B0CF7C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Directorul avizează planificările calendaristice care includ alocarea orelor la </w:t>
      </w:r>
      <w:proofErr w:type="spellStart"/>
      <w:r w:rsidRPr="00173DCA">
        <w:rPr>
          <w:bCs w:val="0"/>
          <w:color w:val="auto"/>
          <w:lang w:val="ro-RO"/>
        </w:rPr>
        <w:t>dispoziţia</w:t>
      </w:r>
      <w:proofErr w:type="spellEnd"/>
      <w:r w:rsidRPr="00173DCA">
        <w:rPr>
          <w:bCs w:val="0"/>
          <w:color w:val="auto"/>
          <w:lang w:val="ro-RO"/>
        </w:rPr>
        <w:t xml:space="preserve"> cadrului didactic în procentul prevăzut de lege şi susţine </w:t>
      </w:r>
      <w:proofErr w:type="spellStart"/>
      <w:r w:rsidRPr="00173DCA">
        <w:rPr>
          <w:bCs w:val="0"/>
          <w:color w:val="auto"/>
          <w:lang w:val="ro-RO"/>
        </w:rPr>
        <w:t>diferenţierea</w:t>
      </w:r>
      <w:proofErr w:type="spellEnd"/>
      <w:r w:rsidRPr="00173DCA">
        <w:rPr>
          <w:bCs w:val="0"/>
          <w:color w:val="auto"/>
          <w:lang w:val="ro-RO"/>
        </w:rPr>
        <w:t xml:space="preserve"> (orar, resurse, spaţii).</w:t>
      </w:r>
    </w:p>
    <w:p w14:paraId="2F1479A7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Comisia pentru curriculum/Comisiile metodice/Catedrele oferă consiliere internă şi schimb de bune practici; se recomandă o bancă de activităţi, dezvoltată la nivelul unităţii de învăţământ, pe categorii de </w:t>
      </w:r>
      <w:proofErr w:type="spellStart"/>
      <w:r w:rsidRPr="00173DCA">
        <w:rPr>
          <w:bCs w:val="0"/>
          <w:color w:val="auto"/>
          <w:lang w:val="ro-RO"/>
        </w:rPr>
        <w:t>finalităţi</w:t>
      </w:r>
      <w:proofErr w:type="spellEnd"/>
      <w:r w:rsidRPr="00173DCA">
        <w:rPr>
          <w:bCs w:val="0"/>
          <w:color w:val="auto"/>
          <w:lang w:val="ro-RO"/>
        </w:rPr>
        <w:t>.</w:t>
      </w:r>
    </w:p>
    <w:p w14:paraId="3F8BB896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8</w:t>
      </w:r>
    </w:p>
    <w:p w14:paraId="6E351FD1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(1) Inspectoratele şcolare consiliază </w:t>
      </w:r>
      <w:proofErr w:type="spellStart"/>
      <w:r w:rsidRPr="00173DCA">
        <w:rPr>
          <w:bCs w:val="0"/>
          <w:color w:val="auto"/>
          <w:lang w:val="ro-RO"/>
        </w:rPr>
        <w:t>unităţile</w:t>
      </w:r>
      <w:proofErr w:type="spellEnd"/>
      <w:r w:rsidRPr="00173DCA">
        <w:rPr>
          <w:bCs w:val="0"/>
          <w:color w:val="auto"/>
          <w:lang w:val="ro-RO"/>
        </w:rPr>
        <w:t xml:space="preserve"> de învăţământ şi cadrele didactice prin </w:t>
      </w:r>
      <w:proofErr w:type="spellStart"/>
      <w:r w:rsidRPr="00173DCA">
        <w:rPr>
          <w:bCs w:val="0"/>
          <w:color w:val="auto"/>
          <w:lang w:val="ro-RO"/>
        </w:rPr>
        <w:t>webinare</w:t>
      </w:r>
      <w:proofErr w:type="spellEnd"/>
      <w:r w:rsidRPr="00173DCA">
        <w:rPr>
          <w:bCs w:val="0"/>
          <w:color w:val="auto"/>
          <w:lang w:val="ro-RO"/>
        </w:rPr>
        <w:t>/seminare tematice, ghiduri, activităţi metodice, mentorat de specialitate.</w:t>
      </w:r>
    </w:p>
    <w:p w14:paraId="07128027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(2) Monitorizarea, prin inspectoratele şcolare, se realizează pe </w:t>
      </w:r>
      <w:proofErr w:type="spellStart"/>
      <w:r w:rsidRPr="00173DCA">
        <w:rPr>
          <w:bCs w:val="0"/>
          <w:color w:val="auto"/>
          <w:lang w:val="ro-RO"/>
        </w:rPr>
        <w:t>eşantion</w:t>
      </w:r>
      <w:proofErr w:type="spellEnd"/>
      <w:r w:rsidRPr="00173DCA">
        <w:rPr>
          <w:bCs w:val="0"/>
          <w:color w:val="auto"/>
          <w:lang w:val="ro-RO"/>
        </w:rPr>
        <w:t>, prin analiza planificărilor şi a câte 2 - 3 produse de învăţare/disciplină/clasă, cu feedback formativ, fără sarcini birocratice suplimentare.</w:t>
      </w:r>
    </w:p>
    <w:p w14:paraId="6BCB08F2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(3) Inspectoratele şcolare colectează date şi </w:t>
      </w:r>
      <w:proofErr w:type="spellStart"/>
      <w:r w:rsidRPr="00173DCA">
        <w:rPr>
          <w:bCs w:val="0"/>
          <w:color w:val="auto"/>
          <w:lang w:val="ro-RO"/>
        </w:rPr>
        <w:t>informaţii</w:t>
      </w:r>
      <w:proofErr w:type="spellEnd"/>
      <w:r w:rsidRPr="00173DCA">
        <w:rPr>
          <w:bCs w:val="0"/>
          <w:color w:val="auto"/>
          <w:lang w:val="ro-RO"/>
        </w:rPr>
        <w:t xml:space="preserve"> în cadrul procesului de monitorizare şi, după caz, la solicitarea Ministerului Educaţiei şi Cercetării, raportează sinteze (bune practici, </w:t>
      </w:r>
      <w:proofErr w:type="spellStart"/>
      <w:r w:rsidRPr="00173DCA">
        <w:rPr>
          <w:bCs w:val="0"/>
          <w:color w:val="auto"/>
          <w:lang w:val="ro-RO"/>
        </w:rPr>
        <w:t>dificultăţi</w:t>
      </w:r>
      <w:proofErr w:type="spellEnd"/>
      <w:r w:rsidRPr="00173DCA">
        <w:rPr>
          <w:bCs w:val="0"/>
          <w:color w:val="auto"/>
          <w:lang w:val="ro-RO"/>
        </w:rPr>
        <w:t>, recomandări).</w:t>
      </w:r>
    </w:p>
    <w:p w14:paraId="67230F44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9</w:t>
      </w:r>
    </w:p>
    <w:p w14:paraId="470D9E83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lastRenderedPageBreak/>
        <w:t xml:space="preserve">    Prevederile prezentei </w:t>
      </w:r>
      <w:proofErr w:type="spellStart"/>
      <w:r w:rsidRPr="00173DCA">
        <w:rPr>
          <w:bCs w:val="0"/>
          <w:color w:val="auto"/>
          <w:lang w:val="ro-RO"/>
        </w:rPr>
        <w:t>instrucţiuni</w:t>
      </w:r>
      <w:proofErr w:type="spellEnd"/>
      <w:r w:rsidRPr="00173DCA">
        <w:rPr>
          <w:bCs w:val="0"/>
          <w:color w:val="auto"/>
          <w:lang w:val="ro-RO"/>
        </w:rPr>
        <w:t xml:space="preserve"> se aplică începând cu anul şcolar 2025 - 2026, la nivelul </w:t>
      </w:r>
      <w:proofErr w:type="spellStart"/>
      <w:r w:rsidRPr="00173DCA">
        <w:rPr>
          <w:bCs w:val="0"/>
          <w:color w:val="auto"/>
          <w:lang w:val="ro-RO"/>
        </w:rPr>
        <w:t>învăţământului</w:t>
      </w:r>
      <w:proofErr w:type="spellEnd"/>
      <w:r w:rsidRPr="00173DCA">
        <w:rPr>
          <w:bCs w:val="0"/>
          <w:color w:val="auto"/>
          <w:lang w:val="ro-RO"/>
        </w:rPr>
        <w:t xml:space="preserve"> preuniversitar gimnazial şi liceal, în corelare cu planurile-cadru şi programele şcolare în vigoare.</w:t>
      </w:r>
    </w:p>
    <w:p w14:paraId="7086D643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10</w:t>
      </w:r>
    </w:p>
    <w:p w14:paraId="7FD6BDE6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</w:t>
      </w:r>
      <w:proofErr w:type="spellStart"/>
      <w:r w:rsidRPr="00173DCA">
        <w:rPr>
          <w:bCs w:val="0"/>
          <w:color w:val="auto"/>
          <w:lang w:val="ro-RO"/>
        </w:rPr>
        <w:t>Direcţia</w:t>
      </w:r>
      <w:proofErr w:type="spellEnd"/>
      <w:r w:rsidRPr="00173DCA">
        <w:rPr>
          <w:bCs w:val="0"/>
          <w:color w:val="auto"/>
          <w:lang w:val="ro-RO"/>
        </w:rPr>
        <w:t xml:space="preserve"> generală educaţie şi </w:t>
      </w:r>
      <w:proofErr w:type="spellStart"/>
      <w:r w:rsidRPr="00173DCA">
        <w:rPr>
          <w:bCs w:val="0"/>
          <w:color w:val="auto"/>
          <w:lang w:val="ro-RO"/>
        </w:rPr>
        <w:t>performanţă</w:t>
      </w:r>
      <w:proofErr w:type="spellEnd"/>
      <w:r w:rsidRPr="00173DCA">
        <w:rPr>
          <w:bCs w:val="0"/>
          <w:color w:val="auto"/>
          <w:lang w:val="ro-RO"/>
        </w:rPr>
        <w:t xml:space="preserve"> în învăţământul preuniversitar, inspectoratele şcolare </w:t>
      </w:r>
      <w:proofErr w:type="spellStart"/>
      <w:r w:rsidRPr="00173DCA">
        <w:rPr>
          <w:bCs w:val="0"/>
          <w:color w:val="auto"/>
          <w:lang w:val="ro-RO"/>
        </w:rPr>
        <w:t>judeţene</w:t>
      </w:r>
      <w:proofErr w:type="spellEnd"/>
      <w:r w:rsidRPr="00173DCA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173DCA">
        <w:rPr>
          <w:bCs w:val="0"/>
          <w:color w:val="auto"/>
          <w:lang w:val="ro-RO"/>
        </w:rPr>
        <w:t>Bucureşti</w:t>
      </w:r>
      <w:proofErr w:type="spellEnd"/>
      <w:r w:rsidRPr="00173DCA">
        <w:rPr>
          <w:bCs w:val="0"/>
          <w:color w:val="auto"/>
          <w:lang w:val="ro-RO"/>
        </w:rPr>
        <w:t xml:space="preserve">, precum şi </w:t>
      </w:r>
      <w:proofErr w:type="spellStart"/>
      <w:r w:rsidRPr="00173DCA">
        <w:rPr>
          <w:bCs w:val="0"/>
          <w:color w:val="auto"/>
          <w:lang w:val="ro-RO"/>
        </w:rPr>
        <w:t>unităţile</w:t>
      </w:r>
      <w:proofErr w:type="spellEnd"/>
      <w:r w:rsidRPr="00173DCA">
        <w:rPr>
          <w:bCs w:val="0"/>
          <w:color w:val="auto"/>
          <w:lang w:val="ro-RO"/>
        </w:rPr>
        <w:t xml:space="preserve"> de învăţământ preuniversitar duc la îndeplinire prevederile prezentului ordin.</w:t>
      </w:r>
    </w:p>
    <w:p w14:paraId="6C40209B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ART. 11</w:t>
      </w:r>
    </w:p>
    <w:p w14:paraId="732FC47B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Prezenta </w:t>
      </w:r>
      <w:proofErr w:type="spellStart"/>
      <w:r w:rsidRPr="00173DCA">
        <w:rPr>
          <w:bCs w:val="0"/>
          <w:color w:val="auto"/>
          <w:lang w:val="ro-RO"/>
        </w:rPr>
        <w:t>instrucţiune</w:t>
      </w:r>
      <w:proofErr w:type="spellEnd"/>
      <w:r w:rsidRPr="00173DCA">
        <w:rPr>
          <w:bCs w:val="0"/>
          <w:color w:val="auto"/>
          <w:lang w:val="ro-RO"/>
        </w:rPr>
        <w:t xml:space="preserve"> se publică în Monitorul Oficial al României, Partea I.</w:t>
      </w:r>
    </w:p>
    <w:p w14:paraId="0A918B5D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C9C18D3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                          Ministrul educaţiei şi cercetării,</w:t>
      </w:r>
    </w:p>
    <w:p w14:paraId="5B71064E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                          </w:t>
      </w:r>
      <w:r w:rsidRPr="00173DCA">
        <w:rPr>
          <w:b/>
          <w:color w:val="auto"/>
          <w:lang w:val="ro-RO"/>
        </w:rPr>
        <w:t>Daniel-Ovidiu David</w:t>
      </w:r>
    </w:p>
    <w:p w14:paraId="1A0BCC42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A7C55C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</w:t>
      </w:r>
      <w:proofErr w:type="spellStart"/>
      <w:r w:rsidRPr="00173DCA">
        <w:rPr>
          <w:bCs w:val="0"/>
          <w:color w:val="auto"/>
          <w:lang w:val="ro-RO"/>
        </w:rPr>
        <w:t>Bucureşti</w:t>
      </w:r>
      <w:proofErr w:type="spellEnd"/>
      <w:r w:rsidRPr="00173DCA">
        <w:rPr>
          <w:bCs w:val="0"/>
          <w:color w:val="auto"/>
          <w:lang w:val="ro-RO"/>
        </w:rPr>
        <w:t>, 1 septembrie 2025.</w:t>
      </w:r>
    </w:p>
    <w:p w14:paraId="2C4B3BE8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73DCA">
        <w:rPr>
          <w:bCs w:val="0"/>
          <w:color w:val="auto"/>
          <w:lang w:val="ro-RO"/>
        </w:rPr>
        <w:t xml:space="preserve">    Nr. 8.</w:t>
      </w:r>
    </w:p>
    <w:p w14:paraId="5D45F2D2" w14:textId="77777777" w:rsidR="00173DCA" w:rsidRPr="00173DCA" w:rsidRDefault="00173DCA" w:rsidP="00173DC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B51F3B" w14:textId="5F813D53" w:rsidR="00603EAA" w:rsidRPr="00173DCA" w:rsidRDefault="00173DCA" w:rsidP="00173DCA">
      <w:pPr>
        <w:rPr>
          <w:sz w:val="18"/>
          <w:szCs w:val="18"/>
          <w:lang w:val="ro-RO"/>
        </w:rPr>
      </w:pPr>
      <w:r w:rsidRPr="00173DCA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173DCA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590DF" w14:textId="77777777" w:rsidR="00173DCA" w:rsidRDefault="00173DCA" w:rsidP="00173DCA">
      <w:r>
        <w:separator/>
      </w:r>
    </w:p>
  </w:endnote>
  <w:endnote w:type="continuationSeparator" w:id="0">
    <w:p w14:paraId="0CAB6791" w14:textId="77777777" w:rsidR="00173DCA" w:rsidRDefault="00173DCA" w:rsidP="0017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8755" w14:textId="3D31F049" w:rsidR="00173DCA" w:rsidRDefault="00173DCA" w:rsidP="00173DC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173F2" w14:textId="77777777" w:rsidR="00173DCA" w:rsidRDefault="00173DCA" w:rsidP="00173DCA">
      <w:r>
        <w:separator/>
      </w:r>
    </w:p>
  </w:footnote>
  <w:footnote w:type="continuationSeparator" w:id="0">
    <w:p w14:paraId="4BE8D08D" w14:textId="77777777" w:rsidR="00173DCA" w:rsidRDefault="00173DCA" w:rsidP="00173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DCA"/>
    <w:rsid w:val="000B0990"/>
    <w:rsid w:val="00173DCA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C40DE"/>
  <w15:chartTrackingRefBased/>
  <w15:docId w15:val="{94C2D8D1-B8A2-4FC1-9AAB-ECA9C4CF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D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DCA"/>
  </w:style>
  <w:style w:type="paragraph" w:styleId="Footer">
    <w:name w:val="footer"/>
    <w:basedOn w:val="Normal"/>
    <w:link w:val="FooterChar"/>
    <w:uiPriority w:val="99"/>
    <w:unhideWhenUsed/>
    <w:rsid w:val="00173D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1429</Words>
  <Characters>8151</Characters>
  <Application>Microsoft Office Word</Application>
  <DocSecurity>0</DocSecurity>
  <Lines>67</Lines>
  <Paragraphs>19</Paragraphs>
  <ScaleCrop>false</ScaleCrop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2025-11-11T09:31:00Z</dcterms:created>
  <dcterms:modified xsi:type="dcterms:W3CDTF">2025-11-11T09:32:00Z</dcterms:modified>
</cp:coreProperties>
</file>