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ORDIN   Nr. 4843/2009 din 27 august 2009</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privind aprobarea Metodologiei de organizare şi desfăşurare a examenului de atestare a competenţelor profesionale ale absolvenţilor claselor de matematică-informatică şi matematică-informatică, intensiv informatică</w:t>
      </w:r>
    </w:p>
    <w:p w:rsidR="00DD4BE2" w:rsidRPr="005C1DEB" w:rsidRDefault="00DD4BE2" w:rsidP="00DD4BE2">
      <w:pPr>
        <w:autoSpaceDE w:val="0"/>
        <w:autoSpaceDN w:val="0"/>
        <w:adjustRightInd w:val="0"/>
        <w:spacing w:after="0" w:line="240" w:lineRule="auto"/>
        <w:rPr>
          <w:rFonts w:cs="Times New Roman"/>
          <w:sz w:val="22"/>
          <w:szCs w:val="28"/>
          <w:lang w:val="ro-RO"/>
        </w:rPr>
      </w:pPr>
    </w:p>
    <w:p w:rsidR="00DD4BE2" w:rsidRPr="005C1DEB" w:rsidRDefault="00DD4BE2" w:rsidP="00DD4BE2">
      <w:pPr>
        <w:autoSpaceDE w:val="0"/>
        <w:autoSpaceDN w:val="0"/>
        <w:adjustRightInd w:val="0"/>
        <w:spacing w:after="0" w:line="240" w:lineRule="auto"/>
        <w:rPr>
          <w:rFonts w:cs="Times New Roman"/>
          <w:i/>
          <w:iCs/>
          <w:sz w:val="22"/>
          <w:szCs w:val="28"/>
          <w:lang w:val="ro-RO"/>
        </w:rPr>
      </w:pPr>
      <w:r w:rsidRPr="005C1DEB">
        <w:rPr>
          <w:rFonts w:cs="Times New Roman"/>
          <w:i/>
          <w:iCs/>
          <w:sz w:val="22"/>
          <w:szCs w:val="28"/>
          <w:lang w:val="ro-RO"/>
        </w:rPr>
        <w:t xml:space="preserve">    Text în vigoare începând cu data de 30 mai 2023</w:t>
      </w:r>
    </w:p>
    <w:p w:rsidR="00DD4BE2" w:rsidRPr="005C1DEB" w:rsidRDefault="00DD4BE2" w:rsidP="00DD4BE2">
      <w:pPr>
        <w:autoSpaceDE w:val="0"/>
        <w:autoSpaceDN w:val="0"/>
        <w:adjustRightInd w:val="0"/>
        <w:spacing w:after="0" w:line="240" w:lineRule="auto"/>
        <w:rPr>
          <w:rFonts w:cs="Times New Roman"/>
          <w:i/>
          <w:iCs/>
          <w:sz w:val="22"/>
          <w:szCs w:val="28"/>
          <w:lang w:val="ro-RO"/>
        </w:rPr>
      </w:pPr>
      <w:r w:rsidRPr="005C1DEB">
        <w:rPr>
          <w:rFonts w:cs="Times New Roman"/>
          <w:i/>
          <w:iCs/>
          <w:sz w:val="22"/>
          <w:szCs w:val="28"/>
          <w:lang w:val="ro-RO"/>
        </w:rPr>
        <w:t xml:space="preserve">    REALIZATOR: COMPANIA DE INFORMATICĂ NEAMŢ</w:t>
      </w:r>
    </w:p>
    <w:p w:rsidR="00DD4BE2" w:rsidRPr="005C1DEB" w:rsidRDefault="00DD4BE2" w:rsidP="00DD4BE2">
      <w:pPr>
        <w:autoSpaceDE w:val="0"/>
        <w:autoSpaceDN w:val="0"/>
        <w:adjustRightInd w:val="0"/>
        <w:spacing w:after="0" w:line="240" w:lineRule="auto"/>
        <w:rPr>
          <w:rFonts w:cs="Times New Roman"/>
          <w:i/>
          <w:iCs/>
          <w:sz w:val="22"/>
          <w:szCs w:val="28"/>
          <w:lang w:val="ro-RO"/>
        </w:rPr>
      </w:pPr>
    </w:p>
    <w:p w:rsidR="00DD4BE2" w:rsidRPr="005C1DEB" w:rsidRDefault="00DD4BE2" w:rsidP="00DD4BE2">
      <w:pPr>
        <w:autoSpaceDE w:val="0"/>
        <w:autoSpaceDN w:val="0"/>
        <w:adjustRightInd w:val="0"/>
        <w:spacing w:after="0" w:line="240" w:lineRule="auto"/>
        <w:rPr>
          <w:rFonts w:cs="Times New Roman"/>
          <w:i/>
          <w:iCs/>
          <w:sz w:val="22"/>
          <w:szCs w:val="28"/>
          <w:lang w:val="ro-RO"/>
        </w:rPr>
      </w:pPr>
      <w:r w:rsidRPr="005C1DEB">
        <w:rPr>
          <w:rFonts w:cs="Times New Roman"/>
          <w:i/>
          <w:iCs/>
          <w:sz w:val="22"/>
          <w:szCs w:val="28"/>
          <w:lang w:val="ro-RO"/>
        </w:rPr>
        <w:t xml:space="preserve">    Text actualizat pr</w:t>
      </w:r>
      <w:bookmarkStart w:id="0" w:name="_GoBack"/>
      <w:bookmarkEnd w:id="0"/>
      <w:r w:rsidRPr="005C1DEB">
        <w:rPr>
          <w:rFonts w:cs="Times New Roman"/>
          <w:i/>
          <w:iCs/>
          <w:sz w:val="22"/>
          <w:szCs w:val="28"/>
          <w:lang w:val="ro-RO"/>
        </w:rPr>
        <w:t>in produsul informatic legislativ LEX EXPERT în baza actelor normative modificatoare, publicate în Monitorul Oficial al României, Partea I, până la 30 mai 2023.</w:t>
      </w:r>
    </w:p>
    <w:p w:rsidR="00DD4BE2" w:rsidRPr="005C1DEB" w:rsidRDefault="00DD4BE2" w:rsidP="00DD4BE2">
      <w:pPr>
        <w:autoSpaceDE w:val="0"/>
        <w:autoSpaceDN w:val="0"/>
        <w:adjustRightInd w:val="0"/>
        <w:spacing w:after="0" w:line="240" w:lineRule="auto"/>
        <w:rPr>
          <w:rFonts w:cs="Times New Roman"/>
          <w:i/>
          <w:iCs/>
          <w:sz w:val="22"/>
          <w:szCs w:val="28"/>
          <w:lang w:val="ro-RO"/>
        </w:rPr>
      </w:pPr>
      <w:r w:rsidRPr="005C1DEB">
        <w:rPr>
          <w:rFonts w:cs="Times New Roman"/>
          <w:i/>
          <w:iCs/>
          <w:sz w:val="22"/>
          <w:szCs w:val="28"/>
          <w:lang w:val="ro-RO"/>
        </w:rPr>
        <w:t xml:space="preserve">    Formă la zi recentă</w:t>
      </w:r>
    </w:p>
    <w:p w:rsidR="00DD4BE2" w:rsidRPr="005C1DEB" w:rsidRDefault="00DD4BE2" w:rsidP="00DD4BE2">
      <w:pPr>
        <w:autoSpaceDE w:val="0"/>
        <w:autoSpaceDN w:val="0"/>
        <w:adjustRightInd w:val="0"/>
        <w:spacing w:after="0" w:line="240" w:lineRule="auto"/>
        <w:rPr>
          <w:rFonts w:cs="Times New Roman"/>
          <w:i/>
          <w:iCs/>
          <w:sz w:val="22"/>
          <w:szCs w:val="28"/>
          <w:lang w:val="ro-RO"/>
        </w:rPr>
      </w:pP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b/>
          <w:bCs/>
          <w:i/>
          <w:iCs/>
          <w:sz w:val="22"/>
          <w:szCs w:val="28"/>
          <w:lang w:val="ro-RO"/>
        </w:rPr>
        <w:t xml:space="preserve">    Act de bază</w:t>
      </w:r>
    </w:p>
    <w:p w:rsidR="00DD4BE2" w:rsidRPr="005C1DEB" w:rsidRDefault="00DD4BE2" w:rsidP="00DD4BE2">
      <w:pPr>
        <w:autoSpaceDE w:val="0"/>
        <w:autoSpaceDN w:val="0"/>
        <w:adjustRightInd w:val="0"/>
        <w:spacing w:after="0" w:line="240" w:lineRule="auto"/>
        <w:rPr>
          <w:rFonts w:cs="Times New Roman"/>
          <w:i/>
          <w:iCs/>
          <w:sz w:val="22"/>
          <w:szCs w:val="28"/>
          <w:lang w:val="ro-RO"/>
        </w:rPr>
      </w:pPr>
      <w:r w:rsidRPr="005C1DEB">
        <w:rPr>
          <w:rFonts w:cs="Times New Roman"/>
          <w:b/>
          <w:bCs/>
          <w:color w:val="008000"/>
          <w:sz w:val="22"/>
          <w:szCs w:val="28"/>
          <w:u w:val="single"/>
          <w:lang w:val="ro-RO"/>
        </w:rPr>
        <w:t>#B</w:t>
      </w:r>
      <w:r w:rsidRPr="005C1DEB">
        <w:rPr>
          <w:rFonts w:cs="Times New Roman"/>
          <w:sz w:val="22"/>
          <w:szCs w:val="28"/>
          <w:lang w:val="ro-RO"/>
        </w:rPr>
        <w:t xml:space="preserve">: </w:t>
      </w:r>
      <w:r w:rsidRPr="005C1DEB">
        <w:rPr>
          <w:rFonts w:cs="Times New Roman"/>
          <w:i/>
          <w:iCs/>
          <w:sz w:val="22"/>
          <w:szCs w:val="28"/>
          <w:lang w:val="ro-RO"/>
        </w:rPr>
        <w:t>Ordinul ministrului educaţiei, cercetării şi inovării nr. 4843/2009, publicat în Monitorul Oficial al României, Partea I, nr. 694 din 15 octombrie 2009</w:t>
      </w:r>
    </w:p>
    <w:p w:rsidR="00DD4BE2" w:rsidRPr="005C1DEB" w:rsidRDefault="00DD4BE2" w:rsidP="00DD4BE2">
      <w:pPr>
        <w:autoSpaceDE w:val="0"/>
        <w:autoSpaceDN w:val="0"/>
        <w:adjustRightInd w:val="0"/>
        <w:spacing w:after="0" w:line="240" w:lineRule="auto"/>
        <w:rPr>
          <w:rFonts w:cs="Times New Roman"/>
          <w:i/>
          <w:iCs/>
          <w:sz w:val="22"/>
          <w:szCs w:val="28"/>
          <w:lang w:val="ro-RO"/>
        </w:rPr>
      </w:pP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b/>
          <w:bCs/>
          <w:i/>
          <w:iCs/>
          <w:sz w:val="22"/>
          <w:szCs w:val="28"/>
          <w:lang w:val="ro-RO"/>
        </w:rPr>
        <w:t xml:space="preserve">    Acte modificatoare</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b/>
          <w:bCs/>
          <w:color w:val="008000"/>
          <w:sz w:val="22"/>
          <w:szCs w:val="28"/>
          <w:u w:val="single"/>
          <w:lang w:val="ro-RO"/>
        </w:rPr>
        <w:t>#M3</w:t>
      </w:r>
      <w:r w:rsidRPr="005C1DEB">
        <w:rPr>
          <w:rFonts w:cs="Times New Roman"/>
          <w:sz w:val="22"/>
          <w:szCs w:val="28"/>
          <w:lang w:val="ro-RO"/>
        </w:rPr>
        <w:t xml:space="preserve">: </w:t>
      </w:r>
      <w:r w:rsidRPr="005C1DEB">
        <w:rPr>
          <w:rFonts w:cs="Times New Roman"/>
          <w:i/>
          <w:iCs/>
          <w:sz w:val="22"/>
          <w:szCs w:val="28"/>
          <w:lang w:val="ro-RO"/>
        </w:rPr>
        <w:t>Ordinul ministrului educaţiei nr. 4338/2023</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b/>
          <w:bCs/>
          <w:color w:val="008000"/>
          <w:sz w:val="22"/>
          <w:szCs w:val="28"/>
          <w:u w:val="single"/>
          <w:lang w:val="ro-RO"/>
        </w:rPr>
        <w:t>#M2</w:t>
      </w:r>
      <w:r w:rsidRPr="005C1DEB">
        <w:rPr>
          <w:rFonts w:cs="Times New Roman"/>
          <w:sz w:val="22"/>
          <w:szCs w:val="28"/>
          <w:lang w:val="ro-RO"/>
        </w:rPr>
        <w:t xml:space="preserve">: </w:t>
      </w:r>
      <w:r w:rsidRPr="005C1DEB">
        <w:rPr>
          <w:rFonts w:cs="Times New Roman"/>
          <w:i/>
          <w:iCs/>
          <w:sz w:val="22"/>
          <w:szCs w:val="28"/>
          <w:lang w:val="ro-RO"/>
        </w:rPr>
        <w:t>Ordinul ministrului educaţiei nr. 3009/2021</w:t>
      </w:r>
    </w:p>
    <w:p w:rsidR="00DD4BE2" w:rsidRPr="005C1DEB" w:rsidRDefault="00DD4BE2" w:rsidP="00DD4BE2">
      <w:pPr>
        <w:autoSpaceDE w:val="0"/>
        <w:autoSpaceDN w:val="0"/>
        <w:adjustRightInd w:val="0"/>
        <w:spacing w:after="0" w:line="240" w:lineRule="auto"/>
        <w:rPr>
          <w:rFonts w:cs="Times New Roman"/>
          <w:i/>
          <w:iCs/>
          <w:sz w:val="22"/>
          <w:szCs w:val="28"/>
          <w:lang w:val="ro-RO"/>
        </w:rPr>
      </w:pPr>
      <w:r w:rsidRPr="005C1DEB">
        <w:rPr>
          <w:rFonts w:cs="Times New Roman"/>
          <w:b/>
          <w:bCs/>
          <w:color w:val="008000"/>
          <w:sz w:val="22"/>
          <w:szCs w:val="28"/>
          <w:u w:val="single"/>
          <w:lang w:val="ro-RO"/>
        </w:rPr>
        <w:t>#M1</w:t>
      </w:r>
      <w:r w:rsidRPr="005C1DEB">
        <w:rPr>
          <w:rFonts w:cs="Times New Roman"/>
          <w:sz w:val="22"/>
          <w:szCs w:val="28"/>
          <w:lang w:val="ro-RO"/>
        </w:rPr>
        <w:t xml:space="preserve">: </w:t>
      </w:r>
      <w:r w:rsidRPr="005C1DEB">
        <w:rPr>
          <w:rFonts w:cs="Times New Roman"/>
          <w:i/>
          <w:iCs/>
          <w:sz w:val="22"/>
          <w:szCs w:val="28"/>
          <w:lang w:val="ro-RO"/>
        </w:rPr>
        <w:t>Ordinul ministrului educaţiei şi cercetării nr. 4421/2020**</w:t>
      </w:r>
    </w:p>
    <w:p w:rsidR="00DD4BE2" w:rsidRPr="005C1DEB" w:rsidRDefault="00DD4BE2" w:rsidP="00DD4BE2">
      <w:pPr>
        <w:autoSpaceDE w:val="0"/>
        <w:autoSpaceDN w:val="0"/>
        <w:adjustRightInd w:val="0"/>
        <w:spacing w:after="0" w:line="240" w:lineRule="auto"/>
        <w:rPr>
          <w:rFonts w:cs="Times New Roman"/>
          <w:i/>
          <w:iCs/>
          <w:sz w:val="22"/>
          <w:szCs w:val="28"/>
          <w:lang w:val="ro-RO"/>
        </w:rPr>
      </w:pPr>
    </w:p>
    <w:p w:rsidR="00DD4BE2" w:rsidRPr="005C1DEB" w:rsidRDefault="00DD4BE2" w:rsidP="00DD4BE2">
      <w:pPr>
        <w:autoSpaceDE w:val="0"/>
        <w:autoSpaceDN w:val="0"/>
        <w:adjustRightInd w:val="0"/>
        <w:spacing w:after="0" w:line="240" w:lineRule="auto"/>
        <w:rPr>
          <w:rFonts w:cs="Times New Roman"/>
          <w:i/>
          <w:iCs/>
          <w:sz w:val="22"/>
          <w:szCs w:val="28"/>
          <w:lang w:val="ro-RO"/>
        </w:rPr>
      </w:pPr>
      <w:r w:rsidRPr="005C1DEB">
        <w:rPr>
          <w:rFonts w:cs="Times New Roman"/>
          <w:i/>
          <w:iCs/>
          <w:sz w:val="22"/>
          <w:szCs w:val="28"/>
          <w:lang w:val="ro-RO"/>
        </w:rPr>
        <w:t xml:space="preserve">    Actele normative marcate cu două asteriscuri (**) se referă la derogări de la </w:t>
      </w:r>
      <w:r w:rsidRPr="005C1DEB">
        <w:rPr>
          <w:rFonts w:cs="Times New Roman"/>
          <w:i/>
          <w:iCs/>
          <w:color w:val="008000"/>
          <w:sz w:val="22"/>
          <w:szCs w:val="28"/>
          <w:u w:val="single"/>
          <w:lang w:val="ro-RO"/>
        </w:rPr>
        <w:t>Ordinul</w:t>
      </w:r>
      <w:r w:rsidRPr="005C1DEB">
        <w:rPr>
          <w:rFonts w:cs="Times New Roman"/>
          <w:i/>
          <w:iCs/>
          <w:sz w:val="22"/>
          <w:szCs w:val="28"/>
          <w:lang w:val="ro-RO"/>
        </w:rPr>
        <w:t xml:space="preserve"> ministrului educaţiei, cercetării şi inovării nr. 4843/2009 sau conţin modificări/abrogări efectuate asupra acestor derogări.</w:t>
      </w:r>
    </w:p>
    <w:p w:rsidR="00DD4BE2" w:rsidRPr="005C1DEB" w:rsidRDefault="00DD4BE2" w:rsidP="00DD4BE2">
      <w:pPr>
        <w:autoSpaceDE w:val="0"/>
        <w:autoSpaceDN w:val="0"/>
        <w:adjustRightInd w:val="0"/>
        <w:spacing w:after="0" w:line="240" w:lineRule="auto"/>
        <w:rPr>
          <w:rFonts w:cs="Times New Roman"/>
          <w:i/>
          <w:iCs/>
          <w:sz w:val="22"/>
          <w:szCs w:val="28"/>
          <w:lang w:val="ro-RO"/>
        </w:rPr>
      </w:pP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i/>
          <w:iCs/>
          <w:sz w:val="22"/>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5C1DEB">
        <w:rPr>
          <w:rFonts w:cs="Times New Roman"/>
          <w:b/>
          <w:bCs/>
          <w:i/>
          <w:iCs/>
          <w:color w:val="008000"/>
          <w:sz w:val="22"/>
          <w:szCs w:val="28"/>
          <w:u w:val="single"/>
          <w:lang w:val="ro-RO"/>
        </w:rPr>
        <w:t>#M1</w:t>
      </w:r>
      <w:r w:rsidRPr="005C1DEB">
        <w:rPr>
          <w:rFonts w:cs="Times New Roman"/>
          <w:i/>
          <w:iCs/>
          <w:sz w:val="22"/>
          <w:szCs w:val="28"/>
          <w:lang w:val="ro-RO"/>
        </w:rPr>
        <w:t xml:space="preserve">, </w:t>
      </w:r>
      <w:r w:rsidRPr="005C1DEB">
        <w:rPr>
          <w:rFonts w:cs="Times New Roman"/>
          <w:b/>
          <w:bCs/>
          <w:i/>
          <w:iCs/>
          <w:color w:val="008000"/>
          <w:sz w:val="22"/>
          <w:szCs w:val="28"/>
          <w:u w:val="single"/>
          <w:lang w:val="ro-RO"/>
        </w:rPr>
        <w:t>#M2</w:t>
      </w:r>
      <w:r w:rsidRPr="005C1DEB">
        <w:rPr>
          <w:rFonts w:cs="Times New Roman"/>
          <w:i/>
          <w:iCs/>
          <w:sz w:val="22"/>
          <w:szCs w:val="28"/>
          <w:lang w:val="ro-RO"/>
        </w:rPr>
        <w:t xml:space="preserve"> etc.</w:t>
      </w:r>
    </w:p>
    <w:p w:rsidR="00DD4BE2" w:rsidRPr="005C1DEB" w:rsidRDefault="00DD4BE2" w:rsidP="00DD4BE2">
      <w:pPr>
        <w:autoSpaceDE w:val="0"/>
        <w:autoSpaceDN w:val="0"/>
        <w:adjustRightInd w:val="0"/>
        <w:spacing w:after="0" w:line="240" w:lineRule="auto"/>
        <w:rPr>
          <w:rFonts w:cs="Times New Roman"/>
          <w:sz w:val="22"/>
          <w:szCs w:val="28"/>
          <w:lang w:val="ro-RO"/>
        </w:rPr>
      </w:pP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b/>
          <w:bCs/>
          <w:color w:val="008000"/>
          <w:sz w:val="22"/>
          <w:szCs w:val="28"/>
          <w:u w:val="single"/>
          <w:lang w:val="ro-RO"/>
        </w:rPr>
        <w:t>#B</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În conformitate cu prevederile </w:t>
      </w:r>
      <w:r w:rsidRPr="005C1DEB">
        <w:rPr>
          <w:rFonts w:cs="Times New Roman"/>
          <w:color w:val="008000"/>
          <w:sz w:val="22"/>
          <w:szCs w:val="28"/>
          <w:u w:val="single"/>
          <w:lang w:val="ro-RO"/>
        </w:rPr>
        <w:t>Legii</w:t>
      </w:r>
      <w:r w:rsidRPr="005C1DEB">
        <w:rPr>
          <w:rFonts w:cs="Times New Roman"/>
          <w:sz w:val="22"/>
          <w:szCs w:val="28"/>
          <w:lang w:val="ro-RO"/>
        </w:rPr>
        <w:t xml:space="preserve"> învăţământului nr. 84/1995, republicată, cu modificările şi completările ulterioare,</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în temeiul </w:t>
      </w:r>
      <w:r w:rsidRPr="005C1DEB">
        <w:rPr>
          <w:rFonts w:cs="Times New Roman"/>
          <w:color w:val="008000"/>
          <w:sz w:val="22"/>
          <w:szCs w:val="28"/>
          <w:u w:val="single"/>
          <w:lang w:val="ro-RO"/>
        </w:rPr>
        <w:t>Hotărârii Guvernului nr. 51/2009</w:t>
      </w:r>
      <w:r w:rsidRPr="005C1DEB">
        <w:rPr>
          <w:rFonts w:cs="Times New Roman"/>
          <w:sz w:val="22"/>
          <w:szCs w:val="28"/>
          <w:lang w:val="ro-RO"/>
        </w:rPr>
        <w:t xml:space="preserve"> privind organizarea şi funcţionarea Ministerului Educaţiei, Cercetării şi Inovării,</w:t>
      </w:r>
    </w:p>
    <w:p w:rsidR="00DD4BE2" w:rsidRPr="005C1DEB" w:rsidRDefault="00DD4BE2" w:rsidP="00DD4BE2">
      <w:pPr>
        <w:autoSpaceDE w:val="0"/>
        <w:autoSpaceDN w:val="0"/>
        <w:adjustRightInd w:val="0"/>
        <w:spacing w:after="0" w:line="240" w:lineRule="auto"/>
        <w:rPr>
          <w:rFonts w:cs="Times New Roman"/>
          <w:sz w:val="22"/>
          <w:szCs w:val="28"/>
          <w:lang w:val="ro-RO"/>
        </w:rPr>
      </w:pP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ministrul educaţiei, cercetării şi inovării emite prezentul ordin.</w:t>
      </w:r>
    </w:p>
    <w:p w:rsidR="00DD4BE2" w:rsidRPr="005C1DEB" w:rsidRDefault="00DD4BE2" w:rsidP="00DD4BE2">
      <w:pPr>
        <w:autoSpaceDE w:val="0"/>
        <w:autoSpaceDN w:val="0"/>
        <w:adjustRightInd w:val="0"/>
        <w:spacing w:after="0" w:line="240" w:lineRule="auto"/>
        <w:rPr>
          <w:rFonts w:cs="Times New Roman"/>
          <w:sz w:val="22"/>
          <w:szCs w:val="28"/>
          <w:lang w:val="ro-RO"/>
        </w:rPr>
      </w:pP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b/>
          <w:bCs/>
          <w:color w:val="008000"/>
          <w:sz w:val="22"/>
          <w:szCs w:val="28"/>
          <w:u w:val="single"/>
          <w:lang w:val="ro-RO"/>
        </w:rPr>
        <w:t>#CIN</w:t>
      </w:r>
    </w:p>
    <w:p w:rsidR="00DD4BE2" w:rsidRPr="005C1DEB" w:rsidRDefault="00DD4BE2" w:rsidP="00DD4BE2">
      <w:pPr>
        <w:autoSpaceDE w:val="0"/>
        <w:autoSpaceDN w:val="0"/>
        <w:adjustRightInd w:val="0"/>
        <w:spacing w:after="0" w:line="240" w:lineRule="auto"/>
        <w:rPr>
          <w:rFonts w:cs="Times New Roman"/>
          <w:i/>
          <w:iCs/>
          <w:sz w:val="22"/>
          <w:szCs w:val="28"/>
          <w:lang w:val="ro-RO"/>
        </w:rPr>
      </w:pPr>
      <w:r w:rsidRPr="005C1DEB">
        <w:rPr>
          <w:rFonts w:cs="Times New Roman"/>
          <w:i/>
          <w:iCs/>
          <w:sz w:val="22"/>
          <w:szCs w:val="28"/>
          <w:lang w:val="ro-RO"/>
        </w:rPr>
        <w:t xml:space="preserve">    </w:t>
      </w:r>
      <w:r w:rsidRPr="005C1DEB">
        <w:rPr>
          <w:rFonts w:cs="Times New Roman"/>
          <w:b/>
          <w:bCs/>
          <w:i/>
          <w:iCs/>
          <w:sz w:val="22"/>
          <w:szCs w:val="28"/>
          <w:lang w:val="ro-RO"/>
        </w:rPr>
        <w:t>*)</w:t>
      </w:r>
      <w:r w:rsidRPr="005C1DEB">
        <w:rPr>
          <w:rFonts w:cs="Times New Roman"/>
          <w:i/>
          <w:iCs/>
          <w:sz w:val="22"/>
          <w:szCs w:val="28"/>
          <w:lang w:val="ro-RO"/>
        </w:rPr>
        <w:t xml:space="preserve"> </w:t>
      </w:r>
      <w:r w:rsidRPr="005C1DEB">
        <w:rPr>
          <w:rFonts w:cs="Times New Roman"/>
          <w:i/>
          <w:iCs/>
          <w:color w:val="008000"/>
          <w:sz w:val="22"/>
          <w:szCs w:val="28"/>
          <w:u w:val="single"/>
          <w:lang w:val="ro-RO"/>
        </w:rPr>
        <w:t>Legea nr. 84/1995</w:t>
      </w:r>
      <w:r w:rsidRPr="005C1DEB">
        <w:rPr>
          <w:rFonts w:cs="Times New Roman"/>
          <w:i/>
          <w:iCs/>
          <w:sz w:val="22"/>
          <w:szCs w:val="28"/>
          <w:lang w:val="ro-RO"/>
        </w:rPr>
        <w:t xml:space="preserve">, republicată, a fost abrogată. A se vedea </w:t>
      </w:r>
      <w:r w:rsidRPr="005C1DEB">
        <w:rPr>
          <w:rFonts w:cs="Times New Roman"/>
          <w:i/>
          <w:iCs/>
          <w:color w:val="008000"/>
          <w:sz w:val="22"/>
          <w:szCs w:val="28"/>
          <w:u w:val="single"/>
          <w:lang w:val="ro-RO"/>
        </w:rPr>
        <w:t>Legea nr. 1/2011</w:t>
      </w:r>
      <w:r w:rsidRPr="005C1DEB">
        <w:rPr>
          <w:rFonts w:cs="Times New Roman"/>
          <w:i/>
          <w:iCs/>
          <w:sz w:val="22"/>
          <w:szCs w:val="28"/>
          <w:lang w:val="ro-RO"/>
        </w:rPr>
        <w:t>.</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i/>
          <w:iCs/>
          <w:sz w:val="22"/>
          <w:szCs w:val="28"/>
          <w:lang w:val="ro-RO"/>
        </w:rPr>
        <w:t xml:space="preserve">    </w:t>
      </w:r>
      <w:r w:rsidRPr="005C1DEB">
        <w:rPr>
          <w:rFonts w:cs="Times New Roman"/>
          <w:b/>
          <w:bCs/>
          <w:i/>
          <w:iCs/>
          <w:sz w:val="22"/>
          <w:szCs w:val="28"/>
          <w:lang w:val="ro-RO"/>
        </w:rPr>
        <w:t>**)</w:t>
      </w:r>
      <w:r w:rsidRPr="005C1DEB">
        <w:rPr>
          <w:rFonts w:cs="Times New Roman"/>
          <w:i/>
          <w:iCs/>
          <w:sz w:val="22"/>
          <w:szCs w:val="28"/>
          <w:lang w:val="ro-RO"/>
        </w:rPr>
        <w:t xml:space="preserve"> </w:t>
      </w:r>
      <w:r w:rsidRPr="005C1DEB">
        <w:rPr>
          <w:rFonts w:cs="Times New Roman"/>
          <w:i/>
          <w:iCs/>
          <w:color w:val="008000"/>
          <w:sz w:val="22"/>
          <w:szCs w:val="28"/>
          <w:u w:val="single"/>
          <w:lang w:val="ro-RO"/>
        </w:rPr>
        <w:t>Hotărârea Guvernului nr. 51/2009</w:t>
      </w:r>
      <w:r w:rsidRPr="005C1DEB">
        <w:rPr>
          <w:rFonts w:cs="Times New Roman"/>
          <w:i/>
          <w:iCs/>
          <w:sz w:val="22"/>
          <w:szCs w:val="28"/>
          <w:lang w:val="ro-RO"/>
        </w:rPr>
        <w:t xml:space="preserve"> a fost abrogată. A se vedea Hotărârea Guvernului nr. 369/2021.</w:t>
      </w:r>
    </w:p>
    <w:p w:rsidR="00DD4BE2" w:rsidRPr="005C1DEB" w:rsidRDefault="00DD4BE2" w:rsidP="00DD4BE2">
      <w:pPr>
        <w:autoSpaceDE w:val="0"/>
        <w:autoSpaceDN w:val="0"/>
        <w:adjustRightInd w:val="0"/>
        <w:spacing w:after="0" w:line="240" w:lineRule="auto"/>
        <w:rPr>
          <w:rFonts w:cs="Times New Roman"/>
          <w:sz w:val="22"/>
          <w:szCs w:val="28"/>
          <w:lang w:val="ro-RO"/>
        </w:rPr>
      </w:pP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b/>
          <w:bCs/>
          <w:color w:val="008000"/>
          <w:sz w:val="22"/>
          <w:szCs w:val="28"/>
          <w:u w:val="single"/>
          <w:lang w:val="ro-RO"/>
        </w:rPr>
        <w:t>#B</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ART. 1</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Se aprobă Metodologia de organizare şi desfăşurare a examenului de atestare a competenţelor profesionale ale absolvenţilor claselor de matematică-informatică şi matematică-informatică, intensiv informatică. Metodologia este cuprinsă în </w:t>
      </w:r>
      <w:r w:rsidRPr="005C1DEB">
        <w:rPr>
          <w:rFonts w:cs="Times New Roman"/>
          <w:color w:val="008000"/>
          <w:sz w:val="22"/>
          <w:szCs w:val="28"/>
          <w:u w:val="single"/>
          <w:lang w:val="ro-RO"/>
        </w:rPr>
        <w:t>anexa</w:t>
      </w:r>
      <w:r w:rsidRPr="005C1DEB">
        <w:rPr>
          <w:rFonts w:cs="Times New Roman"/>
          <w:sz w:val="22"/>
          <w:szCs w:val="28"/>
          <w:lang w:val="ro-RO"/>
        </w:rPr>
        <w:t xml:space="preserve"> care face parte integrantă din prezentul ordin.</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ART. 2</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Metodologia prevăzută la </w:t>
      </w:r>
      <w:r w:rsidRPr="005C1DEB">
        <w:rPr>
          <w:rFonts w:cs="Times New Roman"/>
          <w:color w:val="008000"/>
          <w:sz w:val="22"/>
          <w:szCs w:val="28"/>
          <w:u w:val="single"/>
          <w:lang w:val="ro-RO"/>
        </w:rPr>
        <w:t>art. 1</w:t>
      </w:r>
      <w:r w:rsidRPr="005C1DEB">
        <w:rPr>
          <w:rFonts w:cs="Times New Roman"/>
          <w:sz w:val="22"/>
          <w:szCs w:val="28"/>
          <w:lang w:val="ro-RO"/>
        </w:rPr>
        <w:t xml:space="preserve"> se aplică începând cu anul şcolar 2009 - 2010.</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ART. 3</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Prezentul ordin se publică în Monitorul Oficial al României, Partea I.</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ART. 4</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Direcţia generală educaţie timpurie, şcoli, performanţă şi programe, Direcţia acreditarea, evaluarea şi performanţa în cariera didactică, Direcţia generală învăţământ în limbile minorităţilor şi relaţia cu Parlamentul, inspectoratele şcolare, precum şi conducerile unităţilor de învăţământ duc la îndeplinire prevederile prezentului ordin.</w:t>
      </w:r>
    </w:p>
    <w:p w:rsidR="00DD4BE2" w:rsidRPr="005C1DEB" w:rsidRDefault="00DD4BE2" w:rsidP="00DD4BE2">
      <w:pPr>
        <w:autoSpaceDE w:val="0"/>
        <w:autoSpaceDN w:val="0"/>
        <w:adjustRightInd w:val="0"/>
        <w:spacing w:after="0" w:line="240" w:lineRule="auto"/>
        <w:rPr>
          <w:rFonts w:cs="Times New Roman"/>
          <w:sz w:val="22"/>
          <w:szCs w:val="28"/>
          <w:lang w:val="ro-RO"/>
        </w:rPr>
      </w:pP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lastRenderedPageBreak/>
        <w:t xml:space="preserve">    </w:t>
      </w:r>
      <w:r w:rsidRPr="005C1DEB">
        <w:rPr>
          <w:rFonts w:cs="Times New Roman"/>
          <w:color w:val="FF0000"/>
          <w:sz w:val="22"/>
          <w:szCs w:val="28"/>
          <w:u w:val="single"/>
          <w:lang w:val="ro-RO"/>
        </w:rPr>
        <w:t>ANEXĂ</w:t>
      </w:r>
    </w:p>
    <w:p w:rsidR="00DD4BE2" w:rsidRPr="005C1DEB" w:rsidRDefault="00DD4BE2" w:rsidP="00DD4BE2">
      <w:pPr>
        <w:autoSpaceDE w:val="0"/>
        <w:autoSpaceDN w:val="0"/>
        <w:adjustRightInd w:val="0"/>
        <w:spacing w:after="0" w:line="240" w:lineRule="auto"/>
        <w:rPr>
          <w:rFonts w:cs="Times New Roman"/>
          <w:sz w:val="22"/>
          <w:szCs w:val="28"/>
          <w:lang w:val="ro-RO"/>
        </w:rPr>
      </w:pP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METODOLOGIE</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de organizare şi desfăşurare a examenului de atestare a competenţelor profesionale ale absolvenţilor claselor de matematică-informatică şi matematică-informatică, intensiv informatică</w:t>
      </w:r>
    </w:p>
    <w:p w:rsidR="00DD4BE2" w:rsidRPr="005C1DEB" w:rsidRDefault="00DD4BE2" w:rsidP="00DD4BE2">
      <w:pPr>
        <w:autoSpaceDE w:val="0"/>
        <w:autoSpaceDN w:val="0"/>
        <w:adjustRightInd w:val="0"/>
        <w:spacing w:after="0" w:line="240" w:lineRule="auto"/>
        <w:rPr>
          <w:rFonts w:cs="Times New Roman"/>
          <w:sz w:val="22"/>
          <w:szCs w:val="28"/>
          <w:lang w:val="ro-RO"/>
        </w:rPr>
      </w:pP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I. Dispoziţii generale</w:t>
      </w:r>
    </w:p>
    <w:p w:rsidR="00DD4BE2" w:rsidRPr="005C1DEB" w:rsidRDefault="00DD4BE2" w:rsidP="00DD4BE2">
      <w:pPr>
        <w:autoSpaceDE w:val="0"/>
        <w:autoSpaceDN w:val="0"/>
        <w:adjustRightInd w:val="0"/>
        <w:spacing w:after="0" w:line="240" w:lineRule="auto"/>
        <w:rPr>
          <w:rFonts w:cs="Times New Roman"/>
          <w:sz w:val="22"/>
          <w:szCs w:val="28"/>
          <w:lang w:val="ro-RO"/>
        </w:rPr>
      </w:pP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ART. 1</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Prezenta metodologie cuprinde normele de organizare şi desfăşurare a examenului pentru obţinerea atestatului profesional de către absolvenţii claselor de matematică-informatică şi matematică-informatică, intensiv informatică.</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ART. 2</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Atestatul este un act prin care se confirmă pregătirea de specialitate/profesională dobândită de absolvenţii de liceu, cursuri de zi. El se eliberează absolvenţilor claselor menţionate la </w:t>
      </w:r>
      <w:r w:rsidRPr="005C1DEB">
        <w:rPr>
          <w:rFonts w:cs="Times New Roman"/>
          <w:color w:val="008000"/>
          <w:sz w:val="22"/>
          <w:szCs w:val="28"/>
          <w:u w:val="single"/>
          <w:lang w:val="ro-RO"/>
        </w:rPr>
        <w:t>art. 1</w:t>
      </w:r>
      <w:r w:rsidRPr="005C1DEB">
        <w:rPr>
          <w:rFonts w:cs="Times New Roman"/>
          <w:sz w:val="22"/>
          <w:szCs w:val="28"/>
          <w:lang w:val="ro-RO"/>
        </w:rPr>
        <w:t xml:space="preserve">, care au promovat proba de specialitate prevăzută de prezenta metodologie, în condiţiile prevăzute la </w:t>
      </w:r>
      <w:r w:rsidRPr="005C1DEB">
        <w:rPr>
          <w:rFonts w:cs="Times New Roman"/>
          <w:color w:val="008000"/>
          <w:sz w:val="22"/>
          <w:szCs w:val="28"/>
          <w:u w:val="single"/>
          <w:lang w:val="ro-RO"/>
        </w:rPr>
        <w:t>art. 5</w:t>
      </w:r>
      <w:r w:rsidRPr="005C1DEB">
        <w:rPr>
          <w:rFonts w:cs="Times New Roman"/>
          <w:sz w:val="22"/>
          <w:szCs w:val="28"/>
          <w:lang w:val="ro-RO"/>
        </w:rPr>
        <w:t>.</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ART. 3</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(1) Candidaţii proveniţi din învăţământul de stat pot susţine examenul de atestare a competenţelor profesionale, fără taxă, cel mult de două ori. Prezentările ulterioare la acest examen sunt condiţionate de achitarea unor taxe de examen.</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(2) Candidaţii din învăţământul particular vor susţine examenul de atestat într-un centru de examen organizat astfel:</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a) pentru unităţile de învăţământ acreditate, în unitatea respectivă;</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b) pentru unităţile de învăţământ autorizate, înfiinţate conform legii, într-un centru de examen aparţinând învăţământului de stat, stabilit de inspectoratul şcolar judeţean/al municipiului Bucureşti; în acest caz candidaţii vor plăti o taxă de examen.</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(3) Taxele de examen prevăzute la alin. (1) şi (2) vor fi stabilite de fiecare inspectorat şcolar. La stabilirea cuantumului taxelor se vor lua în calcul toate cheltuielile per candidat.</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w:t>
      </w:r>
      <w:r w:rsidRPr="005C1DEB">
        <w:rPr>
          <w:rFonts w:cs="Times New Roman"/>
          <w:color w:val="FF0000"/>
          <w:sz w:val="22"/>
          <w:szCs w:val="28"/>
          <w:u w:val="single"/>
          <w:lang w:val="ro-RO"/>
        </w:rPr>
        <w:t>ART. 4*)</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Înscrierea candidaţilor la examenul de atestare a competenţelor profesionale se face la secretariatul liceului la care elevul este înscris sau pe care l-a absolvit (în cazul candidaţilor din seriile anterioare), în perioada stabilită prin graficul de acţiuni privind organizarea şi desfăşurarea probei.</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b/>
          <w:bCs/>
          <w:color w:val="008000"/>
          <w:sz w:val="22"/>
          <w:szCs w:val="28"/>
          <w:u w:val="single"/>
          <w:lang w:val="ro-RO"/>
        </w:rPr>
        <w:t>#CIN</w:t>
      </w:r>
    </w:p>
    <w:p w:rsidR="00DD4BE2" w:rsidRPr="005C1DEB" w:rsidRDefault="00DD4BE2" w:rsidP="00DD4BE2">
      <w:pPr>
        <w:autoSpaceDE w:val="0"/>
        <w:autoSpaceDN w:val="0"/>
        <w:adjustRightInd w:val="0"/>
        <w:spacing w:after="0" w:line="240" w:lineRule="auto"/>
        <w:rPr>
          <w:rFonts w:cs="Times New Roman"/>
          <w:i/>
          <w:iCs/>
          <w:sz w:val="22"/>
          <w:szCs w:val="28"/>
          <w:lang w:val="ro-RO"/>
        </w:rPr>
      </w:pPr>
      <w:r w:rsidRPr="005C1DEB">
        <w:rPr>
          <w:rFonts w:cs="Times New Roman"/>
          <w:i/>
          <w:iCs/>
          <w:sz w:val="22"/>
          <w:szCs w:val="28"/>
          <w:lang w:val="ro-RO"/>
        </w:rPr>
        <w:t xml:space="preserve">    </w:t>
      </w:r>
      <w:r w:rsidRPr="005C1DEB">
        <w:rPr>
          <w:rFonts w:cs="Times New Roman"/>
          <w:b/>
          <w:bCs/>
          <w:i/>
          <w:iCs/>
          <w:sz w:val="22"/>
          <w:szCs w:val="28"/>
          <w:lang w:val="ro-RO"/>
        </w:rPr>
        <w:t>*)</w:t>
      </w:r>
      <w:r w:rsidRPr="005C1DEB">
        <w:rPr>
          <w:rFonts w:cs="Times New Roman"/>
          <w:i/>
          <w:iCs/>
          <w:sz w:val="22"/>
          <w:szCs w:val="28"/>
          <w:lang w:val="ro-RO"/>
        </w:rPr>
        <w:t xml:space="preserve"> Derogări de la prevederile </w:t>
      </w:r>
      <w:r w:rsidRPr="005C1DEB">
        <w:rPr>
          <w:rFonts w:cs="Times New Roman"/>
          <w:i/>
          <w:iCs/>
          <w:color w:val="008000"/>
          <w:sz w:val="22"/>
          <w:szCs w:val="28"/>
          <w:u w:val="single"/>
          <w:lang w:val="ro-RO"/>
        </w:rPr>
        <w:t>art. 4</w:t>
      </w:r>
      <w:r w:rsidRPr="005C1DEB">
        <w:rPr>
          <w:rFonts w:cs="Times New Roman"/>
          <w:i/>
          <w:iCs/>
          <w:sz w:val="22"/>
          <w:szCs w:val="28"/>
          <w:lang w:val="ro-RO"/>
        </w:rPr>
        <w:t xml:space="preserve"> au fost acordate prin:</w:t>
      </w:r>
    </w:p>
    <w:p w:rsidR="00DD4BE2" w:rsidRPr="005C1DEB" w:rsidRDefault="00DD4BE2" w:rsidP="00DD4BE2">
      <w:pPr>
        <w:autoSpaceDE w:val="0"/>
        <w:autoSpaceDN w:val="0"/>
        <w:adjustRightInd w:val="0"/>
        <w:spacing w:after="0" w:line="240" w:lineRule="auto"/>
        <w:rPr>
          <w:rFonts w:cs="Times New Roman"/>
          <w:i/>
          <w:iCs/>
          <w:sz w:val="22"/>
          <w:szCs w:val="28"/>
          <w:lang w:val="ro-RO"/>
        </w:rPr>
      </w:pPr>
      <w:r w:rsidRPr="005C1DEB">
        <w:rPr>
          <w:rFonts w:cs="Times New Roman"/>
          <w:i/>
          <w:iCs/>
          <w:sz w:val="22"/>
          <w:szCs w:val="28"/>
          <w:lang w:val="ro-RO"/>
        </w:rPr>
        <w:t xml:space="preserve">    - </w:t>
      </w:r>
      <w:r w:rsidRPr="005C1DEB">
        <w:rPr>
          <w:rFonts w:cs="Times New Roman"/>
          <w:i/>
          <w:iCs/>
          <w:color w:val="008000"/>
          <w:sz w:val="22"/>
          <w:szCs w:val="28"/>
          <w:u w:val="single"/>
          <w:lang w:val="ro-RO"/>
        </w:rPr>
        <w:t>art. 1</w:t>
      </w:r>
      <w:r w:rsidRPr="005C1DEB">
        <w:rPr>
          <w:rFonts w:cs="Times New Roman"/>
          <w:i/>
          <w:iCs/>
          <w:sz w:val="22"/>
          <w:szCs w:val="28"/>
          <w:lang w:val="ro-RO"/>
        </w:rPr>
        <w:t xml:space="preserve"> din Ordinul ministrului educaţiei şi cercetării nr. 4421/2020 privind organizarea şi desfăşurarea examenului de atestare a competenţelor profesionale ale absolvenţilor claselor de matematică-informatică şi matematică-informatică, intensiv informatică, în anul şcolar 2019 - 2020 (</w:t>
      </w:r>
      <w:r w:rsidRPr="005C1DEB">
        <w:rPr>
          <w:rFonts w:cs="Times New Roman"/>
          <w:b/>
          <w:bCs/>
          <w:i/>
          <w:iCs/>
          <w:color w:val="008000"/>
          <w:sz w:val="22"/>
          <w:szCs w:val="28"/>
          <w:u w:val="single"/>
          <w:lang w:val="ro-RO"/>
        </w:rPr>
        <w:t>#M1</w:t>
      </w:r>
      <w:r w:rsidRPr="005C1DEB">
        <w:rPr>
          <w:rFonts w:cs="Times New Roman"/>
          <w:i/>
          <w:iCs/>
          <w:sz w:val="22"/>
          <w:szCs w:val="28"/>
          <w:lang w:val="ro-RO"/>
        </w:rPr>
        <w:t>).</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i/>
          <w:iCs/>
          <w:sz w:val="22"/>
          <w:szCs w:val="28"/>
          <w:lang w:val="ro-RO"/>
        </w:rPr>
        <w:t xml:space="preserve">    Precizăm că dispoziţiile de derogare menţionate mai sus sunt reproduse în nota de la sfârşitul textului actualizat.</w:t>
      </w:r>
    </w:p>
    <w:p w:rsidR="00DD4BE2" w:rsidRPr="005C1DEB" w:rsidRDefault="00DD4BE2" w:rsidP="00DD4BE2">
      <w:pPr>
        <w:autoSpaceDE w:val="0"/>
        <w:autoSpaceDN w:val="0"/>
        <w:adjustRightInd w:val="0"/>
        <w:spacing w:after="0" w:line="240" w:lineRule="auto"/>
        <w:rPr>
          <w:rFonts w:cs="Times New Roman"/>
          <w:sz w:val="22"/>
          <w:szCs w:val="28"/>
          <w:lang w:val="ro-RO"/>
        </w:rPr>
      </w:pP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b/>
          <w:bCs/>
          <w:color w:val="008000"/>
          <w:sz w:val="22"/>
          <w:szCs w:val="28"/>
          <w:u w:val="single"/>
          <w:lang w:val="ro-RO"/>
        </w:rPr>
        <w:t>#B</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II. Conţinutul probei de specialitate pentru obţinerea atestatului</w:t>
      </w:r>
    </w:p>
    <w:p w:rsidR="00DD4BE2" w:rsidRPr="005C1DEB" w:rsidRDefault="00DD4BE2" w:rsidP="00DD4BE2">
      <w:pPr>
        <w:autoSpaceDE w:val="0"/>
        <w:autoSpaceDN w:val="0"/>
        <w:adjustRightInd w:val="0"/>
        <w:spacing w:after="0" w:line="240" w:lineRule="auto"/>
        <w:rPr>
          <w:rFonts w:cs="Times New Roman"/>
          <w:sz w:val="22"/>
          <w:szCs w:val="28"/>
          <w:lang w:val="ro-RO"/>
        </w:rPr>
      </w:pP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ART. 5</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(1) Atestatul se obţine după susţinerea şi promovarea de către candidaţi a unei probe de specialitate.</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(2) Competenţele certificate în urma promovării examenului de atestare profesională sunt:</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a) pentru absolvenţii claselor de matematică-informatică, intensiv informatică:</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I. realizarea designului şi structurii produselor soft necesare implementării de sisteme software, aplicaţii software, baze de date, pagini web (software orientat client);</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II. particularizarea, configurarea şi modificarea aplicaţiilor software, în scopul adaptării sistemelor informaţionale ale clientului;</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b) pentru absolvenţii claselor de matematică-informatică:</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I. realizarea managementului site-urilor web, sistemelor de operare a calculatoarelor;</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II. furnizarea facilităţilor de procesare a datelor, inclusiv a serviciilor-suport.</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w:t>
      </w:r>
      <w:r w:rsidRPr="005C1DEB">
        <w:rPr>
          <w:rFonts w:cs="Times New Roman"/>
          <w:color w:val="FF0000"/>
          <w:sz w:val="22"/>
          <w:szCs w:val="28"/>
          <w:u w:val="single"/>
          <w:lang w:val="ro-RO"/>
        </w:rPr>
        <w:t>ART. 6*)</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Proba de specialitate constă în:</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lastRenderedPageBreak/>
        <w:t xml:space="preserve">    a) probă practică: realizarea practică pe calculator a cerinţelor din biletul extras în ziua probei. Biletul va cuprinde 3 subiecte:</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(i) un subiect privind sistemele de gestiune a bazelor de date;</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(ii) un subiect de programare;</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(iii) un subiect vizând sisteme de operare sau abilităţi de tehnoredactare, calcul tabelar sau prezentări PowerPoint.</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b) proiect: prezentarea şi motivarea teoretică a unui proiect (produs soft) realizat în timpul orelor de laborator, al ultimului an de studiu; produsele pot fi realizate şi în echipă (2 - 3 elevi), în funcţie de complexitatea proiectului.</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b/>
          <w:bCs/>
          <w:color w:val="008000"/>
          <w:sz w:val="22"/>
          <w:szCs w:val="28"/>
          <w:u w:val="single"/>
          <w:lang w:val="ro-RO"/>
        </w:rPr>
        <w:t>#CIN</w:t>
      </w:r>
    </w:p>
    <w:p w:rsidR="00DD4BE2" w:rsidRPr="005C1DEB" w:rsidRDefault="00DD4BE2" w:rsidP="00DD4BE2">
      <w:pPr>
        <w:autoSpaceDE w:val="0"/>
        <w:autoSpaceDN w:val="0"/>
        <w:adjustRightInd w:val="0"/>
        <w:spacing w:after="0" w:line="240" w:lineRule="auto"/>
        <w:rPr>
          <w:rFonts w:cs="Times New Roman"/>
          <w:i/>
          <w:iCs/>
          <w:sz w:val="22"/>
          <w:szCs w:val="28"/>
          <w:lang w:val="ro-RO"/>
        </w:rPr>
      </w:pPr>
      <w:r w:rsidRPr="005C1DEB">
        <w:rPr>
          <w:rFonts w:cs="Times New Roman"/>
          <w:i/>
          <w:iCs/>
          <w:sz w:val="22"/>
          <w:szCs w:val="28"/>
          <w:lang w:val="ro-RO"/>
        </w:rPr>
        <w:t xml:space="preserve">    </w:t>
      </w:r>
      <w:r w:rsidRPr="005C1DEB">
        <w:rPr>
          <w:rFonts w:cs="Times New Roman"/>
          <w:b/>
          <w:bCs/>
          <w:i/>
          <w:iCs/>
          <w:sz w:val="22"/>
          <w:szCs w:val="28"/>
          <w:lang w:val="ro-RO"/>
        </w:rPr>
        <w:t>*)</w:t>
      </w:r>
      <w:r w:rsidRPr="005C1DEB">
        <w:rPr>
          <w:rFonts w:cs="Times New Roman"/>
          <w:i/>
          <w:iCs/>
          <w:sz w:val="22"/>
          <w:szCs w:val="28"/>
          <w:lang w:val="ro-RO"/>
        </w:rPr>
        <w:t xml:space="preserve"> Derogări de la prevederile </w:t>
      </w:r>
      <w:r w:rsidRPr="005C1DEB">
        <w:rPr>
          <w:rFonts w:cs="Times New Roman"/>
          <w:i/>
          <w:iCs/>
          <w:color w:val="008000"/>
          <w:sz w:val="22"/>
          <w:szCs w:val="28"/>
          <w:u w:val="single"/>
          <w:lang w:val="ro-RO"/>
        </w:rPr>
        <w:t>art. 6</w:t>
      </w:r>
      <w:r w:rsidRPr="005C1DEB">
        <w:rPr>
          <w:rFonts w:cs="Times New Roman"/>
          <w:i/>
          <w:iCs/>
          <w:sz w:val="22"/>
          <w:szCs w:val="28"/>
          <w:lang w:val="ro-RO"/>
        </w:rPr>
        <w:t xml:space="preserve"> au fost acordate prin:</w:t>
      </w:r>
    </w:p>
    <w:p w:rsidR="00DD4BE2" w:rsidRPr="005C1DEB" w:rsidRDefault="00DD4BE2" w:rsidP="00DD4BE2">
      <w:pPr>
        <w:autoSpaceDE w:val="0"/>
        <w:autoSpaceDN w:val="0"/>
        <w:adjustRightInd w:val="0"/>
        <w:spacing w:after="0" w:line="240" w:lineRule="auto"/>
        <w:rPr>
          <w:rFonts w:cs="Times New Roman"/>
          <w:i/>
          <w:iCs/>
          <w:sz w:val="22"/>
          <w:szCs w:val="28"/>
          <w:lang w:val="ro-RO"/>
        </w:rPr>
      </w:pPr>
      <w:r w:rsidRPr="005C1DEB">
        <w:rPr>
          <w:rFonts w:cs="Times New Roman"/>
          <w:i/>
          <w:iCs/>
          <w:sz w:val="22"/>
          <w:szCs w:val="28"/>
          <w:lang w:val="ro-RO"/>
        </w:rPr>
        <w:t xml:space="preserve">    - </w:t>
      </w:r>
      <w:r w:rsidRPr="005C1DEB">
        <w:rPr>
          <w:rFonts w:cs="Times New Roman"/>
          <w:i/>
          <w:iCs/>
          <w:color w:val="008000"/>
          <w:sz w:val="22"/>
          <w:szCs w:val="28"/>
          <w:u w:val="single"/>
          <w:lang w:val="ro-RO"/>
        </w:rPr>
        <w:t>art. 1</w:t>
      </w:r>
      <w:r w:rsidRPr="005C1DEB">
        <w:rPr>
          <w:rFonts w:cs="Times New Roman"/>
          <w:i/>
          <w:iCs/>
          <w:sz w:val="22"/>
          <w:szCs w:val="28"/>
          <w:lang w:val="ro-RO"/>
        </w:rPr>
        <w:t xml:space="preserve"> din Ordinul ministrului educaţiei şi cercetării nr. 4421/2020 privind organizarea şi desfăşurarea examenului de atestare a competenţelor profesionale ale absolvenţilor claselor de matematică-informatică şi matematică-informatică, intensiv informatică, în anul şcolar 2019 - 2020 (</w:t>
      </w:r>
      <w:r w:rsidRPr="005C1DEB">
        <w:rPr>
          <w:rFonts w:cs="Times New Roman"/>
          <w:b/>
          <w:bCs/>
          <w:i/>
          <w:iCs/>
          <w:color w:val="008000"/>
          <w:sz w:val="22"/>
          <w:szCs w:val="28"/>
          <w:u w:val="single"/>
          <w:lang w:val="ro-RO"/>
        </w:rPr>
        <w:t>#M1</w:t>
      </w:r>
      <w:r w:rsidRPr="005C1DEB">
        <w:rPr>
          <w:rFonts w:cs="Times New Roman"/>
          <w:i/>
          <w:iCs/>
          <w:sz w:val="22"/>
          <w:szCs w:val="28"/>
          <w:lang w:val="ro-RO"/>
        </w:rPr>
        <w:t>).</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i/>
          <w:iCs/>
          <w:sz w:val="22"/>
          <w:szCs w:val="28"/>
          <w:lang w:val="ro-RO"/>
        </w:rPr>
        <w:t xml:space="preserve">    Precizăm că dispoziţiile de derogare menţionate mai sus sunt reproduse în nota de la sfârşitul textului actualizat.</w:t>
      </w:r>
    </w:p>
    <w:p w:rsidR="00DD4BE2" w:rsidRPr="005C1DEB" w:rsidRDefault="00DD4BE2" w:rsidP="00DD4BE2">
      <w:pPr>
        <w:autoSpaceDE w:val="0"/>
        <w:autoSpaceDN w:val="0"/>
        <w:adjustRightInd w:val="0"/>
        <w:spacing w:after="0" w:line="240" w:lineRule="auto"/>
        <w:rPr>
          <w:rFonts w:cs="Times New Roman"/>
          <w:sz w:val="22"/>
          <w:szCs w:val="28"/>
          <w:lang w:val="ro-RO"/>
        </w:rPr>
      </w:pP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b/>
          <w:bCs/>
          <w:color w:val="008000"/>
          <w:sz w:val="22"/>
          <w:szCs w:val="28"/>
          <w:u w:val="single"/>
          <w:lang w:val="ro-RO"/>
        </w:rPr>
        <w:t>#B</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III. Comisiile de examinare</w:t>
      </w:r>
    </w:p>
    <w:p w:rsidR="00DD4BE2" w:rsidRPr="005C1DEB" w:rsidRDefault="00DD4BE2" w:rsidP="00DD4BE2">
      <w:pPr>
        <w:autoSpaceDE w:val="0"/>
        <w:autoSpaceDN w:val="0"/>
        <w:adjustRightInd w:val="0"/>
        <w:spacing w:after="0" w:line="240" w:lineRule="auto"/>
        <w:rPr>
          <w:rFonts w:cs="Times New Roman"/>
          <w:sz w:val="22"/>
          <w:szCs w:val="28"/>
          <w:lang w:val="ro-RO"/>
        </w:rPr>
      </w:pP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ART. 7</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(1) Coordonarea examenului de atestare a competenţelor profesionale pentru absolvenţii claselor de matematică-informatică şi matematică-informatică, intensiv informatică, se asigură de Comisia Naţională de Evaluare şi Certificare care se constituie anual şi funcţionează în cadrul Ministerului Educaţiei, Cercetării şi Inovării.</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(2) Organizarea şi desfăşurarea examenului sunt coordonate de comisia judeţeană/municipiului Bucureşti, constituită anual în următoarea componenţă:</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a) preşedinte - inspector şcolar general adjunct;</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b) vicepreşedinte - inspectorul şcolar de specialitate;</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c) secretar - cadru didactic de specialitate.</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(3) Componenţa nominală a comisiei se aprobă anual, până la data de 15 decembrie, prin decizie a inspectorului şcolar general.</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ART. 8</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Comisia judeţeană/municipiului Bucureşti are următoarele atribuţii:</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a) organizează, coordonează şi răspunde de desfăşurarea examenului de atestare a competenţelor profesionale ale absolvenţilor claselor de matematică-informatică şi matematică-informatică, intensiv informatică, la nivelul judeţului/municipiului Bucureşti;</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b) analizează propunerile consiliilor de administraţie ale unităţilor de învăţământ de constituire a comisiilor de examinare de la nivelul acestora, avizează componenţa acestora şi le înaintează inspectorului şcolar general pentru emiterea deciziilor de numire, cu cel puţin 10 zile înainte de data examenului;</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c) controlează modul de organizare şi desfăşurare a examenului de atestare a competenţelor profesionale la nivelul unităţilor de învăţământ;</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d) primeşte de la comisiile din unităţile de învăţământ rapoarte privind organizarea şi desfăşurarea examenului (</w:t>
      </w:r>
      <w:r w:rsidRPr="005C1DEB">
        <w:rPr>
          <w:rFonts w:cs="Times New Roman"/>
          <w:color w:val="008000"/>
          <w:sz w:val="22"/>
          <w:szCs w:val="28"/>
          <w:u w:val="single"/>
          <w:lang w:val="ro-RO"/>
        </w:rPr>
        <w:t>anexa</w:t>
      </w:r>
      <w:r w:rsidRPr="005C1DEB">
        <w:rPr>
          <w:rFonts w:cs="Times New Roman"/>
          <w:sz w:val="22"/>
          <w:szCs w:val="28"/>
          <w:lang w:val="ro-RO"/>
        </w:rPr>
        <w:t xml:space="preserve"> la metodologie);</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e) analizează, pe baza rapoartelor transmise de unităţile de învăţământ, modul de organizare şi desfăşurare a examenului, întocmeşte şi transmite Direcţiei generale educaţie timpurie, şcoli, performanţă şi programe din cadrul Ministerului Educaţiei, Cercetării şi Inovării, în termen de 15 zile de la afişarea rezultatelor, raportul cu privire la rezultatele examenului (</w:t>
      </w:r>
      <w:r w:rsidRPr="005C1DEB">
        <w:rPr>
          <w:rFonts w:cs="Times New Roman"/>
          <w:color w:val="008000"/>
          <w:sz w:val="22"/>
          <w:szCs w:val="28"/>
          <w:u w:val="single"/>
          <w:lang w:val="ro-RO"/>
        </w:rPr>
        <w:t>anexa</w:t>
      </w:r>
      <w:r w:rsidRPr="005C1DEB">
        <w:rPr>
          <w:rFonts w:cs="Times New Roman"/>
          <w:sz w:val="22"/>
          <w:szCs w:val="28"/>
          <w:lang w:val="ro-RO"/>
        </w:rPr>
        <w:t xml:space="preserve"> la metodologie).</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ART. 9</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(1) Comisiile de examinare din unităţile de învăţământ au următoarea componenţă:</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a) preşedinte - directorul, directorul adjunct (fără drept de notare);</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b) vicepreşedinte - metodist al inspectoratului şcolar judeţean/Inspectoratului Şcolar al Municipiului Bucureşti sau profesor de specialitate având cel puţin gradul II, din afara unităţii şcolare (fără drept de notare);</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c) secretar - responsabilul catedrei de specialitate/comisiei metodice din unitatea şcolară respectivă (fără drept de notare);</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lastRenderedPageBreak/>
        <w:t xml:space="preserve">    d) membri - 2 profesori de specialitate, de regulă din aceeaşi unitate şcolară în care învaţă elevii, cu drept de notare.</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(2) Un membru al comisiei va fi desemnat responsabil cu respectarea normelor de protecţie a muncii.</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(3) O comisie de examinare la nivelul unităţii de învăţământ se constituie pentru un număr de maximum 90 de candidaţi (de regulă 3 clase).</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(4) În cazul unui număr mai mare de candidaţi se pot constitui subcomisii în cadrul aceleaşi comisii. Pentru fiecare subcomisie se numesc câte 2 membri cu drept de notare.</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ART. 10</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Comisiile de examinare din unităţile de învăţământ au următoarele atribuţii:</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a) întocmesc graficul de acţiuni privind organizarea şi desfăşurarea probei şi îl afişează cu cel puţin două zile înainte de începerea acesteia;</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b) pregătesc documentaţia tehnică, sălile, aparatele, echipamentele şi asigură condiţiile normale de desfăşurare a probei;</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c) stabilesc criteriile de evaluare pentru lucrările practice;</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d) organizează şi efectuează examinarea, evaluarea şi notarea candidaţilor;</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e) afişează rezultatele probelor în fiecare zi, la sfârşitul etapei;</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f) înaintează comisiei judeţene/municipiului Bucureşti, în termen de 3 zile de la încheierea examenului, un raport asupra modului de desfăşurare a examenului, care să conţină şi propuneri cu privire la optimizarea desfăşurării examenului pentru obţinerea atestatului;</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g) în cadrul comisiei de examinare, preşedintele şi vicepreşedintele monitorizează examenul şi urmăresc respectarea metodologiei de examen.</w:t>
      </w:r>
    </w:p>
    <w:p w:rsidR="00DD4BE2" w:rsidRPr="005C1DEB" w:rsidRDefault="00DD4BE2" w:rsidP="00DD4BE2">
      <w:pPr>
        <w:autoSpaceDE w:val="0"/>
        <w:autoSpaceDN w:val="0"/>
        <w:adjustRightInd w:val="0"/>
        <w:spacing w:after="0" w:line="240" w:lineRule="auto"/>
        <w:rPr>
          <w:rFonts w:cs="Times New Roman"/>
          <w:sz w:val="22"/>
          <w:szCs w:val="28"/>
          <w:lang w:val="ro-RO"/>
        </w:rPr>
      </w:pP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IV. Organizarea şi desfăşurarea probei pentru obţinerea atestatului</w:t>
      </w:r>
    </w:p>
    <w:p w:rsidR="00DD4BE2" w:rsidRPr="005C1DEB" w:rsidRDefault="00DD4BE2" w:rsidP="00DD4BE2">
      <w:pPr>
        <w:autoSpaceDE w:val="0"/>
        <w:autoSpaceDN w:val="0"/>
        <w:adjustRightInd w:val="0"/>
        <w:spacing w:after="0" w:line="240" w:lineRule="auto"/>
        <w:rPr>
          <w:rFonts w:cs="Times New Roman"/>
          <w:sz w:val="22"/>
          <w:szCs w:val="28"/>
          <w:lang w:val="ro-RO"/>
        </w:rPr>
      </w:pP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w:t>
      </w:r>
      <w:r w:rsidRPr="005C1DEB">
        <w:rPr>
          <w:rFonts w:cs="Times New Roman"/>
          <w:color w:val="FF0000"/>
          <w:sz w:val="22"/>
          <w:szCs w:val="28"/>
          <w:u w:val="single"/>
          <w:lang w:val="ro-RO"/>
        </w:rPr>
        <w:t>ART. 11*)</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(1) Examenul se desfăşoară în perioada 1 - 30 mai. Comisia de examen din fiecare unitate şcolară va elabora graficul propriu de desfăşurare a examenului de atestare a competenţelor profesionale.</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b/>
          <w:bCs/>
          <w:color w:val="008000"/>
          <w:sz w:val="22"/>
          <w:szCs w:val="28"/>
          <w:u w:val="single"/>
          <w:lang w:val="ro-RO"/>
        </w:rPr>
        <w:t>#M3</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i/>
          <w:iCs/>
          <w:sz w:val="22"/>
          <w:szCs w:val="28"/>
          <w:lang w:val="ro-RO"/>
        </w:rPr>
        <w:t xml:space="preserve">    (1^1) Pentru anul şcolar 2022 - 2023, perioada de desfăşurare a examenului se prelungeşte de la data de 30 mai până la data de 23 iunie 2023. Comisia de examen din fiecare unitate şcolară va elabora/modifica graficul propriu de desfăşurare a examenului de atestare a competenţelor profesionale.</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b/>
          <w:bCs/>
          <w:color w:val="008000"/>
          <w:sz w:val="22"/>
          <w:szCs w:val="28"/>
          <w:u w:val="single"/>
          <w:lang w:val="ro-RO"/>
        </w:rPr>
        <w:t>#B</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(2) Pentru cazuri speciale (cazuri medicale, participarea la loturi naţionale etc.) semnalate de comisia de examinare comisiei judeţene/municipiului Bucureşti, până la data de 30 mai, comisia judeţeană/municipiului Bucureşti propune o comisie de examinare, numită prin decizie a inspectorului general, care să evalueze candidaţii respectivi până la data de 10 iunie, într-un centru unic la nivelul judeţului/municipiului Bucureşti.</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b/>
          <w:bCs/>
          <w:color w:val="008000"/>
          <w:sz w:val="22"/>
          <w:szCs w:val="28"/>
          <w:u w:val="single"/>
          <w:lang w:val="ro-RO"/>
        </w:rPr>
        <w:t>#M3</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i/>
          <w:iCs/>
          <w:sz w:val="22"/>
          <w:szCs w:val="28"/>
          <w:lang w:val="ro-RO"/>
        </w:rPr>
        <w:t xml:space="preserve">    (2^1) În anul şcolar 2022 - 2023, pentru cazuri speciale (cazuri medicale, participarea la loturi naţionale etc.) semnalate de comisia de examinare comisiei judeţene/a municipiului Bucureşti, până la data de 23 iunie, comisia judeţeană/a municipiului Bucureşti propune o comisie de examinare, numită prin decizie a inspectorului general, care să evalueze candidaţii respectivi până la data de 3 iulie, într-un centru unic la nivelul judeţului/municipiului Bucureşti.</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b/>
          <w:bCs/>
          <w:color w:val="008000"/>
          <w:sz w:val="22"/>
          <w:szCs w:val="28"/>
          <w:u w:val="single"/>
          <w:lang w:val="ro-RO"/>
        </w:rPr>
        <w:t>#B</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(3) Graficul de acţiuni privind organizarea şi desfăşurarea probelor cuprinde:</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a) perioada pentru înscrierea candidaţilor şi depunerea proiectelor (cu 10 zile înainte de data desfăşurării examenului);</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b) programarea pe zile şi ore a candidaţilor, în ordine alfabetică, pe clase (grupe) şi specializări.</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(4) Proba de specialitate se desfăşoară în afara orelor de curs. Proba de specialitate se susţine în cabinete sau laboratoare de specialitate, în unităţile şcolare liceale.</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b/>
          <w:bCs/>
          <w:color w:val="008000"/>
          <w:sz w:val="22"/>
          <w:szCs w:val="28"/>
          <w:u w:val="single"/>
          <w:lang w:val="ro-RO"/>
        </w:rPr>
        <w:t>#CIN</w:t>
      </w:r>
    </w:p>
    <w:p w:rsidR="00DD4BE2" w:rsidRPr="005C1DEB" w:rsidRDefault="00DD4BE2" w:rsidP="00DD4BE2">
      <w:pPr>
        <w:autoSpaceDE w:val="0"/>
        <w:autoSpaceDN w:val="0"/>
        <w:adjustRightInd w:val="0"/>
        <w:spacing w:after="0" w:line="240" w:lineRule="auto"/>
        <w:rPr>
          <w:rFonts w:cs="Times New Roman"/>
          <w:i/>
          <w:iCs/>
          <w:sz w:val="22"/>
          <w:szCs w:val="28"/>
          <w:lang w:val="ro-RO"/>
        </w:rPr>
      </w:pPr>
      <w:r w:rsidRPr="005C1DEB">
        <w:rPr>
          <w:rFonts w:cs="Times New Roman"/>
          <w:i/>
          <w:iCs/>
          <w:sz w:val="22"/>
          <w:szCs w:val="28"/>
          <w:lang w:val="ro-RO"/>
        </w:rPr>
        <w:t xml:space="preserve">    </w:t>
      </w:r>
      <w:r w:rsidRPr="005C1DEB">
        <w:rPr>
          <w:rFonts w:cs="Times New Roman"/>
          <w:b/>
          <w:bCs/>
          <w:i/>
          <w:iCs/>
          <w:sz w:val="22"/>
          <w:szCs w:val="28"/>
          <w:lang w:val="ro-RO"/>
        </w:rPr>
        <w:t>*)</w:t>
      </w:r>
      <w:r w:rsidRPr="005C1DEB">
        <w:rPr>
          <w:rFonts w:cs="Times New Roman"/>
          <w:i/>
          <w:iCs/>
          <w:sz w:val="22"/>
          <w:szCs w:val="28"/>
          <w:lang w:val="ro-RO"/>
        </w:rPr>
        <w:t xml:space="preserve"> Derogări de la prevederile </w:t>
      </w:r>
      <w:r w:rsidRPr="005C1DEB">
        <w:rPr>
          <w:rFonts w:cs="Times New Roman"/>
          <w:i/>
          <w:iCs/>
          <w:color w:val="008000"/>
          <w:sz w:val="22"/>
          <w:szCs w:val="28"/>
          <w:u w:val="single"/>
          <w:lang w:val="ro-RO"/>
        </w:rPr>
        <w:t>art. 11</w:t>
      </w:r>
      <w:r w:rsidRPr="005C1DEB">
        <w:rPr>
          <w:rFonts w:cs="Times New Roman"/>
          <w:i/>
          <w:iCs/>
          <w:sz w:val="22"/>
          <w:szCs w:val="28"/>
          <w:lang w:val="ro-RO"/>
        </w:rPr>
        <w:t xml:space="preserve"> au fost acordate prin:</w:t>
      </w:r>
    </w:p>
    <w:p w:rsidR="00DD4BE2" w:rsidRPr="005C1DEB" w:rsidRDefault="00DD4BE2" w:rsidP="00DD4BE2">
      <w:pPr>
        <w:autoSpaceDE w:val="0"/>
        <w:autoSpaceDN w:val="0"/>
        <w:adjustRightInd w:val="0"/>
        <w:spacing w:after="0" w:line="240" w:lineRule="auto"/>
        <w:rPr>
          <w:rFonts w:cs="Times New Roman"/>
          <w:i/>
          <w:iCs/>
          <w:sz w:val="22"/>
          <w:szCs w:val="28"/>
          <w:lang w:val="ro-RO"/>
        </w:rPr>
      </w:pPr>
      <w:r w:rsidRPr="005C1DEB">
        <w:rPr>
          <w:rFonts w:cs="Times New Roman"/>
          <w:i/>
          <w:iCs/>
          <w:sz w:val="22"/>
          <w:szCs w:val="28"/>
          <w:lang w:val="ro-RO"/>
        </w:rPr>
        <w:t xml:space="preserve">    - </w:t>
      </w:r>
      <w:r w:rsidRPr="005C1DEB">
        <w:rPr>
          <w:rFonts w:cs="Times New Roman"/>
          <w:i/>
          <w:iCs/>
          <w:color w:val="008000"/>
          <w:sz w:val="22"/>
          <w:szCs w:val="28"/>
          <w:u w:val="single"/>
          <w:lang w:val="ro-RO"/>
        </w:rPr>
        <w:t>art. 1</w:t>
      </w:r>
      <w:r w:rsidRPr="005C1DEB">
        <w:rPr>
          <w:rFonts w:cs="Times New Roman"/>
          <w:i/>
          <w:iCs/>
          <w:sz w:val="22"/>
          <w:szCs w:val="28"/>
          <w:lang w:val="ro-RO"/>
        </w:rPr>
        <w:t xml:space="preserve"> din Ordinul ministrului educaţiei şi cercetării nr. 4421/2020 privind organizarea şi desfăşurarea examenului de atestare a competenţelor profesionale ale absolvenţilor claselor de matematică-informatică şi matematică-informatică, intensiv informatică, în anul şcolar 2019 - 2020 (</w:t>
      </w:r>
      <w:r w:rsidRPr="005C1DEB">
        <w:rPr>
          <w:rFonts w:cs="Times New Roman"/>
          <w:b/>
          <w:bCs/>
          <w:i/>
          <w:iCs/>
          <w:color w:val="008000"/>
          <w:sz w:val="22"/>
          <w:szCs w:val="28"/>
          <w:u w:val="single"/>
          <w:lang w:val="ro-RO"/>
        </w:rPr>
        <w:t>#M1</w:t>
      </w:r>
      <w:r w:rsidRPr="005C1DEB">
        <w:rPr>
          <w:rFonts w:cs="Times New Roman"/>
          <w:i/>
          <w:iCs/>
          <w:sz w:val="22"/>
          <w:szCs w:val="28"/>
          <w:lang w:val="ro-RO"/>
        </w:rPr>
        <w:t>).</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i/>
          <w:iCs/>
          <w:sz w:val="22"/>
          <w:szCs w:val="28"/>
          <w:lang w:val="ro-RO"/>
        </w:rPr>
        <w:t xml:space="preserve">    Precizăm că dispoziţiile de derogare menţionate mai sus sunt reproduse în nota de la sfârşitul textului actualizat.</w:t>
      </w:r>
    </w:p>
    <w:p w:rsidR="00DD4BE2" w:rsidRPr="005C1DEB" w:rsidRDefault="00DD4BE2" w:rsidP="00DD4BE2">
      <w:pPr>
        <w:autoSpaceDE w:val="0"/>
        <w:autoSpaceDN w:val="0"/>
        <w:adjustRightInd w:val="0"/>
        <w:spacing w:after="0" w:line="240" w:lineRule="auto"/>
        <w:rPr>
          <w:rFonts w:cs="Times New Roman"/>
          <w:sz w:val="22"/>
          <w:szCs w:val="28"/>
          <w:lang w:val="ro-RO"/>
        </w:rPr>
      </w:pP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b/>
          <w:bCs/>
          <w:color w:val="008000"/>
          <w:sz w:val="22"/>
          <w:szCs w:val="28"/>
          <w:u w:val="single"/>
          <w:lang w:val="ro-RO"/>
        </w:rPr>
        <w:t>#M2</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w:t>
      </w:r>
      <w:r w:rsidRPr="005C1DEB">
        <w:rPr>
          <w:rFonts w:cs="Times New Roman"/>
          <w:color w:val="FF0000"/>
          <w:sz w:val="22"/>
          <w:szCs w:val="28"/>
          <w:u w:val="single"/>
          <w:lang w:val="ro-RO"/>
        </w:rPr>
        <w:t>ART. 12</w:t>
      </w:r>
    </w:p>
    <w:p w:rsidR="00DD4BE2" w:rsidRPr="005C1DEB" w:rsidRDefault="00DD4BE2" w:rsidP="00DD4BE2">
      <w:pPr>
        <w:autoSpaceDE w:val="0"/>
        <w:autoSpaceDN w:val="0"/>
        <w:adjustRightInd w:val="0"/>
        <w:spacing w:after="0" w:line="240" w:lineRule="auto"/>
        <w:rPr>
          <w:rFonts w:cs="Times New Roman"/>
          <w:i/>
          <w:iCs/>
          <w:sz w:val="22"/>
          <w:szCs w:val="28"/>
          <w:lang w:val="ro-RO"/>
        </w:rPr>
      </w:pPr>
      <w:r w:rsidRPr="005C1DEB">
        <w:rPr>
          <w:rFonts w:cs="Times New Roman"/>
          <w:i/>
          <w:iCs/>
          <w:sz w:val="22"/>
          <w:szCs w:val="28"/>
          <w:lang w:val="ro-RO"/>
        </w:rPr>
        <w:t xml:space="preserve">    (1) Subiectele pentru proba practică se elaborează la nivelul judeţului/municipiului Bucureşti, în cadrul consiliului consultativ al disciplinei şi sunt avizate de inspectorul de specialitate. Subiectele se transmit către unităţile de învăţământ de nivel liceal, până la începerea semestrului al II-lea, în vederea comunicării acestora candidaţilor.</w:t>
      </w:r>
    </w:p>
    <w:p w:rsidR="00DD4BE2" w:rsidRPr="005C1DEB" w:rsidRDefault="00DD4BE2" w:rsidP="00DD4BE2">
      <w:pPr>
        <w:autoSpaceDE w:val="0"/>
        <w:autoSpaceDN w:val="0"/>
        <w:adjustRightInd w:val="0"/>
        <w:spacing w:after="0" w:line="240" w:lineRule="auto"/>
        <w:rPr>
          <w:rFonts w:cs="Times New Roman"/>
          <w:i/>
          <w:iCs/>
          <w:sz w:val="22"/>
          <w:szCs w:val="28"/>
          <w:lang w:val="ro-RO"/>
        </w:rPr>
      </w:pPr>
      <w:r w:rsidRPr="005C1DEB">
        <w:rPr>
          <w:rFonts w:cs="Times New Roman"/>
          <w:i/>
          <w:iCs/>
          <w:sz w:val="22"/>
          <w:szCs w:val="28"/>
          <w:lang w:val="ro-RO"/>
        </w:rPr>
        <w:t xml:space="preserve">    (2) Tema şi conţinutul fiecărui proiect vizând realizarea unei aplicaţii software se stabilesc la nivelul unităţii de învăţământ, în acord cu fiecare candidat şi cu profesorul de informatică de la clasă.</w:t>
      </w:r>
    </w:p>
    <w:p w:rsidR="00DD4BE2" w:rsidRPr="005C1DEB" w:rsidRDefault="00DD4BE2" w:rsidP="00DD4BE2">
      <w:pPr>
        <w:autoSpaceDE w:val="0"/>
        <w:autoSpaceDN w:val="0"/>
        <w:adjustRightInd w:val="0"/>
        <w:spacing w:after="0" w:line="240" w:lineRule="auto"/>
        <w:rPr>
          <w:rFonts w:cs="Times New Roman"/>
          <w:i/>
          <w:iCs/>
          <w:sz w:val="22"/>
          <w:szCs w:val="28"/>
          <w:lang w:val="ro-RO"/>
        </w:rPr>
      </w:pPr>
      <w:r w:rsidRPr="005C1DEB">
        <w:rPr>
          <w:rFonts w:cs="Times New Roman"/>
          <w:i/>
          <w:iCs/>
          <w:sz w:val="22"/>
          <w:szCs w:val="28"/>
          <w:lang w:val="ro-RO"/>
        </w:rPr>
        <w:t xml:space="preserve">    (3) Lista temelor stabilite conform prevederilor alin. (2), conţinând fiecare temă validată, în momentul alegerii acesteia, prin semnătură, de către candidat, se afişează până la începutul semestrului al II-lea.</w:t>
      </w:r>
    </w:p>
    <w:p w:rsidR="00DD4BE2" w:rsidRPr="005C1DEB" w:rsidRDefault="00DD4BE2" w:rsidP="00DD4BE2">
      <w:pPr>
        <w:autoSpaceDE w:val="0"/>
        <w:autoSpaceDN w:val="0"/>
        <w:adjustRightInd w:val="0"/>
        <w:spacing w:after="0" w:line="240" w:lineRule="auto"/>
        <w:rPr>
          <w:rFonts w:cs="Times New Roman"/>
          <w:i/>
          <w:iCs/>
          <w:sz w:val="22"/>
          <w:szCs w:val="28"/>
          <w:lang w:val="ro-RO"/>
        </w:rPr>
      </w:pPr>
      <w:r w:rsidRPr="005C1DEB">
        <w:rPr>
          <w:rFonts w:cs="Times New Roman"/>
          <w:i/>
          <w:iCs/>
          <w:sz w:val="22"/>
          <w:szCs w:val="28"/>
          <w:lang w:val="ro-RO"/>
        </w:rPr>
        <w:t xml:space="preserve">    (4) La selectarea temelor se va ţine cont de competenţele prevăzute la </w:t>
      </w:r>
      <w:r w:rsidRPr="005C1DEB">
        <w:rPr>
          <w:rFonts w:cs="Times New Roman"/>
          <w:i/>
          <w:iCs/>
          <w:color w:val="008000"/>
          <w:sz w:val="22"/>
          <w:szCs w:val="28"/>
          <w:u w:val="single"/>
          <w:lang w:val="ro-RO"/>
        </w:rPr>
        <w:t>art. 5</w:t>
      </w:r>
      <w:r w:rsidRPr="005C1DEB">
        <w:rPr>
          <w:rFonts w:cs="Times New Roman"/>
          <w:i/>
          <w:iCs/>
          <w:sz w:val="22"/>
          <w:szCs w:val="28"/>
          <w:lang w:val="ro-RO"/>
        </w:rPr>
        <w:t xml:space="preserve"> alin. (2), avându-se în vedere, în special, aplicabilitatea practică şi un grad de complexitate echilibrat în raport cu competenţele dobândite pe parcursul liceului la disciplinele Informatică şi Tehnologia informaţiei şi a comunicaţiilor.</w:t>
      </w:r>
    </w:p>
    <w:p w:rsidR="00DD4BE2" w:rsidRPr="005C1DEB" w:rsidRDefault="00DD4BE2" w:rsidP="00DD4BE2">
      <w:pPr>
        <w:autoSpaceDE w:val="0"/>
        <w:autoSpaceDN w:val="0"/>
        <w:adjustRightInd w:val="0"/>
        <w:spacing w:after="0" w:line="240" w:lineRule="auto"/>
        <w:rPr>
          <w:rFonts w:cs="Times New Roman"/>
          <w:i/>
          <w:iCs/>
          <w:sz w:val="22"/>
          <w:szCs w:val="28"/>
          <w:lang w:val="ro-RO"/>
        </w:rPr>
      </w:pPr>
      <w:r w:rsidRPr="005C1DEB">
        <w:rPr>
          <w:rFonts w:cs="Times New Roman"/>
          <w:i/>
          <w:iCs/>
          <w:sz w:val="22"/>
          <w:szCs w:val="28"/>
          <w:lang w:val="ro-RO"/>
        </w:rPr>
        <w:t xml:space="preserve">    (5) În ziua şi la ora anunţate prin grafic, fiecare candidat va extrage biletul pentru proba practică, va aborda practic subiectele, apoi va prezenta în faţa comisiei de examen proiectul corespunzător instruirii profesionale şi ştiinţifice.</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i/>
          <w:iCs/>
          <w:sz w:val="22"/>
          <w:szCs w:val="28"/>
          <w:lang w:val="ro-RO"/>
        </w:rPr>
        <w:t xml:space="preserve">    (6) Proiectul elaborat de candidat va fi depus la secretariatul unităţii de învăţământ şi va fi însoţit de un referat întocmit de profesorul îndrumător, cu privire la modul de realizare a acestuia, conţinând şi rezultatul preliminar al evaluării proiectului de către profesor, consemnat prin admis/respins.</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b/>
          <w:bCs/>
          <w:color w:val="008000"/>
          <w:sz w:val="22"/>
          <w:szCs w:val="28"/>
          <w:u w:val="single"/>
          <w:lang w:val="ro-RO"/>
        </w:rPr>
        <w:t>#B</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ART. 13</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Durata probei de specialitate trebuie să fie de maximum două ore, astfel:</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a) proba practică - maximum 90 de minute/candidat. Membrii comisiei evaluează lucrările respective şi acordă o notă fiecărui candidat, pentru fiecare subiect în parte;</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b) susţinerea proiectului - maximum 30 de minute/candidat. Membrii comisiei pot adresa candidatului întrebări, fără a depăşi acest timp.</w:t>
      </w:r>
    </w:p>
    <w:p w:rsidR="00DD4BE2" w:rsidRPr="005C1DEB" w:rsidRDefault="00DD4BE2" w:rsidP="00DD4BE2">
      <w:pPr>
        <w:autoSpaceDE w:val="0"/>
        <w:autoSpaceDN w:val="0"/>
        <w:adjustRightInd w:val="0"/>
        <w:spacing w:after="0" w:line="240" w:lineRule="auto"/>
        <w:rPr>
          <w:rFonts w:cs="Times New Roman"/>
          <w:sz w:val="22"/>
          <w:szCs w:val="28"/>
          <w:lang w:val="ro-RO"/>
        </w:rPr>
      </w:pP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V. Evaluarea probei</w:t>
      </w:r>
    </w:p>
    <w:p w:rsidR="00DD4BE2" w:rsidRPr="005C1DEB" w:rsidRDefault="00DD4BE2" w:rsidP="00DD4BE2">
      <w:pPr>
        <w:autoSpaceDE w:val="0"/>
        <w:autoSpaceDN w:val="0"/>
        <w:adjustRightInd w:val="0"/>
        <w:spacing w:after="0" w:line="240" w:lineRule="auto"/>
        <w:rPr>
          <w:rFonts w:cs="Times New Roman"/>
          <w:sz w:val="22"/>
          <w:szCs w:val="28"/>
          <w:lang w:val="ro-RO"/>
        </w:rPr>
      </w:pP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w:t>
      </w:r>
      <w:r w:rsidRPr="005C1DEB">
        <w:rPr>
          <w:rFonts w:cs="Times New Roman"/>
          <w:color w:val="FF0000"/>
          <w:sz w:val="22"/>
          <w:szCs w:val="28"/>
          <w:u w:val="single"/>
          <w:lang w:val="ro-RO"/>
        </w:rPr>
        <w:t>ART. 14*)</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(1) Proba de specialitate va fi evaluată separat de cei 2 membri ai comisiei, stabiliţi conform </w:t>
      </w:r>
      <w:r w:rsidRPr="005C1DEB">
        <w:rPr>
          <w:rFonts w:cs="Times New Roman"/>
          <w:color w:val="008000"/>
          <w:sz w:val="22"/>
          <w:szCs w:val="28"/>
          <w:u w:val="single"/>
          <w:lang w:val="ro-RO"/>
        </w:rPr>
        <w:t>art. 9</w:t>
      </w:r>
      <w:r w:rsidRPr="005C1DEB">
        <w:rPr>
          <w:rFonts w:cs="Times New Roman"/>
          <w:sz w:val="22"/>
          <w:szCs w:val="28"/>
          <w:lang w:val="ro-RO"/>
        </w:rPr>
        <w:t>.</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(2) La proba practică, nota acordată de către fiecare evaluator va fi calculată ca medie aritmetică cu două zecimale, fără rotunjire, a notelor obţinute la cele 3 subiecte din biletul extras în ziua probei. Nota finală pentru proba practică se calculează ca medie aritmetică cu două zecimale, fără rotunjire, a notelor acordate de fiecare evaluator. Nota finală pentru proba practică trebuie să fie minimum 6 (şase) pentru promovarea examenului.</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(3) La prezentarea şi motivarea proiectului fiecare evaluator va acorda câte o notă, conform criteriilor stabilite de comisia de examinare. Nota finală pentru proiect se calculează ca medie aritmetică cu două zecimale, fără rotunjire, a notelor acordate de fiecare evaluator. Nota finală pentru proiect trebuie să fie minimum 7 (şapte) pentru promovarea examenului.</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(4) În situaţia în care diferenţa dintre notele acordate de membrii comisiei, la oricare dintre probe, este mai mare de un punct, vicepreşedintele va stabili nota finală, prin reevaluarea probei.</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b/>
          <w:bCs/>
          <w:color w:val="008000"/>
          <w:sz w:val="22"/>
          <w:szCs w:val="28"/>
          <w:u w:val="single"/>
          <w:lang w:val="ro-RO"/>
        </w:rPr>
        <w:t>#CIN</w:t>
      </w:r>
    </w:p>
    <w:p w:rsidR="00DD4BE2" w:rsidRPr="005C1DEB" w:rsidRDefault="00DD4BE2" w:rsidP="00DD4BE2">
      <w:pPr>
        <w:autoSpaceDE w:val="0"/>
        <w:autoSpaceDN w:val="0"/>
        <w:adjustRightInd w:val="0"/>
        <w:spacing w:after="0" w:line="240" w:lineRule="auto"/>
        <w:rPr>
          <w:rFonts w:cs="Times New Roman"/>
          <w:i/>
          <w:iCs/>
          <w:sz w:val="22"/>
          <w:szCs w:val="28"/>
          <w:lang w:val="ro-RO"/>
        </w:rPr>
      </w:pPr>
      <w:r w:rsidRPr="005C1DEB">
        <w:rPr>
          <w:rFonts w:cs="Times New Roman"/>
          <w:i/>
          <w:iCs/>
          <w:sz w:val="22"/>
          <w:szCs w:val="28"/>
          <w:lang w:val="ro-RO"/>
        </w:rPr>
        <w:t xml:space="preserve">    </w:t>
      </w:r>
      <w:r w:rsidRPr="005C1DEB">
        <w:rPr>
          <w:rFonts w:cs="Times New Roman"/>
          <w:b/>
          <w:bCs/>
          <w:i/>
          <w:iCs/>
          <w:sz w:val="22"/>
          <w:szCs w:val="28"/>
          <w:lang w:val="ro-RO"/>
        </w:rPr>
        <w:t>*)</w:t>
      </w:r>
      <w:r w:rsidRPr="005C1DEB">
        <w:rPr>
          <w:rFonts w:cs="Times New Roman"/>
          <w:i/>
          <w:iCs/>
          <w:sz w:val="22"/>
          <w:szCs w:val="28"/>
          <w:lang w:val="ro-RO"/>
        </w:rPr>
        <w:t xml:space="preserve"> Derogări de la prevederile </w:t>
      </w:r>
      <w:r w:rsidRPr="005C1DEB">
        <w:rPr>
          <w:rFonts w:cs="Times New Roman"/>
          <w:i/>
          <w:iCs/>
          <w:color w:val="008000"/>
          <w:sz w:val="22"/>
          <w:szCs w:val="28"/>
          <w:u w:val="single"/>
          <w:lang w:val="ro-RO"/>
        </w:rPr>
        <w:t>art. 14</w:t>
      </w:r>
      <w:r w:rsidRPr="005C1DEB">
        <w:rPr>
          <w:rFonts w:cs="Times New Roman"/>
          <w:i/>
          <w:iCs/>
          <w:sz w:val="22"/>
          <w:szCs w:val="28"/>
          <w:lang w:val="ro-RO"/>
        </w:rPr>
        <w:t xml:space="preserve"> au fost acordate prin:</w:t>
      </w:r>
    </w:p>
    <w:p w:rsidR="00DD4BE2" w:rsidRPr="005C1DEB" w:rsidRDefault="00DD4BE2" w:rsidP="00DD4BE2">
      <w:pPr>
        <w:autoSpaceDE w:val="0"/>
        <w:autoSpaceDN w:val="0"/>
        <w:adjustRightInd w:val="0"/>
        <w:spacing w:after="0" w:line="240" w:lineRule="auto"/>
        <w:rPr>
          <w:rFonts w:cs="Times New Roman"/>
          <w:i/>
          <w:iCs/>
          <w:sz w:val="22"/>
          <w:szCs w:val="28"/>
          <w:lang w:val="ro-RO"/>
        </w:rPr>
      </w:pPr>
      <w:r w:rsidRPr="005C1DEB">
        <w:rPr>
          <w:rFonts w:cs="Times New Roman"/>
          <w:i/>
          <w:iCs/>
          <w:sz w:val="22"/>
          <w:szCs w:val="28"/>
          <w:lang w:val="ro-RO"/>
        </w:rPr>
        <w:t xml:space="preserve">    - </w:t>
      </w:r>
      <w:r w:rsidRPr="005C1DEB">
        <w:rPr>
          <w:rFonts w:cs="Times New Roman"/>
          <w:i/>
          <w:iCs/>
          <w:color w:val="008000"/>
          <w:sz w:val="22"/>
          <w:szCs w:val="28"/>
          <w:u w:val="single"/>
          <w:lang w:val="ro-RO"/>
        </w:rPr>
        <w:t>art. 1</w:t>
      </w:r>
      <w:r w:rsidRPr="005C1DEB">
        <w:rPr>
          <w:rFonts w:cs="Times New Roman"/>
          <w:i/>
          <w:iCs/>
          <w:sz w:val="22"/>
          <w:szCs w:val="28"/>
          <w:lang w:val="ro-RO"/>
        </w:rPr>
        <w:t xml:space="preserve"> din Ordinul ministrului educaţiei şi cercetării nr. 4421/2020 privind organizarea şi desfăşurarea examenului de atestare a competenţelor profesionale ale absolvenţilor claselor de matematică-informatică şi matematică-informatică, intensiv informatică, în anul şcolar 2019 - 2020 (</w:t>
      </w:r>
      <w:r w:rsidRPr="005C1DEB">
        <w:rPr>
          <w:rFonts w:cs="Times New Roman"/>
          <w:b/>
          <w:bCs/>
          <w:i/>
          <w:iCs/>
          <w:color w:val="008000"/>
          <w:sz w:val="22"/>
          <w:szCs w:val="28"/>
          <w:u w:val="single"/>
          <w:lang w:val="ro-RO"/>
        </w:rPr>
        <w:t>#M1</w:t>
      </w:r>
      <w:r w:rsidRPr="005C1DEB">
        <w:rPr>
          <w:rFonts w:cs="Times New Roman"/>
          <w:i/>
          <w:iCs/>
          <w:sz w:val="22"/>
          <w:szCs w:val="28"/>
          <w:lang w:val="ro-RO"/>
        </w:rPr>
        <w:t>).</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i/>
          <w:iCs/>
          <w:sz w:val="22"/>
          <w:szCs w:val="28"/>
          <w:lang w:val="ro-RO"/>
        </w:rPr>
        <w:t xml:space="preserve">    Precizăm că dispoziţiile de derogare menţionate mai sus sunt reproduse în nota de la sfârşitul textului actualizat.</w:t>
      </w:r>
    </w:p>
    <w:p w:rsidR="00DD4BE2" w:rsidRPr="005C1DEB" w:rsidRDefault="00DD4BE2" w:rsidP="00DD4BE2">
      <w:pPr>
        <w:autoSpaceDE w:val="0"/>
        <w:autoSpaceDN w:val="0"/>
        <w:adjustRightInd w:val="0"/>
        <w:spacing w:after="0" w:line="240" w:lineRule="auto"/>
        <w:rPr>
          <w:rFonts w:cs="Times New Roman"/>
          <w:sz w:val="22"/>
          <w:szCs w:val="28"/>
          <w:lang w:val="ro-RO"/>
        </w:rPr>
      </w:pP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b/>
          <w:bCs/>
          <w:color w:val="008000"/>
          <w:sz w:val="22"/>
          <w:szCs w:val="28"/>
          <w:u w:val="single"/>
          <w:lang w:val="ro-RO"/>
        </w:rPr>
        <w:t>#B</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ART. 15</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Media finală este media aritmetică, cu două zecimale, fără rotunjire, a notelor finale pe fiecare probă. Examenul se consideră promovat dacă media finală este cel puţin 7 (şapte).</w:t>
      </w:r>
    </w:p>
    <w:p w:rsidR="00DD4BE2" w:rsidRPr="005C1DEB" w:rsidRDefault="00DD4BE2" w:rsidP="00DD4BE2">
      <w:pPr>
        <w:autoSpaceDE w:val="0"/>
        <w:autoSpaceDN w:val="0"/>
        <w:adjustRightInd w:val="0"/>
        <w:spacing w:after="0" w:line="240" w:lineRule="auto"/>
        <w:rPr>
          <w:rFonts w:cs="Times New Roman"/>
          <w:sz w:val="22"/>
          <w:szCs w:val="28"/>
          <w:lang w:val="ro-RO"/>
        </w:rPr>
      </w:pP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lastRenderedPageBreak/>
        <w:t xml:space="preserve">    VI. Dispoziţii finale</w:t>
      </w:r>
    </w:p>
    <w:p w:rsidR="00DD4BE2" w:rsidRPr="005C1DEB" w:rsidRDefault="00DD4BE2" w:rsidP="00DD4BE2">
      <w:pPr>
        <w:autoSpaceDE w:val="0"/>
        <w:autoSpaceDN w:val="0"/>
        <w:adjustRightInd w:val="0"/>
        <w:spacing w:after="0" w:line="240" w:lineRule="auto"/>
        <w:rPr>
          <w:rFonts w:cs="Times New Roman"/>
          <w:sz w:val="22"/>
          <w:szCs w:val="28"/>
          <w:lang w:val="ro-RO"/>
        </w:rPr>
      </w:pP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ART. 16</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Nu se admit contestaţii la niciuna dintre probe.</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ART. 17</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(1) În cazul promovării examenului de atestare a competenţelor profesionale, candidatul primeşte un atestat.</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(2) Atestatul se eliberează de secretariatul liceului în care a fost susţinut examenul, după promovarea de către candidat a clasei a XII-a.</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(3) În cazul nepromovării clasei a XII-a, examenul de atestat susţinut şi promovat îşi pierde valabilitatea.</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ART. 18</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Eliberarea atestatului nu este condiţionată de promovarea examenului de bacalaureat.</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ART. 19</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Documentele de examen (inclusiv proiectele elevilor) se supun reglementărilor de arhivare în vigoare.</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b/>
          <w:bCs/>
          <w:color w:val="008000"/>
          <w:sz w:val="22"/>
          <w:szCs w:val="28"/>
          <w:u w:val="single"/>
          <w:lang w:val="ro-RO"/>
        </w:rPr>
        <w:t>#M2</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w:t>
      </w:r>
      <w:r w:rsidRPr="005C1DEB">
        <w:rPr>
          <w:rFonts w:cs="Times New Roman"/>
          <w:color w:val="FF0000"/>
          <w:sz w:val="22"/>
          <w:szCs w:val="28"/>
          <w:u w:val="single"/>
          <w:lang w:val="ro-RO"/>
        </w:rPr>
        <w:t>ART. 20</w:t>
      </w:r>
    </w:p>
    <w:p w:rsidR="00DD4BE2" w:rsidRPr="005C1DEB" w:rsidRDefault="00DD4BE2" w:rsidP="00DD4BE2">
      <w:pPr>
        <w:autoSpaceDE w:val="0"/>
        <w:autoSpaceDN w:val="0"/>
        <w:adjustRightInd w:val="0"/>
        <w:spacing w:after="0" w:line="240" w:lineRule="auto"/>
        <w:rPr>
          <w:rFonts w:cs="Times New Roman"/>
          <w:i/>
          <w:iCs/>
          <w:sz w:val="22"/>
          <w:szCs w:val="28"/>
          <w:lang w:val="ro-RO"/>
        </w:rPr>
      </w:pPr>
      <w:r w:rsidRPr="005C1DEB">
        <w:rPr>
          <w:rFonts w:cs="Times New Roman"/>
          <w:i/>
          <w:iCs/>
          <w:sz w:val="22"/>
          <w:szCs w:val="28"/>
          <w:lang w:val="ro-RO"/>
        </w:rPr>
        <w:t xml:space="preserve">    (1) În cazul instituirii la nivelul unităţii/unităţilor de învăţământ a măsurii de suspendare a activităţilor didactice care presupun prezenţa fizică în şcoală, comisia de examen judeţeană/a municipiului Bucureşti şi respectiv comisiile de examinare din unitatea/unităţile de învăţământ vor elabora o procedură specială de desfăşurare a probelor de examen în sistem on-line.</w:t>
      </w:r>
    </w:p>
    <w:p w:rsidR="00DD4BE2" w:rsidRPr="005C1DEB" w:rsidRDefault="00DD4BE2" w:rsidP="00DD4BE2">
      <w:pPr>
        <w:autoSpaceDE w:val="0"/>
        <w:autoSpaceDN w:val="0"/>
        <w:adjustRightInd w:val="0"/>
        <w:spacing w:after="0" w:line="240" w:lineRule="auto"/>
        <w:rPr>
          <w:rFonts w:cs="Times New Roman"/>
          <w:i/>
          <w:iCs/>
          <w:sz w:val="22"/>
          <w:szCs w:val="28"/>
          <w:lang w:val="ro-RO"/>
        </w:rPr>
      </w:pPr>
      <w:r w:rsidRPr="005C1DEB">
        <w:rPr>
          <w:rFonts w:cs="Times New Roman"/>
          <w:i/>
          <w:iCs/>
          <w:sz w:val="22"/>
          <w:szCs w:val="28"/>
          <w:lang w:val="ro-RO"/>
        </w:rPr>
        <w:t xml:space="preserve">    (2) Procedura va cuprinde reglementări privind:</w:t>
      </w:r>
    </w:p>
    <w:p w:rsidR="00DD4BE2" w:rsidRPr="005C1DEB" w:rsidRDefault="00DD4BE2" w:rsidP="00DD4BE2">
      <w:pPr>
        <w:autoSpaceDE w:val="0"/>
        <w:autoSpaceDN w:val="0"/>
        <w:adjustRightInd w:val="0"/>
        <w:spacing w:after="0" w:line="240" w:lineRule="auto"/>
        <w:rPr>
          <w:rFonts w:cs="Times New Roman"/>
          <w:i/>
          <w:iCs/>
          <w:sz w:val="22"/>
          <w:szCs w:val="28"/>
          <w:lang w:val="ro-RO"/>
        </w:rPr>
      </w:pPr>
      <w:r w:rsidRPr="005C1DEB">
        <w:rPr>
          <w:rFonts w:cs="Times New Roman"/>
          <w:i/>
          <w:iCs/>
          <w:sz w:val="22"/>
          <w:szCs w:val="28"/>
          <w:lang w:val="ro-RO"/>
        </w:rPr>
        <w:t xml:space="preserve">    a) perioadele de desfăşurare a probelor de examen;</w:t>
      </w:r>
    </w:p>
    <w:p w:rsidR="00DD4BE2" w:rsidRPr="005C1DEB" w:rsidRDefault="00DD4BE2" w:rsidP="00DD4BE2">
      <w:pPr>
        <w:autoSpaceDE w:val="0"/>
        <w:autoSpaceDN w:val="0"/>
        <w:adjustRightInd w:val="0"/>
        <w:spacing w:after="0" w:line="240" w:lineRule="auto"/>
        <w:rPr>
          <w:rFonts w:cs="Times New Roman"/>
          <w:i/>
          <w:iCs/>
          <w:sz w:val="22"/>
          <w:szCs w:val="28"/>
          <w:lang w:val="ro-RO"/>
        </w:rPr>
      </w:pPr>
      <w:r w:rsidRPr="005C1DEB">
        <w:rPr>
          <w:rFonts w:cs="Times New Roman"/>
          <w:i/>
          <w:iCs/>
          <w:sz w:val="22"/>
          <w:szCs w:val="28"/>
          <w:lang w:val="ro-RO"/>
        </w:rPr>
        <w:t xml:space="preserve">    b) afişarea rezultatelor examenului de atestare a competenţelor profesionale (se va face cu maximum două zile înaintea datei susţinerii primei probe a examenului de bacalaureat);</w:t>
      </w:r>
    </w:p>
    <w:p w:rsidR="00DD4BE2" w:rsidRPr="005C1DEB" w:rsidRDefault="00DD4BE2" w:rsidP="00DD4BE2">
      <w:pPr>
        <w:autoSpaceDE w:val="0"/>
        <w:autoSpaceDN w:val="0"/>
        <w:adjustRightInd w:val="0"/>
        <w:spacing w:after="0" w:line="240" w:lineRule="auto"/>
        <w:rPr>
          <w:rFonts w:cs="Times New Roman"/>
          <w:i/>
          <w:iCs/>
          <w:sz w:val="22"/>
          <w:szCs w:val="28"/>
          <w:lang w:val="ro-RO"/>
        </w:rPr>
      </w:pPr>
      <w:r w:rsidRPr="005C1DEB">
        <w:rPr>
          <w:rFonts w:cs="Times New Roman"/>
          <w:i/>
          <w:iCs/>
          <w:sz w:val="22"/>
          <w:szCs w:val="28"/>
          <w:lang w:val="ro-RO"/>
        </w:rPr>
        <w:t xml:space="preserve">    c) perioada de înscriere a candidaţilor la examenul de atestare a competenţelor profesionale care se va realiza exclusiv on-line (pentru înscriere, proiectul elaborat de candidat se realizează în format digital şi se transmite exclusiv on-line);</w:t>
      </w:r>
    </w:p>
    <w:p w:rsidR="00DD4BE2" w:rsidRPr="005C1DEB" w:rsidRDefault="00DD4BE2" w:rsidP="00DD4BE2">
      <w:pPr>
        <w:autoSpaceDE w:val="0"/>
        <w:autoSpaceDN w:val="0"/>
        <w:adjustRightInd w:val="0"/>
        <w:spacing w:after="0" w:line="240" w:lineRule="auto"/>
        <w:rPr>
          <w:rFonts w:cs="Times New Roman"/>
          <w:i/>
          <w:iCs/>
          <w:sz w:val="22"/>
          <w:szCs w:val="28"/>
          <w:lang w:val="ro-RO"/>
        </w:rPr>
      </w:pPr>
      <w:r w:rsidRPr="005C1DEB">
        <w:rPr>
          <w:rFonts w:cs="Times New Roman"/>
          <w:i/>
          <w:iCs/>
          <w:sz w:val="22"/>
          <w:szCs w:val="28"/>
          <w:lang w:val="ro-RO"/>
        </w:rPr>
        <w:t xml:space="preserve">    d) modalitatea de adaptare a calendarului de desfăşurare a probelor de examen la condiţiile de organizare în sistem on-line, precum şi a intervalelor de timp prevăzute pentru susţinerea acestora de către fiecare candidat;</w:t>
      </w:r>
    </w:p>
    <w:p w:rsidR="00DD4BE2" w:rsidRPr="005C1DEB" w:rsidRDefault="00DD4BE2" w:rsidP="00DD4BE2">
      <w:pPr>
        <w:autoSpaceDE w:val="0"/>
        <w:autoSpaceDN w:val="0"/>
        <w:adjustRightInd w:val="0"/>
        <w:spacing w:after="0" w:line="240" w:lineRule="auto"/>
        <w:rPr>
          <w:rFonts w:cs="Times New Roman"/>
          <w:i/>
          <w:iCs/>
          <w:sz w:val="22"/>
          <w:szCs w:val="28"/>
          <w:lang w:val="ro-RO"/>
        </w:rPr>
      </w:pPr>
      <w:r w:rsidRPr="005C1DEB">
        <w:rPr>
          <w:rFonts w:cs="Times New Roman"/>
          <w:i/>
          <w:iCs/>
          <w:sz w:val="22"/>
          <w:szCs w:val="28"/>
          <w:lang w:val="ro-RO"/>
        </w:rPr>
        <w:t xml:space="preserve">    e) desfăşurarea examinării candidaţilor în cadrul probelor de examen (de exemplu, în sistem de videoconferinţă, prin utilizarea, de regulă, a platformelor informatice proprii folosite în desfăşurarea activităţilor didactice exclusiv în mediul on-line);</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i/>
          <w:iCs/>
          <w:sz w:val="22"/>
          <w:szCs w:val="28"/>
          <w:lang w:val="ro-RO"/>
        </w:rPr>
        <w:t xml:space="preserve">    f) modalitatea de comunicare a informaţiilor aferente desfăşurării examenului (se va realiza exclusiv on-line, folosind site-ul inspectoratului şcolar).</w:t>
      </w:r>
    </w:p>
    <w:p w:rsidR="00DD4BE2" w:rsidRPr="005C1DEB" w:rsidRDefault="00DD4BE2" w:rsidP="00DD4BE2">
      <w:pPr>
        <w:autoSpaceDE w:val="0"/>
        <w:autoSpaceDN w:val="0"/>
        <w:adjustRightInd w:val="0"/>
        <w:spacing w:after="0" w:line="240" w:lineRule="auto"/>
        <w:rPr>
          <w:rFonts w:cs="Times New Roman"/>
          <w:sz w:val="22"/>
          <w:szCs w:val="28"/>
          <w:lang w:val="ro-RO"/>
        </w:rPr>
      </w:pP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b/>
          <w:bCs/>
          <w:color w:val="008000"/>
          <w:sz w:val="22"/>
          <w:szCs w:val="28"/>
          <w:u w:val="single"/>
          <w:lang w:val="ro-RO"/>
        </w:rPr>
        <w:t>#CIN</w:t>
      </w:r>
    </w:p>
    <w:p w:rsidR="00DD4BE2" w:rsidRPr="005C1DEB" w:rsidRDefault="00DD4BE2" w:rsidP="00DD4BE2">
      <w:pPr>
        <w:autoSpaceDE w:val="0"/>
        <w:autoSpaceDN w:val="0"/>
        <w:adjustRightInd w:val="0"/>
        <w:spacing w:after="0" w:line="240" w:lineRule="auto"/>
        <w:rPr>
          <w:rFonts w:cs="Times New Roman"/>
          <w:i/>
          <w:iCs/>
          <w:sz w:val="22"/>
          <w:szCs w:val="28"/>
          <w:lang w:val="ro-RO"/>
        </w:rPr>
      </w:pPr>
      <w:r w:rsidRPr="005C1DEB">
        <w:rPr>
          <w:rFonts w:cs="Times New Roman"/>
          <w:i/>
          <w:iCs/>
          <w:sz w:val="22"/>
          <w:szCs w:val="28"/>
          <w:lang w:val="ro-RO"/>
        </w:rPr>
        <w:t xml:space="preserve">    </w:t>
      </w:r>
      <w:r w:rsidRPr="005C1DEB">
        <w:rPr>
          <w:rFonts w:cs="Times New Roman"/>
          <w:b/>
          <w:bCs/>
          <w:i/>
          <w:iCs/>
          <w:sz w:val="22"/>
          <w:szCs w:val="28"/>
          <w:lang w:val="ro-RO"/>
        </w:rPr>
        <w:t>NOTĂ:</w:t>
      </w:r>
    </w:p>
    <w:p w:rsidR="00DD4BE2" w:rsidRPr="005C1DEB" w:rsidRDefault="00DD4BE2" w:rsidP="00DD4BE2">
      <w:pPr>
        <w:autoSpaceDE w:val="0"/>
        <w:autoSpaceDN w:val="0"/>
        <w:adjustRightInd w:val="0"/>
        <w:spacing w:after="0" w:line="240" w:lineRule="auto"/>
        <w:rPr>
          <w:rFonts w:cs="Times New Roman"/>
          <w:i/>
          <w:iCs/>
          <w:sz w:val="22"/>
          <w:szCs w:val="28"/>
          <w:lang w:val="ro-RO"/>
        </w:rPr>
      </w:pPr>
      <w:r w:rsidRPr="005C1DEB">
        <w:rPr>
          <w:rFonts w:cs="Times New Roman"/>
          <w:i/>
          <w:iCs/>
          <w:sz w:val="22"/>
          <w:szCs w:val="28"/>
          <w:lang w:val="ro-RO"/>
        </w:rPr>
        <w:t xml:space="preserve">    Dispoziţiile prin care au fost acordate derogări de la prevederile </w:t>
      </w:r>
      <w:r w:rsidRPr="005C1DEB">
        <w:rPr>
          <w:rFonts w:cs="Times New Roman"/>
          <w:i/>
          <w:iCs/>
          <w:color w:val="008000"/>
          <w:sz w:val="22"/>
          <w:szCs w:val="28"/>
          <w:u w:val="single"/>
          <w:lang w:val="ro-RO"/>
        </w:rPr>
        <w:t>Ordinului</w:t>
      </w:r>
      <w:r w:rsidRPr="005C1DEB">
        <w:rPr>
          <w:rFonts w:cs="Times New Roman"/>
          <w:i/>
          <w:iCs/>
          <w:sz w:val="22"/>
          <w:szCs w:val="28"/>
          <w:lang w:val="ro-RO"/>
        </w:rPr>
        <w:t xml:space="preserve"> ministrului educaţiei, cercetării şi inovării nr. 4843/2009 sunt reproduse mai jos.</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i/>
          <w:iCs/>
          <w:sz w:val="22"/>
          <w:szCs w:val="28"/>
          <w:lang w:val="ro-RO"/>
        </w:rPr>
        <w:t xml:space="preserve">    - </w:t>
      </w:r>
      <w:r w:rsidRPr="005C1DEB">
        <w:rPr>
          <w:rFonts w:cs="Times New Roman"/>
          <w:i/>
          <w:iCs/>
          <w:color w:val="008000"/>
          <w:sz w:val="22"/>
          <w:szCs w:val="28"/>
          <w:u w:val="single"/>
          <w:lang w:val="ro-RO"/>
        </w:rPr>
        <w:t>Art. 1</w:t>
      </w:r>
      <w:r w:rsidRPr="005C1DEB">
        <w:rPr>
          <w:rFonts w:cs="Times New Roman"/>
          <w:i/>
          <w:iCs/>
          <w:sz w:val="22"/>
          <w:szCs w:val="28"/>
          <w:lang w:val="ro-RO"/>
        </w:rPr>
        <w:t xml:space="preserve"> din Ordinul ministrului educaţiei şi cercetării nr. 4421/2020 privind organizarea şi desfăşurarea examenului de atestare a competenţelor profesionale ale absolvenţilor claselor de matematică-informatică şi matematică-informatică, intensiv informatică, în anul şcolar 2019 - 2020 (</w:t>
      </w:r>
      <w:r w:rsidRPr="005C1DEB">
        <w:rPr>
          <w:rFonts w:cs="Times New Roman"/>
          <w:b/>
          <w:bCs/>
          <w:i/>
          <w:iCs/>
          <w:color w:val="008000"/>
          <w:sz w:val="22"/>
          <w:szCs w:val="28"/>
          <w:u w:val="single"/>
          <w:lang w:val="ro-RO"/>
        </w:rPr>
        <w:t>#M1</w:t>
      </w:r>
      <w:r w:rsidRPr="005C1DEB">
        <w:rPr>
          <w:rFonts w:cs="Times New Roman"/>
          <w:i/>
          <w:iCs/>
          <w:sz w:val="22"/>
          <w:szCs w:val="28"/>
          <w:lang w:val="ro-RO"/>
        </w:rPr>
        <w:t>):</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b/>
          <w:bCs/>
          <w:color w:val="008000"/>
          <w:sz w:val="22"/>
          <w:szCs w:val="28"/>
          <w:u w:val="single"/>
          <w:lang w:val="ro-RO"/>
        </w:rPr>
        <w:t>#M1</w:t>
      </w:r>
    </w:p>
    <w:p w:rsidR="00DD4BE2" w:rsidRPr="005C1DEB" w:rsidRDefault="00DD4BE2" w:rsidP="00DD4BE2">
      <w:pPr>
        <w:autoSpaceDE w:val="0"/>
        <w:autoSpaceDN w:val="0"/>
        <w:adjustRightInd w:val="0"/>
        <w:spacing w:after="0" w:line="240" w:lineRule="auto"/>
        <w:rPr>
          <w:rFonts w:cs="Times New Roman"/>
          <w:i/>
          <w:iCs/>
          <w:sz w:val="22"/>
          <w:szCs w:val="28"/>
          <w:lang w:val="ro-RO"/>
        </w:rPr>
      </w:pPr>
      <w:r w:rsidRPr="005C1DEB">
        <w:rPr>
          <w:rFonts w:cs="Times New Roman"/>
          <w:i/>
          <w:iCs/>
          <w:sz w:val="22"/>
          <w:szCs w:val="28"/>
          <w:lang w:val="ro-RO"/>
        </w:rPr>
        <w:t xml:space="preserve">    "ART. 1</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i/>
          <w:iCs/>
          <w:sz w:val="22"/>
          <w:szCs w:val="28"/>
          <w:lang w:val="ro-RO"/>
        </w:rPr>
        <w:t xml:space="preserve">    În anul şcolar 2019 - 2020, examenul de atestare a competenţelor profesionale ale absolvenţilor claselor de matematică-informatică şi matematică-informatică, intensiv informatică, se organizează şi se desfăşoară prin derogare de la prevederile </w:t>
      </w:r>
      <w:r w:rsidRPr="005C1DEB">
        <w:rPr>
          <w:rFonts w:cs="Times New Roman"/>
          <w:i/>
          <w:iCs/>
          <w:color w:val="008000"/>
          <w:sz w:val="22"/>
          <w:szCs w:val="28"/>
          <w:u w:val="single"/>
          <w:lang w:val="ro-RO"/>
        </w:rPr>
        <w:t>art. 4</w:t>
      </w:r>
      <w:r w:rsidRPr="005C1DEB">
        <w:rPr>
          <w:rFonts w:cs="Times New Roman"/>
          <w:i/>
          <w:iCs/>
          <w:sz w:val="22"/>
          <w:szCs w:val="28"/>
          <w:lang w:val="ro-RO"/>
        </w:rPr>
        <w:t xml:space="preserve">, </w:t>
      </w:r>
      <w:r w:rsidRPr="005C1DEB">
        <w:rPr>
          <w:rFonts w:cs="Times New Roman"/>
          <w:i/>
          <w:iCs/>
          <w:color w:val="008000"/>
          <w:sz w:val="22"/>
          <w:szCs w:val="28"/>
          <w:u w:val="single"/>
          <w:lang w:val="ro-RO"/>
        </w:rPr>
        <w:t>6</w:t>
      </w:r>
      <w:r w:rsidRPr="005C1DEB">
        <w:rPr>
          <w:rFonts w:cs="Times New Roman"/>
          <w:i/>
          <w:iCs/>
          <w:sz w:val="22"/>
          <w:szCs w:val="28"/>
          <w:lang w:val="ro-RO"/>
        </w:rPr>
        <w:t xml:space="preserve">, </w:t>
      </w:r>
      <w:r w:rsidRPr="005C1DEB">
        <w:rPr>
          <w:rFonts w:cs="Times New Roman"/>
          <w:i/>
          <w:iCs/>
          <w:color w:val="008000"/>
          <w:sz w:val="22"/>
          <w:szCs w:val="28"/>
          <w:u w:val="single"/>
          <w:lang w:val="ro-RO"/>
        </w:rPr>
        <w:t>11</w:t>
      </w:r>
      <w:r w:rsidRPr="005C1DEB">
        <w:rPr>
          <w:rFonts w:cs="Times New Roman"/>
          <w:i/>
          <w:iCs/>
          <w:sz w:val="22"/>
          <w:szCs w:val="28"/>
          <w:lang w:val="ro-RO"/>
        </w:rPr>
        <w:t xml:space="preserve"> şi </w:t>
      </w:r>
      <w:r w:rsidRPr="005C1DEB">
        <w:rPr>
          <w:rFonts w:cs="Times New Roman"/>
          <w:i/>
          <w:iCs/>
          <w:color w:val="008000"/>
          <w:sz w:val="22"/>
          <w:szCs w:val="28"/>
          <w:u w:val="single"/>
          <w:lang w:val="ro-RO"/>
        </w:rPr>
        <w:t>14</w:t>
      </w:r>
      <w:r w:rsidRPr="005C1DEB">
        <w:rPr>
          <w:rFonts w:cs="Times New Roman"/>
          <w:i/>
          <w:iCs/>
          <w:sz w:val="22"/>
          <w:szCs w:val="28"/>
          <w:lang w:val="ro-RO"/>
        </w:rPr>
        <w:t xml:space="preserve"> din Metodologia de organizare şi desfăşurare a examenului de atestare a competenţelor profesionale ale absolvenţilor claselor de matematică-informatică şi matematică-informatică, intensiv informatică, aprobată prin </w:t>
      </w:r>
      <w:r w:rsidRPr="005C1DEB">
        <w:rPr>
          <w:rFonts w:cs="Times New Roman"/>
          <w:i/>
          <w:iCs/>
          <w:color w:val="008000"/>
          <w:sz w:val="22"/>
          <w:szCs w:val="28"/>
          <w:u w:val="single"/>
          <w:lang w:val="ro-RO"/>
        </w:rPr>
        <w:t>Ordinul</w:t>
      </w:r>
      <w:r w:rsidRPr="005C1DEB">
        <w:rPr>
          <w:rFonts w:cs="Times New Roman"/>
          <w:i/>
          <w:iCs/>
          <w:sz w:val="22"/>
          <w:szCs w:val="28"/>
          <w:lang w:val="ro-RO"/>
        </w:rPr>
        <w:t xml:space="preserve"> ministrului educaţiei, cercetării şi inovării nr. 4.843/2009."</w:t>
      </w:r>
    </w:p>
    <w:p w:rsidR="00DD4BE2" w:rsidRPr="005C1DEB" w:rsidRDefault="00DD4BE2" w:rsidP="00DD4BE2">
      <w:pPr>
        <w:autoSpaceDE w:val="0"/>
        <w:autoSpaceDN w:val="0"/>
        <w:adjustRightInd w:val="0"/>
        <w:spacing w:after="0" w:line="240" w:lineRule="auto"/>
        <w:rPr>
          <w:rFonts w:cs="Times New Roman"/>
          <w:sz w:val="22"/>
          <w:szCs w:val="28"/>
          <w:lang w:val="ro-RO"/>
        </w:rPr>
      </w:pP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b/>
          <w:bCs/>
          <w:color w:val="008000"/>
          <w:sz w:val="22"/>
          <w:szCs w:val="28"/>
          <w:u w:val="single"/>
          <w:lang w:val="ro-RO"/>
        </w:rPr>
        <w:t>#B</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ANEXĂ</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la </w:t>
      </w:r>
      <w:r w:rsidRPr="005C1DEB">
        <w:rPr>
          <w:rFonts w:cs="Times New Roman"/>
          <w:color w:val="008000"/>
          <w:sz w:val="22"/>
          <w:szCs w:val="28"/>
          <w:u w:val="single"/>
          <w:lang w:val="ro-RO"/>
        </w:rPr>
        <w:t>metodologie</w:t>
      </w:r>
    </w:p>
    <w:p w:rsidR="00DD4BE2" w:rsidRPr="005C1DEB" w:rsidRDefault="00DD4BE2" w:rsidP="00DD4BE2">
      <w:pPr>
        <w:autoSpaceDE w:val="0"/>
        <w:autoSpaceDN w:val="0"/>
        <w:adjustRightInd w:val="0"/>
        <w:spacing w:after="0" w:line="240" w:lineRule="auto"/>
        <w:rPr>
          <w:rFonts w:cs="Times New Roman"/>
          <w:sz w:val="22"/>
          <w:szCs w:val="28"/>
          <w:lang w:val="ro-RO"/>
        </w:rPr>
      </w:pP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lastRenderedPageBreak/>
        <w:t xml:space="preserve">    Comisia de examinare .......................*)</w:t>
      </w:r>
    </w:p>
    <w:p w:rsidR="00DD4BE2" w:rsidRPr="005C1DEB" w:rsidRDefault="00DD4BE2" w:rsidP="00DD4BE2">
      <w:pPr>
        <w:autoSpaceDE w:val="0"/>
        <w:autoSpaceDN w:val="0"/>
        <w:adjustRightInd w:val="0"/>
        <w:spacing w:after="0" w:line="240" w:lineRule="auto"/>
        <w:rPr>
          <w:rFonts w:cs="Times New Roman"/>
          <w:sz w:val="22"/>
          <w:szCs w:val="28"/>
          <w:lang w:val="ro-RO"/>
        </w:rPr>
      </w:pP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RAPORT</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privind rezultatele examenului de atestare a competenţelor profesionale ale absolvenţilor claselor de matematică-informatică şi matematică-informatică, intensiv informatică</w:t>
      </w:r>
    </w:p>
    <w:p w:rsidR="00DD4BE2" w:rsidRPr="005C1DEB" w:rsidRDefault="00DD4BE2" w:rsidP="00DD4BE2">
      <w:pPr>
        <w:autoSpaceDE w:val="0"/>
        <w:autoSpaceDN w:val="0"/>
        <w:adjustRightInd w:val="0"/>
        <w:spacing w:after="0" w:line="240" w:lineRule="auto"/>
        <w:rPr>
          <w:rFonts w:cs="Times New Roman"/>
          <w:sz w:val="22"/>
          <w:szCs w:val="28"/>
          <w:lang w:val="ro-RO"/>
        </w:rPr>
      </w:pP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1. Situaţia statistică privind rezultatele examenului de atestare a competenţelor profesionale ale absolvenţilor claselor de matematică-informatică şi matematică-informatică, intensiv informatică, raportate separat, pentru învăţământul de stat şi învăţământul particular</w:t>
      </w:r>
    </w:p>
    <w:p w:rsidR="00DD4BE2" w:rsidRPr="005C1DEB" w:rsidRDefault="00DD4BE2" w:rsidP="00DD4BE2">
      <w:pPr>
        <w:autoSpaceDE w:val="0"/>
        <w:autoSpaceDN w:val="0"/>
        <w:adjustRightInd w:val="0"/>
        <w:spacing w:after="0" w:line="240" w:lineRule="auto"/>
        <w:rPr>
          <w:rFonts w:cs="Times New Roman"/>
          <w:sz w:val="22"/>
          <w:szCs w:val="28"/>
          <w:lang w:val="ro-RO"/>
        </w:rPr>
      </w:pPr>
    </w:p>
    <w:p w:rsidR="00DD4BE2" w:rsidRPr="005C1DEB" w:rsidRDefault="00DD4BE2" w:rsidP="00DD4BE2">
      <w:pPr>
        <w:autoSpaceDE w:val="0"/>
        <w:autoSpaceDN w:val="0"/>
        <w:adjustRightInd w:val="0"/>
        <w:spacing w:after="0" w:line="240" w:lineRule="auto"/>
        <w:rPr>
          <w:rFonts w:ascii="Courier New" w:hAnsi="Courier New" w:cs="Courier New"/>
          <w:sz w:val="18"/>
          <w:lang w:val="ro-RO"/>
        </w:rPr>
      </w:pPr>
      <w:r w:rsidRPr="005C1DEB">
        <w:rPr>
          <w:rFonts w:ascii="Courier New" w:hAnsi="Courier New" w:cs="Courier New"/>
          <w:sz w:val="18"/>
          <w:lang w:val="ro-RO"/>
        </w:rPr>
        <w:t xml:space="preserve">    Semnificaţia coloanei R din tabelul de mai jos este următoarea:</w:t>
      </w:r>
    </w:p>
    <w:p w:rsidR="00DD4BE2" w:rsidRPr="005C1DEB" w:rsidRDefault="00DD4BE2" w:rsidP="00DD4BE2">
      <w:pPr>
        <w:autoSpaceDE w:val="0"/>
        <w:autoSpaceDN w:val="0"/>
        <w:adjustRightInd w:val="0"/>
        <w:spacing w:after="0" w:line="240" w:lineRule="auto"/>
        <w:rPr>
          <w:rFonts w:ascii="Courier New" w:hAnsi="Courier New" w:cs="Courier New"/>
          <w:sz w:val="18"/>
          <w:lang w:val="ro-RO"/>
        </w:rPr>
      </w:pPr>
      <w:r w:rsidRPr="005C1DEB">
        <w:rPr>
          <w:rFonts w:ascii="Courier New" w:hAnsi="Courier New" w:cs="Courier New"/>
          <w:sz w:val="18"/>
          <w:lang w:val="ro-RO"/>
        </w:rPr>
        <w:t xml:space="preserve">    R - rural</w:t>
      </w:r>
    </w:p>
    <w:p w:rsidR="00DD4BE2" w:rsidRPr="005C1DEB" w:rsidRDefault="00DD4BE2" w:rsidP="00DD4BE2">
      <w:pPr>
        <w:autoSpaceDE w:val="0"/>
        <w:autoSpaceDN w:val="0"/>
        <w:adjustRightInd w:val="0"/>
        <w:spacing w:after="0" w:line="240" w:lineRule="auto"/>
        <w:rPr>
          <w:rFonts w:ascii="Courier New" w:hAnsi="Courier New" w:cs="Courier New"/>
          <w:sz w:val="18"/>
          <w:lang w:val="ro-RO"/>
        </w:rPr>
      </w:pPr>
      <w:r w:rsidRPr="005C1DEB">
        <w:rPr>
          <w:rFonts w:ascii="Courier New" w:hAnsi="Courier New" w:cs="Courier New"/>
          <w:sz w:val="18"/>
          <w:lang w:val="ro-RO"/>
        </w:rPr>
        <w:t xml:space="preserve"> ______________________________________________________________________________</w:t>
      </w:r>
    </w:p>
    <w:p w:rsidR="00DD4BE2" w:rsidRPr="005C1DEB" w:rsidRDefault="00DD4BE2" w:rsidP="00DD4BE2">
      <w:pPr>
        <w:autoSpaceDE w:val="0"/>
        <w:autoSpaceDN w:val="0"/>
        <w:adjustRightInd w:val="0"/>
        <w:spacing w:after="0" w:line="240" w:lineRule="auto"/>
        <w:rPr>
          <w:rFonts w:ascii="Courier New" w:hAnsi="Courier New" w:cs="Courier New"/>
          <w:sz w:val="18"/>
          <w:lang w:val="ro-RO"/>
        </w:rPr>
      </w:pPr>
      <w:r w:rsidRPr="005C1DEB">
        <w:rPr>
          <w:rFonts w:ascii="Courier New" w:hAnsi="Courier New" w:cs="Courier New"/>
          <w:sz w:val="18"/>
          <w:lang w:val="ro-RO"/>
        </w:rPr>
        <w:t>|      |                     Număr de elevi                    |Promovabilitate|</w:t>
      </w:r>
    </w:p>
    <w:p w:rsidR="00DD4BE2" w:rsidRPr="005C1DEB" w:rsidRDefault="00DD4BE2" w:rsidP="00DD4BE2">
      <w:pPr>
        <w:autoSpaceDE w:val="0"/>
        <w:autoSpaceDN w:val="0"/>
        <w:adjustRightInd w:val="0"/>
        <w:spacing w:after="0" w:line="240" w:lineRule="auto"/>
        <w:rPr>
          <w:rFonts w:ascii="Courier New" w:hAnsi="Courier New" w:cs="Courier New"/>
          <w:sz w:val="18"/>
          <w:lang w:val="ro-RO"/>
        </w:rPr>
      </w:pPr>
      <w:r w:rsidRPr="005C1DEB">
        <w:rPr>
          <w:rFonts w:ascii="Courier New" w:hAnsi="Courier New" w:cs="Courier New"/>
          <w:sz w:val="18"/>
          <w:lang w:val="ro-RO"/>
        </w:rPr>
        <w:t>|______|_______________________________________________________|       %       |</w:t>
      </w:r>
    </w:p>
    <w:p w:rsidR="00DD4BE2" w:rsidRPr="005C1DEB" w:rsidRDefault="00DD4BE2" w:rsidP="00DD4BE2">
      <w:pPr>
        <w:autoSpaceDE w:val="0"/>
        <w:autoSpaceDN w:val="0"/>
        <w:adjustRightInd w:val="0"/>
        <w:spacing w:after="0" w:line="240" w:lineRule="auto"/>
        <w:rPr>
          <w:rFonts w:ascii="Courier New" w:hAnsi="Courier New" w:cs="Courier New"/>
          <w:sz w:val="18"/>
          <w:lang w:val="ro-RO"/>
        </w:rPr>
      </w:pPr>
      <w:r w:rsidRPr="005C1DEB">
        <w:rPr>
          <w:rFonts w:ascii="Courier New" w:hAnsi="Courier New" w:cs="Courier New"/>
          <w:sz w:val="18"/>
          <w:lang w:val="ro-RO"/>
        </w:rPr>
        <w:t>|      | Înscrişi| Prezenţi|  Absenţi  | Promovaţi | Respinşi  |               |</w:t>
      </w:r>
    </w:p>
    <w:p w:rsidR="00DD4BE2" w:rsidRPr="005C1DEB" w:rsidRDefault="00DD4BE2" w:rsidP="00DD4BE2">
      <w:pPr>
        <w:autoSpaceDE w:val="0"/>
        <w:autoSpaceDN w:val="0"/>
        <w:adjustRightInd w:val="0"/>
        <w:spacing w:after="0" w:line="240" w:lineRule="auto"/>
        <w:rPr>
          <w:rFonts w:ascii="Courier New" w:hAnsi="Courier New" w:cs="Courier New"/>
          <w:sz w:val="18"/>
          <w:lang w:val="ro-RO"/>
        </w:rPr>
      </w:pPr>
      <w:r w:rsidRPr="005C1DEB">
        <w:rPr>
          <w:rFonts w:ascii="Courier New" w:hAnsi="Courier New" w:cs="Courier New"/>
          <w:sz w:val="18"/>
          <w:lang w:val="ro-RO"/>
        </w:rPr>
        <w:t>|______|_________|_________|___________|___________|___________|_______________|</w:t>
      </w:r>
    </w:p>
    <w:p w:rsidR="00DD4BE2" w:rsidRPr="005C1DEB" w:rsidRDefault="00DD4BE2" w:rsidP="00DD4BE2">
      <w:pPr>
        <w:autoSpaceDE w:val="0"/>
        <w:autoSpaceDN w:val="0"/>
        <w:adjustRightInd w:val="0"/>
        <w:spacing w:after="0" w:line="240" w:lineRule="auto"/>
        <w:rPr>
          <w:rFonts w:ascii="Courier New" w:hAnsi="Courier New" w:cs="Courier New"/>
          <w:sz w:val="18"/>
          <w:lang w:val="ro-RO"/>
        </w:rPr>
      </w:pPr>
      <w:r w:rsidRPr="005C1DEB">
        <w:rPr>
          <w:rFonts w:ascii="Courier New" w:hAnsi="Courier New" w:cs="Courier New"/>
          <w:sz w:val="18"/>
          <w:lang w:val="ro-RO"/>
        </w:rPr>
        <w:t>|      |urban| R |urban| R |urban|  R  |urban|  R  |urban|  R  | urban |   R   |</w:t>
      </w:r>
    </w:p>
    <w:p w:rsidR="00DD4BE2" w:rsidRPr="005C1DEB" w:rsidRDefault="00DD4BE2" w:rsidP="00DD4BE2">
      <w:pPr>
        <w:autoSpaceDE w:val="0"/>
        <w:autoSpaceDN w:val="0"/>
        <w:adjustRightInd w:val="0"/>
        <w:spacing w:after="0" w:line="240" w:lineRule="auto"/>
        <w:rPr>
          <w:rFonts w:ascii="Courier New" w:hAnsi="Courier New" w:cs="Courier New"/>
          <w:sz w:val="18"/>
          <w:lang w:val="ro-RO"/>
        </w:rPr>
      </w:pPr>
      <w:r w:rsidRPr="005C1DEB">
        <w:rPr>
          <w:rFonts w:ascii="Courier New" w:hAnsi="Courier New" w:cs="Courier New"/>
          <w:sz w:val="18"/>
          <w:lang w:val="ro-RO"/>
        </w:rPr>
        <w:t>|______|_____|___|_____|___|_____|_____|_____|_____|_____|_____|_______|_______|</w:t>
      </w:r>
    </w:p>
    <w:p w:rsidR="00DD4BE2" w:rsidRPr="005C1DEB" w:rsidRDefault="00DD4BE2" w:rsidP="00DD4BE2">
      <w:pPr>
        <w:autoSpaceDE w:val="0"/>
        <w:autoSpaceDN w:val="0"/>
        <w:adjustRightInd w:val="0"/>
        <w:spacing w:after="0" w:line="240" w:lineRule="auto"/>
        <w:rPr>
          <w:rFonts w:ascii="Courier New" w:hAnsi="Courier New" w:cs="Courier New"/>
          <w:sz w:val="18"/>
          <w:lang w:val="ro-RO"/>
        </w:rPr>
      </w:pPr>
      <w:r w:rsidRPr="005C1DEB">
        <w:rPr>
          <w:rFonts w:ascii="Courier New" w:hAnsi="Courier New" w:cs="Courier New"/>
          <w:sz w:val="18"/>
          <w:lang w:val="ro-RO"/>
        </w:rPr>
        <w:t>|      | B| F|B|F| B| F|B|F|B |F |B |F |B |F |B |F |B |F |B |F | B | F | B | F |</w:t>
      </w:r>
    </w:p>
    <w:p w:rsidR="00DD4BE2" w:rsidRPr="005C1DEB" w:rsidRDefault="00DD4BE2" w:rsidP="00DD4BE2">
      <w:pPr>
        <w:autoSpaceDE w:val="0"/>
        <w:autoSpaceDN w:val="0"/>
        <w:adjustRightInd w:val="0"/>
        <w:spacing w:after="0" w:line="240" w:lineRule="auto"/>
        <w:rPr>
          <w:rFonts w:ascii="Courier New" w:hAnsi="Courier New" w:cs="Courier New"/>
          <w:sz w:val="18"/>
          <w:lang w:val="ro-RO"/>
        </w:rPr>
      </w:pPr>
      <w:r w:rsidRPr="005C1DEB">
        <w:rPr>
          <w:rFonts w:ascii="Courier New" w:hAnsi="Courier New" w:cs="Courier New"/>
          <w:sz w:val="18"/>
          <w:lang w:val="ro-RO"/>
        </w:rPr>
        <w:t>|______|__|__|_|_|__|__|_|_|__|__|__|__|__|__|__|__|__|__|__|__|___|___|___|___|</w:t>
      </w:r>
    </w:p>
    <w:p w:rsidR="00DD4BE2" w:rsidRPr="005C1DEB" w:rsidRDefault="00DD4BE2" w:rsidP="00DD4BE2">
      <w:pPr>
        <w:autoSpaceDE w:val="0"/>
        <w:autoSpaceDN w:val="0"/>
        <w:adjustRightInd w:val="0"/>
        <w:spacing w:after="0" w:line="240" w:lineRule="auto"/>
        <w:rPr>
          <w:rFonts w:ascii="Courier New" w:hAnsi="Courier New" w:cs="Courier New"/>
          <w:sz w:val="18"/>
          <w:lang w:val="ro-RO"/>
        </w:rPr>
      </w:pPr>
      <w:r w:rsidRPr="005C1DEB">
        <w:rPr>
          <w:rFonts w:ascii="Courier New" w:hAnsi="Courier New" w:cs="Courier New"/>
          <w:sz w:val="18"/>
          <w:lang w:val="ro-RO"/>
        </w:rPr>
        <w:t>|   1  | 2| 3|4|5| 6| 7|8|9|10|11|12|13|14|15|16|17|18|19|20|21| 22| 23| 24| 25|</w:t>
      </w:r>
    </w:p>
    <w:p w:rsidR="00DD4BE2" w:rsidRPr="005C1DEB" w:rsidRDefault="00DD4BE2" w:rsidP="00DD4BE2">
      <w:pPr>
        <w:autoSpaceDE w:val="0"/>
        <w:autoSpaceDN w:val="0"/>
        <w:adjustRightInd w:val="0"/>
        <w:spacing w:after="0" w:line="240" w:lineRule="auto"/>
        <w:rPr>
          <w:rFonts w:ascii="Courier New" w:hAnsi="Courier New" w:cs="Courier New"/>
          <w:sz w:val="18"/>
          <w:lang w:val="ro-RO"/>
        </w:rPr>
      </w:pPr>
      <w:r w:rsidRPr="005C1DEB">
        <w:rPr>
          <w:rFonts w:ascii="Courier New" w:hAnsi="Courier New" w:cs="Courier New"/>
          <w:sz w:val="18"/>
          <w:lang w:val="ro-RO"/>
        </w:rPr>
        <w:t>|______|__|__|_|_|__|__|_|_|__|__|__|__|__|__|__|__|__|__|__|__|___|___|___|___|</w:t>
      </w:r>
    </w:p>
    <w:p w:rsidR="00DD4BE2" w:rsidRPr="005C1DEB" w:rsidRDefault="00DD4BE2" w:rsidP="00DD4BE2">
      <w:pPr>
        <w:autoSpaceDE w:val="0"/>
        <w:autoSpaceDN w:val="0"/>
        <w:adjustRightInd w:val="0"/>
        <w:spacing w:after="0" w:line="240" w:lineRule="auto"/>
        <w:rPr>
          <w:rFonts w:ascii="Courier New" w:hAnsi="Courier New" w:cs="Courier New"/>
          <w:sz w:val="18"/>
          <w:lang w:val="ro-RO"/>
        </w:rPr>
      </w:pPr>
      <w:r w:rsidRPr="005C1DEB">
        <w:rPr>
          <w:rFonts w:ascii="Courier New" w:hAnsi="Courier New" w:cs="Courier New"/>
          <w:sz w:val="18"/>
          <w:lang w:val="ro-RO"/>
        </w:rPr>
        <w:t>|Total |  |  | | |  |  | | |  |  |  |  |  |  |  |  |  |  |  |  |   |   |   |   |</w:t>
      </w:r>
    </w:p>
    <w:p w:rsidR="00DD4BE2" w:rsidRPr="005C1DEB" w:rsidRDefault="00DD4BE2" w:rsidP="00DD4BE2">
      <w:pPr>
        <w:autoSpaceDE w:val="0"/>
        <w:autoSpaceDN w:val="0"/>
        <w:adjustRightInd w:val="0"/>
        <w:spacing w:after="0" w:line="240" w:lineRule="auto"/>
        <w:rPr>
          <w:rFonts w:ascii="Courier New" w:hAnsi="Courier New" w:cs="Courier New"/>
          <w:sz w:val="18"/>
          <w:lang w:val="ro-RO"/>
        </w:rPr>
      </w:pPr>
      <w:r w:rsidRPr="005C1DEB">
        <w:rPr>
          <w:rFonts w:ascii="Courier New" w:hAnsi="Courier New" w:cs="Courier New"/>
          <w:sz w:val="18"/>
          <w:lang w:val="ro-RO"/>
        </w:rPr>
        <w:t>|______|__|__|_|_|__|__|_|_|__|__|__|__|__|__|__|__|__|__|__|__|___|___|___|___|</w:t>
      </w:r>
    </w:p>
    <w:p w:rsidR="00DD4BE2" w:rsidRPr="005C1DEB" w:rsidRDefault="00DD4BE2" w:rsidP="00DD4BE2">
      <w:pPr>
        <w:autoSpaceDE w:val="0"/>
        <w:autoSpaceDN w:val="0"/>
        <w:adjustRightInd w:val="0"/>
        <w:spacing w:after="0" w:line="240" w:lineRule="auto"/>
        <w:rPr>
          <w:rFonts w:ascii="Courier New" w:hAnsi="Courier New" w:cs="Courier New"/>
          <w:sz w:val="18"/>
          <w:lang w:val="ro-RO"/>
        </w:rPr>
      </w:pPr>
      <w:r w:rsidRPr="005C1DEB">
        <w:rPr>
          <w:rFonts w:ascii="Courier New" w:hAnsi="Courier New" w:cs="Courier New"/>
          <w:sz w:val="18"/>
          <w:lang w:val="ro-RO"/>
        </w:rPr>
        <w:t>|Total |         |         |           |           |           |               |</w:t>
      </w:r>
    </w:p>
    <w:p w:rsidR="00DD4BE2" w:rsidRPr="005C1DEB" w:rsidRDefault="00DD4BE2" w:rsidP="00DD4BE2">
      <w:pPr>
        <w:autoSpaceDE w:val="0"/>
        <w:autoSpaceDN w:val="0"/>
        <w:adjustRightInd w:val="0"/>
        <w:spacing w:after="0" w:line="240" w:lineRule="auto"/>
        <w:rPr>
          <w:rFonts w:ascii="Courier New" w:hAnsi="Courier New" w:cs="Courier New"/>
          <w:sz w:val="18"/>
          <w:lang w:val="ro-RO"/>
        </w:rPr>
      </w:pPr>
      <w:r w:rsidRPr="005C1DEB">
        <w:rPr>
          <w:rFonts w:ascii="Courier New" w:hAnsi="Courier New" w:cs="Courier New"/>
          <w:sz w:val="18"/>
          <w:lang w:val="ro-RO"/>
        </w:rPr>
        <w:t>|gene- |         |         |           |           |           |               |</w:t>
      </w:r>
    </w:p>
    <w:p w:rsidR="00DD4BE2" w:rsidRPr="005C1DEB" w:rsidRDefault="00DD4BE2" w:rsidP="00DD4BE2">
      <w:pPr>
        <w:autoSpaceDE w:val="0"/>
        <w:autoSpaceDN w:val="0"/>
        <w:adjustRightInd w:val="0"/>
        <w:spacing w:after="0" w:line="240" w:lineRule="auto"/>
        <w:rPr>
          <w:rFonts w:ascii="Courier New" w:hAnsi="Courier New" w:cs="Courier New"/>
          <w:sz w:val="18"/>
          <w:lang w:val="ro-RO"/>
        </w:rPr>
      </w:pPr>
      <w:r w:rsidRPr="005C1DEB">
        <w:rPr>
          <w:rFonts w:ascii="Courier New" w:hAnsi="Courier New" w:cs="Courier New"/>
          <w:sz w:val="18"/>
          <w:lang w:val="ro-RO"/>
        </w:rPr>
        <w:t>|ral   |         |         |           |           |           |               |</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ascii="Courier New" w:hAnsi="Courier New" w:cs="Courier New"/>
          <w:sz w:val="18"/>
          <w:lang w:val="ro-RO"/>
        </w:rPr>
        <w:t>|______|_________|_________|___________|___________|___________|_______________|</w:t>
      </w:r>
    </w:p>
    <w:p w:rsidR="00DD4BE2" w:rsidRPr="005C1DEB" w:rsidRDefault="00DD4BE2" w:rsidP="00DD4BE2">
      <w:pPr>
        <w:autoSpaceDE w:val="0"/>
        <w:autoSpaceDN w:val="0"/>
        <w:adjustRightInd w:val="0"/>
        <w:spacing w:after="0" w:line="240" w:lineRule="auto"/>
        <w:rPr>
          <w:rFonts w:cs="Times New Roman"/>
          <w:sz w:val="22"/>
          <w:szCs w:val="28"/>
          <w:lang w:val="ro-RO"/>
        </w:rPr>
      </w:pP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2. Modul de organizare şi desfăşurare a examenului pentru obţinerea atestatului profesional de către absolvenţii claselor de matematică-informatică şi matematică-informatică, intensiv informatică, numărul centrelor de examen, respectarea prevederilor metodologiei, problemele apărute</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3. Propuneri de modificare/completare a metodologiei de organizare şi desfăşurare a examenului de atestare a competenţelor profesionale ale absolvenţilor claselor de matematică-informatică şi matematică-informatică, intensiv informatică</w:t>
      </w:r>
    </w:p>
    <w:p w:rsidR="00DD4BE2" w:rsidRPr="005C1DEB" w:rsidRDefault="00DD4BE2" w:rsidP="00DD4BE2">
      <w:pPr>
        <w:autoSpaceDE w:val="0"/>
        <w:autoSpaceDN w:val="0"/>
        <w:adjustRightInd w:val="0"/>
        <w:spacing w:after="0" w:line="240" w:lineRule="auto"/>
        <w:rPr>
          <w:rFonts w:cs="Times New Roman"/>
          <w:sz w:val="22"/>
          <w:szCs w:val="28"/>
          <w:lang w:val="ro-RO"/>
        </w:rPr>
      </w:pP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w:t>
      </w:r>
    </w:p>
    <w:p w:rsidR="00DD4BE2" w:rsidRPr="005C1DEB" w:rsidRDefault="00DD4BE2" w:rsidP="00DD4BE2">
      <w:pPr>
        <w:autoSpaceDE w:val="0"/>
        <w:autoSpaceDN w:val="0"/>
        <w:adjustRightInd w:val="0"/>
        <w:spacing w:after="0" w:line="240" w:lineRule="auto"/>
        <w:rPr>
          <w:rFonts w:cs="Times New Roman"/>
          <w:sz w:val="22"/>
          <w:szCs w:val="28"/>
          <w:lang w:val="ro-RO"/>
        </w:rPr>
      </w:pPr>
      <w:r w:rsidRPr="005C1DEB">
        <w:rPr>
          <w:rFonts w:cs="Times New Roman"/>
          <w:sz w:val="22"/>
          <w:szCs w:val="28"/>
          <w:lang w:val="ro-RO"/>
        </w:rPr>
        <w:t xml:space="preserve">    *) Din unitatea şcolară/judeţul (municipiul Bucureşti).</w:t>
      </w:r>
    </w:p>
    <w:p w:rsidR="00DD4BE2" w:rsidRPr="005C1DEB" w:rsidRDefault="00DD4BE2" w:rsidP="00DD4BE2">
      <w:pPr>
        <w:autoSpaceDE w:val="0"/>
        <w:autoSpaceDN w:val="0"/>
        <w:adjustRightInd w:val="0"/>
        <w:spacing w:after="0" w:line="240" w:lineRule="auto"/>
        <w:rPr>
          <w:rFonts w:cs="Times New Roman"/>
          <w:sz w:val="22"/>
          <w:szCs w:val="28"/>
          <w:lang w:val="ro-RO"/>
        </w:rPr>
      </w:pPr>
    </w:p>
    <w:p w:rsidR="00473FB0" w:rsidRPr="005C1DEB" w:rsidRDefault="00DD4BE2" w:rsidP="00DD4BE2">
      <w:pPr>
        <w:rPr>
          <w:sz w:val="20"/>
          <w:lang w:val="ro-RO"/>
        </w:rPr>
      </w:pPr>
      <w:r w:rsidRPr="005C1DEB">
        <w:rPr>
          <w:rFonts w:cs="Times New Roman"/>
          <w:sz w:val="22"/>
          <w:szCs w:val="28"/>
          <w:lang w:val="ro-RO"/>
        </w:rPr>
        <w:t xml:space="preserve">                              ---------------</w:t>
      </w:r>
    </w:p>
    <w:sectPr w:rsidR="00473FB0" w:rsidRPr="005C1DEB" w:rsidSect="00AD6865">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4BC3" w:rsidRDefault="00814BC3" w:rsidP="000D42CE">
      <w:pPr>
        <w:spacing w:after="0" w:line="240" w:lineRule="auto"/>
      </w:pPr>
      <w:r>
        <w:separator/>
      </w:r>
    </w:p>
  </w:endnote>
  <w:endnote w:type="continuationSeparator" w:id="0">
    <w:p w:rsidR="00814BC3" w:rsidRDefault="00814BC3" w:rsidP="000D42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42CE" w:rsidRPr="00F02605" w:rsidRDefault="00636F62" w:rsidP="000D42CE">
    <w:pPr>
      <w:pStyle w:val="Footer"/>
      <w:jc w:val="center"/>
      <w:rPr>
        <w:sz w:val="22"/>
      </w:rPr>
    </w:pPr>
    <w:r w:rsidRPr="00F02605">
      <w:rPr>
        <w:sz w:val="22"/>
      </w:rPr>
      <w:fldChar w:fldCharType="begin"/>
    </w:r>
    <w:r w:rsidRPr="00F02605">
      <w:rPr>
        <w:sz w:val="22"/>
      </w:rPr>
      <w:instrText xml:space="preserve"> PAGE  \* Arabic  \* MERGEFORMAT </w:instrText>
    </w:r>
    <w:r w:rsidRPr="00F02605">
      <w:rPr>
        <w:sz w:val="22"/>
      </w:rPr>
      <w:fldChar w:fldCharType="separate"/>
    </w:r>
    <w:r w:rsidR="000D4AC0">
      <w:rPr>
        <w:noProof/>
        <w:sz w:val="22"/>
      </w:rPr>
      <w:t>4</w:t>
    </w:r>
    <w:r w:rsidRPr="00F02605">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4BC3" w:rsidRDefault="00814BC3" w:rsidP="000D42CE">
      <w:pPr>
        <w:spacing w:after="0" w:line="240" w:lineRule="auto"/>
      </w:pPr>
      <w:r>
        <w:separator/>
      </w:r>
    </w:p>
  </w:footnote>
  <w:footnote w:type="continuationSeparator" w:id="0">
    <w:p w:rsidR="00814BC3" w:rsidRDefault="00814BC3" w:rsidP="000D42C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D42CE"/>
    <w:rsid w:val="000A0CD7"/>
    <w:rsid w:val="000D42CE"/>
    <w:rsid w:val="000D4AC0"/>
    <w:rsid w:val="00343DD9"/>
    <w:rsid w:val="00473FB0"/>
    <w:rsid w:val="00577FC8"/>
    <w:rsid w:val="005C1DEB"/>
    <w:rsid w:val="00636F62"/>
    <w:rsid w:val="007F1E3E"/>
    <w:rsid w:val="00814BC3"/>
    <w:rsid w:val="00A40E03"/>
    <w:rsid w:val="00AD6865"/>
    <w:rsid w:val="00DD4BE2"/>
    <w:rsid w:val="00E63497"/>
    <w:rsid w:val="00F026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289F35-6CD3-4BF4-B951-DB17D5F52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3F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2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2CE"/>
  </w:style>
  <w:style w:type="paragraph" w:styleId="Footer">
    <w:name w:val="footer"/>
    <w:basedOn w:val="Normal"/>
    <w:link w:val="FooterChar"/>
    <w:uiPriority w:val="99"/>
    <w:unhideWhenUsed/>
    <w:rsid w:val="000D42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2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3593</Words>
  <Characters>20485</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MDCOROIU</cp:lastModifiedBy>
  <cp:revision>8</cp:revision>
  <dcterms:created xsi:type="dcterms:W3CDTF">2021-01-21T08:27:00Z</dcterms:created>
  <dcterms:modified xsi:type="dcterms:W3CDTF">2023-06-08T05:20:00Z</dcterms:modified>
</cp:coreProperties>
</file>