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32B" w:rsidRPr="005E232B" w:rsidRDefault="005E232B" w:rsidP="005E232B">
      <w:pPr>
        <w:autoSpaceDE w:val="0"/>
        <w:autoSpaceDN w:val="0"/>
        <w:adjustRightInd w:val="0"/>
        <w:spacing w:after="0" w:line="240" w:lineRule="auto"/>
        <w:rPr>
          <w:rFonts w:cs="Times New Roman"/>
          <w:szCs w:val="28"/>
          <w:lang w:val="ro-RO"/>
        </w:rPr>
      </w:pPr>
      <w:bookmarkStart w:id="0" w:name="_GoBack"/>
      <w:bookmarkEnd w:id="0"/>
      <w:r w:rsidRPr="005E232B">
        <w:rPr>
          <w:rFonts w:cs="Times New Roman"/>
          <w:szCs w:val="28"/>
          <w:lang w:val="ro-RO"/>
        </w:rPr>
        <w:t xml:space="preserve">                    ORDIN   Nr. 4856/2009 din 31 august 2009</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privind aprobarea planurilor-cadru de învăţământ pentru clasele a IX-a - a XII-a, filiera vocaţională, profil artistic, specializarea conservare-restaurare bunuri culturale, cursuri de zi</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cs="Times New Roman"/>
          <w:i/>
          <w:iCs/>
          <w:szCs w:val="28"/>
          <w:lang w:val="ro-RO"/>
        </w:rPr>
        <w:t xml:space="preserve">    Text în vigoare începând cu data de 23 februarie 2023</w:t>
      </w: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cs="Times New Roman"/>
          <w:i/>
          <w:iCs/>
          <w:szCs w:val="28"/>
          <w:lang w:val="ro-RO"/>
        </w:rPr>
        <w:t xml:space="preserve">    REALIZATOR: COMPANIA DE INFORMATICĂ NEAMŢ</w:t>
      </w:r>
    </w:p>
    <w:p w:rsidR="005E232B" w:rsidRPr="005E232B" w:rsidRDefault="005E232B" w:rsidP="005E232B">
      <w:pPr>
        <w:autoSpaceDE w:val="0"/>
        <w:autoSpaceDN w:val="0"/>
        <w:adjustRightInd w:val="0"/>
        <w:spacing w:after="0" w:line="240" w:lineRule="auto"/>
        <w:rPr>
          <w:rFonts w:cs="Times New Roman"/>
          <w:i/>
          <w:iCs/>
          <w:szCs w:val="28"/>
          <w:lang w:val="ro-RO"/>
        </w:rPr>
      </w:pP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cs="Times New Roman"/>
          <w:i/>
          <w:iCs/>
          <w:szCs w:val="28"/>
          <w:lang w:val="ro-RO"/>
        </w:rPr>
        <w:t xml:space="preserve">    Text actualizat prin produsul informatic legislativ LEX EXPERT în baza actelor normative modificatoare, publicate în Monitorul Oficial al României, Partea I, până la 23 februarie 2023.</w:t>
      </w:r>
    </w:p>
    <w:p w:rsidR="005E232B" w:rsidRPr="005E232B" w:rsidRDefault="005E232B" w:rsidP="005E232B">
      <w:pPr>
        <w:autoSpaceDE w:val="0"/>
        <w:autoSpaceDN w:val="0"/>
        <w:adjustRightInd w:val="0"/>
        <w:spacing w:after="0" w:line="240" w:lineRule="auto"/>
        <w:rPr>
          <w:rFonts w:cs="Times New Roman"/>
          <w:i/>
          <w:iCs/>
          <w:szCs w:val="28"/>
          <w:lang w:val="ro-RO"/>
        </w:rPr>
      </w:pP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b/>
          <w:bCs/>
          <w:i/>
          <w:iCs/>
          <w:szCs w:val="28"/>
          <w:lang w:val="ro-RO"/>
        </w:rPr>
        <w:t xml:space="preserve">    Act de bază</w:t>
      </w: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cs="Times New Roman"/>
          <w:b/>
          <w:bCs/>
          <w:color w:val="008000"/>
          <w:szCs w:val="28"/>
          <w:u w:val="single"/>
          <w:lang w:val="ro-RO"/>
        </w:rPr>
        <w:t>#B</w:t>
      </w:r>
      <w:r w:rsidRPr="005E232B">
        <w:rPr>
          <w:rFonts w:cs="Times New Roman"/>
          <w:szCs w:val="28"/>
          <w:lang w:val="ro-RO"/>
        </w:rPr>
        <w:t xml:space="preserve">: </w:t>
      </w:r>
      <w:r w:rsidRPr="005E232B">
        <w:rPr>
          <w:rFonts w:cs="Times New Roman"/>
          <w:i/>
          <w:iCs/>
          <w:szCs w:val="28"/>
          <w:lang w:val="ro-RO"/>
        </w:rPr>
        <w:t>Ordinul ministrului educaţiei, cercetării şi inovării nr. 4856/2009, publicat în Monitorul Oficial al României, Partea I, nr. 668 din 6 octombrie 2009</w:t>
      </w:r>
    </w:p>
    <w:p w:rsidR="005E232B" w:rsidRPr="005E232B" w:rsidRDefault="005E232B" w:rsidP="005E232B">
      <w:pPr>
        <w:autoSpaceDE w:val="0"/>
        <w:autoSpaceDN w:val="0"/>
        <w:adjustRightInd w:val="0"/>
        <w:spacing w:after="0" w:line="240" w:lineRule="auto"/>
        <w:rPr>
          <w:rFonts w:cs="Times New Roman"/>
          <w:i/>
          <w:iCs/>
          <w:szCs w:val="28"/>
          <w:lang w:val="ro-RO"/>
        </w:rPr>
      </w:pP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b/>
          <w:bCs/>
          <w:i/>
          <w:iCs/>
          <w:szCs w:val="28"/>
          <w:lang w:val="ro-RO"/>
        </w:rPr>
        <w:t xml:space="preserve">    Acte modificatoare</w:t>
      </w: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cs="Times New Roman"/>
          <w:b/>
          <w:bCs/>
          <w:color w:val="008000"/>
          <w:szCs w:val="28"/>
          <w:u w:val="single"/>
          <w:lang w:val="ro-RO"/>
        </w:rPr>
        <w:t>#M1</w:t>
      </w:r>
      <w:r w:rsidRPr="005E232B">
        <w:rPr>
          <w:rFonts w:cs="Times New Roman"/>
          <w:szCs w:val="28"/>
          <w:lang w:val="ro-RO"/>
        </w:rPr>
        <w:t xml:space="preserve">: </w:t>
      </w:r>
      <w:r w:rsidRPr="005E232B">
        <w:rPr>
          <w:rFonts w:cs="Times New Roman"/>
          <w:i/>
          <w:iCs/>
          <w:szCs w:val="28"/>
          <w:lang w:val="ro-RO"/>
        </w:rPr>
        <w:t>Ordinul ministrului educaţiei nr. 3671/2023</w:t>
      </w:r>
    </w:p>
    <w:p w:rsidR="005E232B" w:rsidRPr="005E232B" w:rsidRDefault="005E232B" w:rsidP="005E232B">
      <w:pPr>
        <w:autoSpaceDE w:val="0"/>
        <w:autoSpaceDN w:val="0"/>
        <w:adjustRightInd w:val="0"/>
        <w:spacing w:after="0" w:line="240" w:lineRule="auto"/>
        <w:rPr>
          <w:rFonts w:cs="Times New Roman"/>
          <w:i/>
          <w:iCs/>
          <w:szCs w:val="28"/>
          <w:lang w:val="ro-RO"/>
        </w:rPr>
      </w:pP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5E232B">
        <w:rPr>
          <w:rFonts w:cs="Times New Roman"/>
          <w:b/>
          <w:bCs/>
          <w:i/>
          <w:iCs/>
          <w:color w:val="008000"/>
          <w:szCs w:val="28"/>
          <w:u w:val="single"/>
          <w:lang w:val="ro-RO"/>
        </w:rPr>
        <w:t>#M1</w:t>
      </w:r>
      <w:r w:rsidRPr="005E232B">
        <w:rPr>
          <w:rFonts w:cs="Times New Roman"/>
          <w:i/>
          <w:iCs/>
          <w:szCs w:val="28"/>
          <w:lang w:val="ro-RO"/>
        </w:rPr>
        <w:t>.</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b/>
          <w:bCs/>
          <w:color w:val="008000"/>
          <w:szCs w:val="28"/>
          <w:u w:val="single"/>
          <w:lang w:val="ro-RO"/>
        </w:rPr>
        <w:t>#B</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În conformitate cu prevederile </w:t>
      </w:r>
      <w:r w:rsidRPr="005E232B">
        <w:rPr>
          <w:rFonts w:cs="Times New Roman"/>
          <w:color w:val="008000"/>
          <w:szCs w:val="28"/>
          <w:u w:val="single"/>
          <w:lang w:val="ro-RO"/>
        </w:rPr>
        <w:t>Legii</w:t>
      </w:r>
      <w:r w:rsidRPr="005E232B">
        <w:rPr>
          <w:rFonts w:cs="Times New Roman"/>
          <w:szCs w:val="28"/>
          <w:lang w:val="ro-RO"/>
        </w:rPr>
        <w:t xml:space="preserve"> învăţământului nr. 84/1995*), republicată, cu modificările şi completările ulterioare,</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în temeiul </w:t>
      </w:r>
      <w:r w:rsidRPr="005E232B">
        <w:rPr>
          <w:rFonts w:cs="Times New Roman"/>
          <w:color w:val="008000"/>
          <w:szCs w:val="28"/>
          <w:u w:val="single"/>
          <w:lang w:val="ro-RO"/>
        </w:rPr>
        <w:t>Hotărârii Guvernului nr. 51/2009</w:t>
      </w:r>
      <w:r w:rsidRPr="005E232B">
        <w:rPr>
          <w:rFonts w:cs="Times New Roman"/>
          <w:szCs w:val="28"/>
          <w:lang w:val="ro-RO"/>
        </w:rPr>
        <w:t xml:space="preserve">**) privind organizarea şi funcţionarea Ministerului Educaţiei, Cercetării şi Inovării şi al </w:t>
      </w:r>
      <w:r w:rsidRPr="005E232B">
        <w:rPr>
          <w:rFonts w:cs="Times New Roman"/>
          <w:color w:val="008000"/>
          <w:szCs w:val="28"/>
          <w:u w:val="single"/>
          <w:lang w:val="ro-RO"/>
        </w:rPr>
        <w:t>Hotărârii Guvernului nr. 231/2007</w:t>
      </w:r>
      <w:r w:rsidRPr="005E232B">
        <w:rPr>
          <w:rFonts w:cs="Times New Roman"/>
          <w:szCs w:val="28"/>
          <w:lang w:val="ro-RO"/>
        </w:rPr>
        <w:t>***) de înfiinţare a Centrului Naţional pentru Curriculum şi Evaluare în Învăţământul Preuniversitar,</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ministrul educaţiei, cercetării şi inovării emite prezentul ordin.</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b/>
          <w:bCs/>
          <w:color w:val="008000"/>
          <w:szCs w:val="28"/>
          <w:u w:val="single"/>
          <w:lang w:val="ro-RO"/>
        </w:rPr>
        <w:t>#CIN</w:t>
      </w: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cs="Times New Roman"/>
          <w:i/>
          <w:iCs/>
          <w:szCs w:val="28"/>
          <w:lang w:val="ro-RO"/>
        </w:rPr>
        <w:t xml:space="preserve">    </w:t>
      </w:r>
      <w:r w:rsidRPr="005E232B">
        <w:rPr>
          <w:rFonts w:cs="Times New Roman"/>
          <w:b/>
          <w:bCs/>
          <w:i/>
          <w:iCs/>
          <w:szCs w:val="28"/>
          <w:lang w:val="ro-RO"/>
        </w:rPr>
        <w:t>*)</w:t>
      </w:r>
      <w:r w:rsidRPr="005E232B">
        <w:rPr>
          <w:rFonts w:cs="Times New Roman"/>
          <w:i/>
          <w:iCs/>
          <w:color w:val="008000"/>
          <w:szCs w:val="28"/>
          <w:u w:val="single"/>
          <w:lang w:val="ro-RO"/>
        </w:rPr>
        <w:t>Legea nr. 84/1995</w:t>
      </w:r>
      <w:r w:rsidRPr="005E232B">
        <w:rPr>
          <w:rFonts w:cs="Times New Roman"/>
          <w:i/>
          <w:iCs/>
          <w:szCs w:val="28"/>
          <w:lang w:val="ro-RO"/>
        </w:rPr>
        <w:t xml:space="preserve">, republicată, a fost abrogată. A se vedea </w:t>
      </w:r>
      <w:r w:rsidRPr="005E232B">
        <w:rPr>
          <w:rFonts w:cs="Times New Roman"/>
          <w:i/>
          <w:iCs/>
          <w:color w:val="008000"/>
          <w:szCs w:val="28"/>
          <w:u w:val="single"/>
          <w:lang w:val="ro-RO"/>
        </w:rPr>
        <w:t>Legea nr. 1/2011</w:t>
      </w:r>
      <w:r w:rsidRPr="005E232B">
        <w:rPr>
          <w:rFonts w:cs="Times New Roman"/>
          <w:i/>
          <w:iCs/>
          <w:szCs w:val="28"/>
          <w:lang w:val="ro-RO"/>
        </w:rPr>
        <w:t>.</w:t>
      </w: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cs="Times New Roman"/>
          <w:i/>
          <w:iCs/>
          <w:szCs w:val="28"/>
          <w:lang w:val="ro-RO"/>
        </w:rPr>
        <w:t xml:space="preserve">    </w:t>
      </w:r>
      <w:r w:rsidRPr="005E232B">
        <w:rPr>
          <w:rFonts w:cs="Times New Roman"/>
          <w:b/>
          <w:bCs/>
          <w:i/>
          <w:iCs/>
          <w:szCs w:val="28"/>
          <w:lang w:val="ro-RO"/>
        </w:rPr>
        <w:t>**)</w:t>
      </w:r>
      <w:r w:rsidRPr="005E232B">
        <w:rPr>
          <w:rFonts w:cs="Times New Roman"/>
          <w:i/>
          <w:iCs/>
          <w:szCs w:val="28"/>
          <w:lang w:val="ro-RO"/>
        </w:rPr>
        <w:t xml:space="preserve"> </w:t>
      </w:r>
      <w:r w:rsidRPr="005E232B">
        <w:rPr>
          <w:rFonts w:cs="Times New Roman"/>
          <w:i/>
          <w:iCs/>
          <w:color w:val="008000"/>
          <w:szCs w:val="28"/>
          <w:u w:val="single"/>
          <w:lang w:val="ro-RO"/>
        </w:rPr>
        <w:t>Hotărârea Guvernului nr. 51/2009</w:t>
      </w:r>
      <w:r w:rsidRPr="005E232B">
        <w:rPr>
          <w:rFonts w:cs="Times New Roman"/>
          <w:i/>
          <w:iCs/>
          <w:szCs w:val="28"/>
          <w:lang w:val="ro-RO"/>
        </w:rPr>
        <w:t xml:space="preserve"> a fost abrogată. A se vedea </w:t>
      </w:r>
      <w:r w:rsidRPr="005E232B">
        <w:rPr>
          <w:rFonts w:cs="Times New Roman"/>
          <w:i/>
          <w:iCs/>
          <w:color w:val="008000"/>
          <w:szCs w:val="28"/>
          <w:u w:val="single"/>
          <w:lang w:val="ro-RO"/>
        </w:rPr>
        <w:t>Hotărârea Guvernului nr. 369/2021</w:t>
      </w:r>
      <w:r w:rsidRPr="005E232B">
        <w:rPr>
          <w:rFonts w:cs="Times New Roman"/>
          <w:i/>
          <w:iCs/>
          <w:szCs w:val="28"/>
          <w:lang w:val="ro-RO"/>
        </w:rPr>
        <w:t>.</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i/>
          <w:iCs/>
          <w:szCs w:val="28"/>
          <w:lang w:val="ro-RO"/>
        </w:rPr>
        <w:t xml:space="preserve">    </w:t>
      </w:r>
      <w:r w:rsidRPr="005E232B">
        <w:rPr>
          <w:rFonts w:cs="Times New Roman"/>
          <w:b/>
          <w:bCs/>
          <w:i/>
          <w:iCs/>
          <w:szCs w:val="28"/>
          <w:lang w:val="ro-RO"/>
        </w:rPr>
        <w:t>***)</w:t>
      </w:r>
      <w:r w:rsidRPr="005E232B">
        <w:rPr>
          <w:rFonts w:cs="Times New Roman"/>
          <w:i/>
          <w:iCs/>
          <w:szCs w:val="28"/>
          <w:lang w:val="ro-RO"/>
        </w:rPr>
        <w:t xml:space="preserve"> </w:t>
      </w:r>
      <w:r w:rsidRPr="005E232B">
        <w:rPr>
          <w:rFonts w:cs="Times New Roman"/>
          <w:i/>
          <w:iCs/>
          <w:color w:val="008000"/>
          <w:szCs w:val="28"/>
          <w:u w:val="single"/>
          <w:lang w:val="ro-RO"/>
        </w:rPr>
        <w:t>Hotărârea Guvernului nr. 231/2007</w:t>
      </w:r>
      <w:r w:rsidRPr="005E232B">
        <w:rPr>
          <w:rFonts w:cs="Times New Roman"/>
          <w:i/>
          <w:iCs/>
          <w:szCs w:val="28"/>
          <w:lang w:val="ro-RO"/>
        </w:rPr>
        <w:t xml:space="preserve"> a fost abrogată. A se vedea </w:t>
      </w:r>
      <w:r w:rsidRPr="005E232B">
        <w:rPr>
          <w:rFonts w:cs="Times New Roman"/>
          <w:i/>
          <w:iCs/>
          <w:color w:val="008000"/>
          <w:szCs w:val="28"/>
          <w:u w:val="single"/>
          <w:lang w:val="ro-RO"/>
        </w:rPr>
        <w:t>Hotărârea Guvernului nr. 277/2020</w:t>
      </w:r>
      <w:r w:rsidRPr="005E232B">
        <w:rPr>
          <w:rFonts w:cs="Times New Roman"/>
          <w:i/>
          <w:iCs/>
          <w:szCs w:val="28"/>
          <w:lang w:val="ro-RO"/>
        </w:rPr>
        <w:t>.</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b/>
          <w:bCs/>
          <w:color w:val="008000"/>
          <w:szCs w:val="28"/>
          <w:u w:val="single"/>
          <w:lang w:val="ro-RO"/>
        </w:rPr>
        <w:t>#B</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ART. 1</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Se aprobă Planul-cadru de învăţământ, pentru liceu, clasele a IX-a - a XII-a, filiera vocaţională, profil artistic, specializarea conservare-restaurare bunuri culturale, prevăzut în </w:t>
      </w:r>
      <w:r w:rsidRPr="005E232B">
        <w:rPr>
          <w:rFonts w:cs="Times New Roman"/>
          <w:color w:val="008000"/>
          <w:szCs w:val="28"/>
          <w:u w:val="single"/>
          <w:lang w:val="ro-RO"/>
        </w:rPr>
        <w:t>anexa nr. 1</w:t>
      </w:r>
      <w:r w:rsidRPr="005E232B">
        <w:rPr>
          <w:rFonts w:cs="Times New Roman"/>
          <w:szCs w:val="28"/>
          <w:lang w:val="ro-RO"/>
        </w:rPr>
        <w:t>, care face parte integrantă din prezentul ordin.</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ART. 2</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Se aprobă disciplinele de specialitate din curriculumul diferenţiat pentru clasele a IX-a - a XII-a, filiera vocaţională, profil artistic, specializarea conservare-restaurare bunuri culturale. Lista acestor discipline şi alocările orare corespunzătoare sunt prevăzute în </w:t>
      </w:r>
      <w:r w:rsidRPr="005E232B">
        <w:rPr>
          <w:rFonts w:cs="Times New Roman"/>
          <w:color w:val="008000"/>
          <w:szCs w:val="28"/>
          <w:u w:val="single"/>
          <w:lang w:val="ro-RO"/>
        </w:rPr>
        <w:t>anexa nr. 2</w:t>
      </w:r>
      <w:r w:rsidRPr="005E232B">
        <w:rPr>
          <w:rFonts w:cs="Times New Roman"/>
          <w:szCs w:val="28"/>
          <w:lang w:val="ro-RO"/>
        </w:rPr>
        <w:t>, care face parte integrantă din prezentul ordin.</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ART. 3</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Prevederile prezentului ordin se aplică, începând cu anul şcolar 2009 - 2010, la clasele a IX-a - a XII-a, ciclurile inferior şi superior ale liceului, filiera vocaţională, profil artistic, specializarea conservare-restaurare bunuri culturale.</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ART. 4</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Prezentul ordin se publică în Monitorul Oficial al României, Partea I.</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ART. 5</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Direcţia generală educaţie timpurie, şcoli, performanţă şi programe, Direcţia generală învăţământ în limbile minorităţilor şi relaţia cu Parlamentul, Direcţia generală buget-finanţe, patrimoniu şi investiţii, Centrul Naţional pentru Curriculum şi Evaluare în Învăţământul Preuniversitar, inspectoratele şcolare judeţene şi al municipiului Bucureşti, precum şi conducerile unităţilor de învăţământ duc la îndeplinire prevederile prezentului ordin.</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w:t>
      </w:r>
      <w:r w:rsidRPr="005E232B">
        <w:rPr>
          <w:rFonts w:cs="Times New Roman"/>
          <w:color w:val="FF0000"/>
          <w:szCs w:val="28"/>
          <w:u w:val="single"/>
          <w:lang w:val="ro-RO"/>
        </w:rPr>
        <w:t>ANEXA 1</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b/>
          <w:bCs/>
          <w:color w:val="008000"/>
          <w:szCs w:val="28"/>
          <w:u w:val="single"/>
          <w:lang w:val="ro-RO"/>
        </w:rPr>
        <w:t>#CIN</w:t>
      </w: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cs="Times New Roman"/>
          <w:i/>
          <w:iCs/>
          <w:szCs w:val="28"/>
          <w:lang w:val="ro-RO"/>
        </w:rPr>
        <w:t xml:space="preserve">    </w:t>
      </w:r>
      <w:r w:rsidRPr="005E232B">
        <w:rPr>
          <w:rFonts w:cs="Times New Roman"/>
          <w:b/>
          <w:bCs/>
          <w:i/>
          <w:iCs/>
          <w:szCs w:val="28"/>
          <w:lang w:val="ro-RO"/>
        </w:rPr>
        <w:t>NOTĂ:</w:t>
      </w: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cs="Times New Roman"/>
          <w:i/>
          <w:iCs/>
          <w:szCs w:val="28"/>
          <w:lang w:val="ro-RO"/>
        </w:rPr>
        <w:t xml:space="preserve">    În textul actualizat </w:t>
      </w:r>
      <w:r w:rsidRPr="005E232B">
        <w:rPr>
          <w:rFonts w:cs="Times New Roman"/>
          <w:i/>
          <w:iCs/>
          <w:color w:val="008000"/>
          <w:szCs w:val="28"/>
          <w:u w:val="single"/>
          <w:lang w:val="ro-RO"/>
        </w:rPr>
        <w:t>anexa nr. 1</w:t>
      </w:r>
      <w:r w:rsidRPr="005E232B">
        <w:rPr>
          <w:rFonts w:cs="Times New Roman"/>
          <w:i/>
          <w:iCs/>
          <w:szCs w:val="28"/>
          <w:lang w:val="ro-RO"/>
        </w:rPr>
        <w:t xml:space="preserve"> este reprodusă în forma anterioară modificării efectuate prin </w:t>
      </w:r>
      <w:r w:rsidRPr="005E232B">
        <w:rPr>
          <w:rFonts w:cs="Times New Roman"/>
          <w:i/>
          <w:iCs/>
          <w:color w:val="008000"/>
          <w:szCs w:val="28"/>
          <w:u w:val="single"/>
          <w:lang w:val="ro-RO"/>
        </w:rPr>
        <w:t>art. I</w:t>
      </w:r>
      <w:r w:rsidRPr="005E232B">
        <w:rPr>
          <w:rFonts w:cs="Times New Roman"/>
          <w:i/>
          <w:iCs/>
          <w:szCs w:val="28"/>
          <w:lang w:val="ro-RO"/>
        </w:rPr>
        <w:t xml:space="preserve"> din Ordinul ministrului educaţiei nr. 3671/2023 (</w:t>
      </w:r>
      <w:r w:rsidRPr="005E232B">
        <w:rPr>
          <w:rFonts w:cs="Times New Roman"/>
          <w:b/>
          <w:bCs/>
          <w:i/>
          <w:iCs/>
          <w:color w:val="008000"/>
          <w:szCs w:val="28"/>
          <w:u w:val="single"/>
          <w:lang w:val="ro-RO"/>
        </w:rPr>
        <w:t>#M1</w:t>
      </w:r>
      <w:r w:rsidRPr="005E232B">
        <w:rPr>
          <w:rFonts w:cs="Times New Roman"/>
          <w:i/>
          <w:iCs/>
          <w:szCs w:val="28"/>
          <w:lang w:val="ro-RO"/>
        </w:rPr>
        <w:t>).</w:t>
      </w: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cs="Times New Roman"/>
          <w:i/>
          <w:iCs/>
          <w:szCs w:val="28"/>
          <w:lang w:val="ro-RO"/>
        </w:rPr>
        <w:t xml:space="preserve">    Conform </w:t>
      </w:r>
      <w:r w:rsidRPr="005E232B">
        <w:rPr>
          <w:rFonts w:cs="Times New Roman"/>
          <w:i/>
          <w:iCs/>
          <w:color w:val="008000"/>
          <w:szCs w:val="28"/>
          <w:u w:val="single"/>
          <w:lang w:val="ro-RO"/>
        </w:rPr>
        <w:t>art. I</w:t>
      </w:r>
      <w:r w:rsidRPr="005E232B">
        <w:rPr>
          <w:rFonts w:cs="Times New Roman"/>
          <w:i/>
          <w:iCs/>
          <w:szCs w:val="28"/>
          <w:lang w:val="ro-RO"/>
        </w:rPr>
        <w:t xml:space="preserve"> din Ordinul ministrului educaţiei nr. 3671/2023 (</w:t>
      </w:r>
      <w:r w:rsidRPr="005E232B">
        <w:rPr>
          <w:rFonts w:cs="Times New Roman"/>
          <w:b/>
          <w:bCs/>
          <w:i/>
          <w:iCs/>
          <w:color w:val="008000"/>
          <w:szCs w:val="28"/>
          <w:u w:val="single"/>
          <w:lang w:val="ro-RO"/>
        </w:rPr>
        <w:t>#M1</w:t>
      </w:r>
      <w:r w:rsidRPr="005E232B">
        <w:rPr>
          <w:rFonts w:cs="Times New Roman"/>
          <w:i/>
          <w:iCs/>
          <w:szCs w:val="28"/>
          <w:lang w:val="ro-RO"/>
        </w:rPr>
        <w:t xml:space="preserve">), </w:t>
      </w:r>
      <w:r w:rsidRPr="005E232B">
        <w:rPr>
          <w:rFonts w:cs="Times New Roman"/>
          <w:i/>
          <w:iCs/>
          <w:color w:val="008000"/>
          <w:szCs w:val="28"/>
          <w:u w:val="single"/>
          <w:lang w:val="ro-RO"/>
        </w:rPr>
        <w:t>anexa nr. 1</w:t>
      </w:r>
      <w:r w:rsidRPr="005E232B">
        <w:rPr>
          <w:rFonts w:cs="Times New Roman"/>
          <w:i/>
          <w:iCs/>
          <w:szCs w:val="28"/>
          <w:lang w:val="ro-RO"/>
        </w:rPr>
        <w:t xml:space="preserve"> se modifică şi se înlocuieşte cu </w:t>
      </w:r>
      <w:r w:rsidRPr="005E232B">
        <w:rPr>
          <w:rFonts w:cs="Times New Roman"/>
          <w:i/>
          <w:iCs/>
          <w:color w:val="008000"/>
          <w:szCs w:val="28"/>
          <w:u w:val="single"/>
          <w:lang w:val="ro-RO"/>
        </w:rPr>
        <w:t>anexa</w:t>
      </w:r>
      <w:r w:rsidRPr="005E232B">
        <w:rPr>
          <w:rFonts w:cs="Times New Roman"/>
          <w:i/>
          <w:iCs/>
          <w:szCs w:val="28"/>
          <w:lang w:val="ro-RO"/>
        </w:rPr>
        <w:t xml:space="preserve"> la Ordinul ministrului educaţiei nr. 3671/2023 (</w:t>
      </w:r>
      <w:r w:rsidRPr="005E232B">
        <w:rPr>
          <w:rFonts w:cs="Times New Roman"/>
          <w:b/>
          <w:bCs/>
          <w:i/>
          <w:iCs/>
          <w:color w:val="008000"/>
          <w:szCs w:val="28"/>
          <w:u w:val="single"/>
          <w:lang w:val="ro-RO"/>
        </w:rPr>
        <w:t>#M1</w:t>
      </w:r>
      <w:r w:rsidRPr="005E232B">
        <w:rPr>
          <w:rFonts w:cs="Times New Roman"/>
          <w:i/>
          <w:iCs/>
          <w:szCs w:val="28"/>
          <w:lang w:val="ro-RO"/>
        </w:rPr>
        <w:t xml:space="preserve">). Conform </w:t>
      </w:r>
      <w:r w:rsidRPr="005E232B">
        <w:rPr>
          <w:rFonts w:cs="Times New Roman"/>
          <w:i/>
          <w:iCs/>
          <w:color w:val="008000"/>
          <w:szCs w:val="28"/>
          <w:u w:val="single"/>
          <w:lang w:val="ro-RO"/>
        </w:rPr>
        <w:t>art. II</w:t>
      </w:r>
      <w:r w:rsidRPr="005E232B">
        <w:rPr>
          <w:rFonts w:cs="Times New Roman"/>
          <w:i/>
          <w:iCs/>
          <w:szCs w:val="28"/>
          <w:lang w:val="ro-RO"/>
        </w:rPr>
        <w:t xml:space="preserve"> din Ordinul ministrului educaţiei nr. 3671/2023 (</w:t>
      </w:r>
      <w:r w:rsidRPr="005E232B">
        <w:rPr>
          <w:rFonts w:cs="Times New Roman"/>
          <w:b/>
          <w:bCs/>
          <w:i/>
          <w:iCs/>
          <w:color w:val="008000"/>
          <w:szCs w:val="28"/>
          <w:u w:val="single"/>
          <w:lang w:val="ro-RO"/>
        </w:rPr>
        <w:t>#M1</w:t>
      </w:r>
      <w:r w:rsidRPr="005E232B">
        <w:rPr>
          <w:rFonts w:cs="Times New Roman"/>
          <w:i/>
          <w:iCs/>
          <w:szCs w:val="28"/>
          <w:lang w:val="ro-RO"/>
        </w:rPr>
        <w:t xml:space="preserve">), planurile-cadru prevăzute în </w:t>
      </w:r>
      <w:r w:rsidRPr="005E232B">
        <w:rPr>
          <w:rFonts w:cs="Times New Roman"/>
          <w:i/>
          <w:iCs/>
          <w:color w:val="008000"/>
          <w:szCs w:val="28"/>
          <w:u w:val="single"/>
          <w:lang w:val="ro-RO"/>
        </w:rPr>
        <w:t>anexa</w:t>
      </w:r>
      <w:r w:rsidRPr="005E232B">
        <w:rPr>
          <w:rFonts w:cs="Times New Roman"/>
          <w:i/>
          <w:iCs/>
          <w:szCs w:val="28"/>
          <w:lang w:val="ro-RO"/>
        </w:rPr>
        <w:t xml:space="preserve"> la Ordinul ministrului educaţiei nr. 3671/2023 (</w:t>
      </w:r>
      <w:r w:rsidRPr="005E232B">
        <w:rPr>
          <w:rFonts w:cs="Times New Roman"/>
          <w:b/>
          <w:bCs/>
          <w:i/>
          <w:iCs/>
          <w:color w:val="008000"/>
          <w:szCs w:val="28"/>
          <w:u w:val="single"/>
          <w:lang w:val="ro-RO"/>
        </w:rPr>
        <w:t>#M1</w:t>
      </w:r>
      <w:r w:rsidRPr="005E232B">
        <w:rPr>
          <w:rFonts w:cs="Times New Roman"/>
          <w:i/>
          <w:iCs/>
          <w:szCs w:val="28"/>
          <w:lang w:val="ro-RO"/>
        </w:rPr>
        <w:t>) se aplică începând cu anul şcolar 2023 - 2024.</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i/>
          <w:iCs/>
          <w:szCs w:val="28"/>
          <w:lang w:val="ro-RO"/>
        </w:rPr>
        <w:t xml:space="preserve">    Menţionăm că </w:t>
      </w:r>
      <w:r w:rsidRPr="005E232B">
        <w:rPr>
          <w:rFonts w:cs="Times New Roman"/>
          <w:i/>
          <w:iCs/>
          <w:color w:val="008000"/>
          <w:szCs w:val="28"/>
          <w:u w:val="single"/>
          <w:lang w:val="ro-RO"/>
        </w:rPr>
        <w:t>anexa</w:t>
      </w:r>
      <w:r w:rsidRPr="005E232B">
        <w:rPr>
          <w:rFonts w:cs="Times New Roman"/>
          <w:i/>
          <w:iCs/>
          <w:szCs w:val="28"/>
          <w:lang w:val="ro-RO"/>
        </w:rPr>
        <w:t xml:space="preserve"> la Ordinul ministrului educaţiei nr. 3671/2023 (</w:t>
      </w:r>
      <w:r w:rsidRPr="005E232B">
        <w:rPr>
          <w:rFonts w:cs="Times New Roman"/>
          <w:b/>
          <w:bCs/>
          <w:i/>
          <w:iCs/>
          <w:color w:val="008000"/>
          <w:szCs w:val="28"/>
          <w:u w:val="single"/>
          <w:lang w:val="ro-RO"/>
        </w:rPr>
        <w:t>#M1</w:t>
      </w:r>
      <w:r w:rsidRPr="005E232B">
        <w:rPr>
          <w:rFonts w:cs="Times New Roman"/>
          <w:i/>
          <w:iCs/>
          <w:szCs w:val="28"/>
          <w:lang w:val="ro-RO"/>
        </w:rPr>
        <w:t xml:space="preserve">) este reprodusă la sfârşitul </w:t>
      </w:r>
      <w:r w:rsidRPr="005E232B">
        <w:rPr>
          <w:rFonts w:cs="Times New Roman"/>
          <w:i/>
          <w:iCs/>
          <w:color w:val="008000"/>
          <w:szCs w:val="28"/>
          <w:u w:val="single"/>
          <w:lang w:val="ro-RO"/>
        </w:rPr>
        <w:t>anexei nr. 1</w:t>
      </w:r>
      <w:r w:rsidRPr="005E232B">
        <w:rPr>
          <w:rFonts w:cs="Times New Roman"/>
          <w:i/>
          <w:iCs/>
          <w:szCs w:val="28"/>
          <w:lang w:val="ro-RO"/>
        </w:rPr>
        <w:t>.</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b/>
          <w:bCs/>
          <w:color w:val="008000"/>
          <w:szCs w:val="28"/>
          <w:u w:val="single"/>
          <w:lang w:val="ro-RO"/>
        </w:rPr>
        <w:t>#B</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PLAN-CADRU DE ÎNVĂŢĂMÂNT</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pentru ciclul inferior al liceului, filiera vocaţională, profil artistic, specializarea conservare-restaurare bunuri culturale</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xml:space="preserve"> ______________________________________________________________________________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Aria curriculară/Disciplina       |   Clasa a IX-a   |    Clasa a X-a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|TC |CD |TC+| CDŞ  |TC |CD |TC+| CDŞ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   |   |CD |      |   |   |CD |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LIMBĂ ŞI COMUNICARE                    |  6|  -|  6|      |  6|  -|  6|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Limba şi literatura română             |  3|  -|  3|      |  3|  -|  3|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Limba modernă 1                        |  2|  -|  2|      |  2|  -|  2|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Limba modernă 2                        |  1|  -|  1|      |  1|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MATEMATICĂ ŞI ŞTIINŢE ALE NATURII      |  6|  -|  6|      |  6|  -|  6|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Matematică                             |  2|  -|  2|      |  2|  -|  2|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Fizică                                 |  2|  -|  2|      |  2|  -|  2|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Chimie                                 |  1|  -|  1|      |  1|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Biologie                               |  1|  -|  1|      |  1|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OM ŞI SOCIETATE                        |  4|  -|  4|      |  4|  -|  4|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Istorie                                |  1|  -|  1|      |  1|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Geografie                              |  1|  -|  1|      |  1|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Socioumane/Educaţie pentru societate   |  1|  -|  1|      |  -|  -|  -|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Socioumane                             |  -|  -|  -|      |  1|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Religie                                |  1|  -|  1|      |  1|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ARTE                                   |  -| 10| 10|      |  -| 10| 10|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Educaţie muzicală                      |  -|  1|  1|      |  -|  1|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Educaţie vizuală                       |  -|  1|  1|      |  -|  1|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Educaţie artistică specializată        |  -|  8|  8|  1*  |  -|  8|  8|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EDUCAŢIE FIZICĂ ŞI SPORT               |  1|  -|  1|      |  1|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lastRenderedPageBreak/>
        <w:t>| Educaţie fizică                        |  1|  -|  1|      |  1|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CONSILIERE ŞI ORIENTARE                |  -|  -|  -|      |  -|  -|  -|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  -|  -|  -|      |  -|  -|  -|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TEHNOLOGII                             |  2|  -|  2|      |  2|  -|  2|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Tehnologia informaţiei şi a            |  2|  -|  2|      |  1|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comunicaţiilor                         |   |   |   |      |   |   |   |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Educaţie antreprenorială               |  -|  -|  -|      |  1|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Total ore/săptămână TC/CD/CDŞ          | 19| 10| 29|  1   | 19| 10| 29|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Total ore/săptămână TC+CD+CDŞ          |        30        |        30        |</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ascii="Courier New" w:hAnsi="Courier New" w:cs="Courier New"/>
          <w:sz w:val="18"/>
          <w:lang w:val="ro-RO"/>
        </w:rPr>
        <w:t>|________________________________________|__________________|__________________|</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 În clasele a IX-a şi a X-a, ora din CDŞ se alocă pentru educaţie artistică specializată.</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TC = trunchi comun; CD = curriculum diferenţiat; CDŞ = curriculum la decizia şcolii.</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PLAN-CADRU DE ÎNVĂŢĂMÂNT</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pentru ciclul superior al liceului, filiera vocaţională, profil artistic, specializarea conservare-restaurare bunuri culturale</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xml:space="preserve"> ______________________________________________________________________________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Aria curriculară/Disciplina       |   Clasa a XI-a   |   Clasa a XII-a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|TC |CD |TC+| CDŞ  |TC |CD |TC+| CDŞ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   |   |CD |      |   |   |CD |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LIMBĂ ŞI COMUNICARE                    |  7|  -|  7| 2 - 3|  7|  -|  7| 2 - 3|</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Limba şi literatura română             |  3|  -|  3|      |  3|  -|  3|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Limba modernă 1                        |  2|  -|  2|      |  2|  -|  2|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Limba modernă 2                        |  2|  -|  2|      |  2|  -|  2|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MATEMATICĂ ŞI ŞTIINŢE ALE NATURII      |  -|  2|  2|      |  -|  2|  2|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Matematică                             |  -|  2|  2|      |  -|  2|  2|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OM ŞI SOCIETATE                        |  4|  -|  4|      |  4|  -|  4|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Istorie                                |  1|  -|  1|      |  1|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Geografie                              |  1|  -|  1|      |  1|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Socioumane                             |  1|  -|  1|      |  1|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Religie                                |  1|  -|  1|      |  1|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ARTE                                   |  -| 11| 11|      |  -| 11| 11|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Educaţie artistică specializată        |  -| 11| 11|      |  -| 11| 11|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EDUCAŢIE FIZICĂ ŞI SPORT               |  -|  1|  1|      |  -|  1|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Educaţie fizică                        |  -|  1|  1|      |  -|  1|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CONSILIERE ŞI ORIENTARE                |  -|  -|  -|      |  -|  -|  -|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  -|  -|  -|      |  -|  -|  -|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TEHNOLOGII                             |  -|  2|  2|      |  -|  2|  2|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      |___|___|___|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Procesarea computerizată a imaginii*   |  -|  2|  2|      |  -|  2|  2|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lastRenderedPageBreak/>
        <w:t>|________________________________________|___|___|___|______|___|___|___|______|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Total ore/săptămână TC/CD/CDŞ          | 11| 16| 27| 2 - 3| 11| 16| 27| 2 - 3|</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Total ore/săptămână TC+CD+CDŞ          |      29 - 30     |      29 - 30     |</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ascii="Courier New" w:hAnsi="Courier New" w:cs="Courier New"/>
          <w:sz w:val="18"/>
          <w:lang w:val="ro-RO"/>
        </w:rPr>
        <w:t>|________________________________________|__________________|__________________|</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 Se studiază pe grupe formate din 8 - 12 elevi.</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TC = trunchi comun; CD = curriculum diferenţiat; CDŞ = curriculum la decizia şcolii</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b/>
          <w:bCs/>
          <w:color w:val="008000"/>
          <w:szCs w:val="28"/>
          <w:u w:val="single"/>
          <w:lang w:val="ro-RO"/>
        </w:rPr>
        <w:t>#CIN</w:t>
      </w: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cs="Times New Roman"/>
          <w:i/>
          <w:iCs/>
          <w:szCs w:val="28"/>
          <w:lang w:val="ro-RO"/>
        </w:rPr>
        <w:t xml:space="preserve">    </w:t>
      </w:r>
      <w:r w:rsidRPr="005E232B">
        <w:rPr>
          <w:rFonts w:cs="Times New Roman"/>
          <w:b/>
          <w:bCs/>
          <w:i/>
          <w:iCs/>
          <w:szCs w:val="28"/>
          <w:lang w:val="ro-RO"/>
        </w:rPr>
        <w:t>NOTĂ:</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i/>
          <w:iCs/>
          <w:szCs w:val="28"/>
          <w:lang w:val="ro-RO"/>
        </w:rPr>
        <w:t xml:space="preserve">    Reproducem mai jos </w:t>
      </w:r>
      <w:r w:rsidRPr="005E232B">
        <w:rPr>
          <w:rFonts w:cs="Times New Roman"/>
          <w:i/>
          <w:iCs/>
          <w:color w:val="008000"/>
          <w:szCs w:val="28"/>
          <w:u w:val="single"/>
          <w:lang w:val="ro-RO"/>
        </w:rPr>
        <w:t>anexa</w:t>
      </w:r>
      <w:r w:rsidRPr="005E232B">
        <w:rPr>
          <w:rFonts w:cs="Times New Roman"/>
          <w:i/>
          <w:iCs/>
          <w:szCs w:val="28"/>
          <w:lang w:val="ro-RO"/>
        </w:rPr>
        <w:t xml:space="preserve"> la Ordinul ministrului educaţiei nr. 3671/2023 (</w:t>
      </w:r>
      <w:r w:rsidRPr="005E232B">
        <w:rPr>
          <w:rFonts w:cs="Times New Roman"/>
          <w:b/>
          <w:bCs/>
          <w:i/>
          <w:iCs/>
          <w:color w:val="008000"/>
          <w:szCs w:val="28"/>
          <w:u w:val="single"/>
          <w:lang w:val="ro-RO"/>
        </w:rPr>
        <w:t>#M1</w:t>
      </w:r>
      <w:r w:rsidRPr="005E232B">
        <w:rPr>
          <w:rFonts w:cs="Times New Roman"/>
          <w:i/>
          <w:iCs/>
          <w:szCs w:val="28"/>
          <w:lang w:val="ro-RO"/>
        </w:rPr>
        <w:t>).</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b/>
          <w:bCs/>
          <w:color w:val="008000"/>
          <w:szCs w:val="28"/>
          <w:u w:val="single"/>
          <w:lang w:val="ro-RO"/>
        </w:rPr>
        <w:t>#M1</w:t>
      </w: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cs="Times New Roman"/>
          <w:i/>
          <w:iCs/>
          <w:szCs w:val="28"/>
          <w:lang w:val="ro-RO"/>
        </w:rPr>
        <w:t xml:space="preserve">    "ANEXĂ</w:t>
      </w: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cs="Times New Roman"/>
          <w:i/>
          <w:iCs/>
          <w:szCs w:val="28"/>
          <w:lang w:val="ro-RO"/>
        </w:rPr>
        <w:t xml:space="preserve">    (</w:t>
      </w:r>
      <w:r w:rsidRPr="005E232B">
        <w:rPr>
          <w:rFonts w:cs="Times New Roman"/>
          <w:i/>
          <w:iCs/>
          <w:color w:val="008000"/>
          <w:szCs w:val="28"/>
          <w:u w:val="single"/>
          <w:lang w:val="ro-RO"/>
        </w:rPr>
        <w:t>Anexa nr. 1</w:t>
      </w:r>
      <w:r w:rsidRPr="005E232B">
        <w:rPr>
          <w:rFonts w:cs="Times New Roman"/>
          <w:i/>
          <w:iCs/>
          <w:szCs w:val="28"/>
          <w:lang w:val="ro-RO"/>
        </w:rPr>
        <w:t xml:space="preserve"> la Ordinul nr. 4.856/2009)</w:t>
      </w:r>
    </w:p>
    <w:p w:rsidR="005E232B" w:rsidRPr="005E232B" w:rsidRDefault="005E232B" w:rsidP="005E232B">
      <w:pPr>
        <w:autoSpaceDE w:val="0"/>
        <w:autoSpaceDN w:val="0"/>
        <w:adjustRightInd w:val="0"/>
        <w:spacing w:after="0" w:line="240" w:lineRule="auto"/>
        <w:rPr>
          <w:rFonts w:cs="Times New Roman"/>
          <w:i/>
          <w:iCs/>
          <w:szCs w:val="28"/>
          <w:lang w:val="ro-RO"/>
        </w:rPr>
      </w:pPr>
    </w:p>
    <w:p w:rsidR="005E232B" w:rsidRPr="005E232B" w:rsidRDefault="005E232B" w:rsidP="005E232B">
      <w:pPr>
        <w:autoSpaceDE w:val="0"/>
        <w:autoSpaceDN w:val="0"/>
        <w:adjustRightInd w:val="0"/>
        <w:spacing w:after="0" w:line="240" w:lineRule="auto"/>
        <w:rPr>
          <w:rFonts w:cs="Times New Roman"/>
          <w:b/>
          <w:bCs/>
          <w:i/>
          <w:iCs/>
          <w:szCs w:val="28"/>
          <w:lang w:val="ro-RO"/>
        </w:rPr>
      </w:pPr>
      <w:r w:rsidRPr="005E232B">
        <w:rPr>
          <w:rFonts w:cs="Times New Roman"/>
          <w:i/>
          <w:iCs/>
          <w:szCs w:val="28"/>
          <w:lang w:val="ro-RO"/>
        </w:rPr>
        <w:t xml:space="preserve">                         </w:t>
      </w:r>
      <w:r w:rsidRPr="005E232B">
        <w:rPr>
          <w:rFonts w:cs="Times New Roman"/>
          <w:b/>
          <w:bCs/>
          <w:i/>
          <w:iCs/>
          <w:szCs w:val="28"/>
          <w:lang w:val="ro-RO"/>
        </w:rPr>
        <w:t>PLAN-CADRU DE ÎNVĂŢĂMÂNT</w:t>
      </w: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cs="Times New Roman"/>
          <w:b/>
          <w:bCs/>
          <w:i/>
          <w:iCs/>
          <w:szCs w:val="28"/>
          <w:lang w:val="ro-RO"/>
        </w:rPr>
        <w:t>pentru ciclul inferior al liceului, filiera vocaţională - profil artistic, specializarea conservare-restaurare bunuri culturale</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|Aria curriculară/Disciplina|    Clasa a IX-a    |     Clasa a X-a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 TC | CD |TC +| CDŞ | TC | CD |TC +| CDŞ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    |    |CD  |     |    |    |CD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LIMBĂ ŞI COMUNICARE</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6</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6</w:t>
      </w:r>
      <w:r w:rsidRPr="005E232B">
        <w:rPr>
          <w:rFonts w:ascii="Courier New" w:hAnsi="Courier New" w:cs="Courier New"/>
          <w:i/>
          <w:iCs/>
          <w:sz w:val="18"/>
          <w:lang w:val="ro-RO"/>
        </w:rPr>
        <w:t xml:space="preserve"> |     |  </w:t>
      </w:r>
      <w:r w:rsidRPr="005E232B">
        <w:rPr>
          <w:rFonts w:ascii="Courier New" w:hAnsi="Courier New" w:cs="Courier New"/>
          <w:b/>
          <w:bCs/>
          <w:i/>
          <w:iCs/>
          <w:sz w:val="18"/>
          <w:lang w:val="ro-RO"/>
        </w:rPr>
        <w:t>6</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6</w:t>
      </w:r>
      <w:r w:rsidRPr="005E232B">
        <w:rPr>
          <w:rFonts w:ascii="Courier New" w:hAnsi="Courier New" w:cs="Courier New"/>
          <w:i/>
          <w:iCs/>
          <w:sz w:val="18"/>
          <w:lang w:val="ro-RO"/>
        </w:rPr>
        <w:t xml:space="preserve">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Limba şi literatura română|  3 |  - |  3 |     |  3 |  - |  3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Limba modernă 1           |  2 |  - |  2 |     |  2 |  - |  2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Limba modernă 2           |  1 |  - |  1 |     |  1 |  - |  1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MATEMATICĂ ŞI ŞTIINŢE ALE</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6</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6</w:t>
      </w:r>
      <w:r w:rsidRPr="005E232B">
        <w:rPr>
          <w:rFonts w:ascii="Courier New" w:hAnsi="Courier New" w:cs="Courier New"/>
          <w:i/>
          <w:iCs/>
          <w:sz w:val="18"/>
          <w:lang w:val="ro-RO"/>
        </w:rPr>
        <w:t xml:space="preserve"> |     |  </w:t>
      </w:r>
      <w:r w:rsidRPr="005E232B">
        <w:rPr>
          <w:rFonts w:ascii="Courier New" w:hAnsi="Courier New" w:cs="Courier New"/>
          <w:b/>
          <w:bCs/>
          <w:i/>
          <w:iCs/>
          <w:sz w:val="18"/>
          <w:lang w:val="ro-RO"/>
        </w:rPr>
        <w:t>6</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6</w:t>
      </w:r>
      <w:r w:rsidRPr="005E232B">
        <w:rPr>
          <w:rFonts w:ascii="Courier New" w:hAnsi="Courier New" w:cs="Courier New"/>
          <w:i/>
          <w:iCs/>
          <w:sz w:val="18"/>
          <w:lang w:val="ro-RO"/>
        </w:rPr>
        <w:t xml:space="preserve">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NATURII</w:t>
      </w:r>
      <w:r w:rsidRPr="005E232B">
        <w:rPr>
          <w:rFonts w:ascii="Courier New" w:hAnsi="Courier New" w:cs="Courier New"/>
          <w:i/>
          <w:iCs/>
          <w:sz w:val="18"/>
          <w:lang w:val="ro-RO"/>
        </w:rPr>
        <w:t xml:space="preserve">                   |    |    |    |     |    |    |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Matematică                |  2 |  - |  2 |     |  2 |  - |  2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Fizică                    |  2 |  - |  2 |     |  2 |  - |  2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Chimie                    |  1 |  - |  1 |     |  1 |  - |  1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Biologie                  |  1 |  - |  1 |     |  1 |  - |  1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OM ŞI SOCIETATE</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4</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4</w:t>
      </w:r>
      <w:r w:rsidRPr="005E232B">
        <w:rPr>
          <w:rFonts w:ascii="Courier New" w:hAnsi="Courier New" w:cs="Courier New"/>
          <w:i/>
          <w:iCs/>
          <w:sz w:val="18"/>
          <w:lang w:val="ro-RO"/>
        </w:rPr>
        <w:t xml:space="preserve"> |     |  </w:t>
      </w:r>
      <w:r w:rsidRPr="005E232B">
        <w:rPr>
          <w:rFonts w:ascii="Courier New" w:hAnsi="Courier New" w:cs="Courier New"/>
          <w:b/>
          <w:bCs/>
          <w:i/>
          <w:iCs/>
          <w:sz w:val="18"/>
          <w:lang w:val="ro-RO"/>
        </w:rPr>
        <w:t>4</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4</w:t>
      </w:r>
      <w:r w:rsidRPr="005E232B">
        <w:rPr>
          <w:rFonts w:ascii="Courier New" w:hAnsi="Courier New" w:cs="Courier New"/>
          <w:i/>
          <w:iCs/>
          <w:sz w:val="18"/>
          <w:lang w:val="ro-RO"/>
        </w:rPr>
        <w:t xml:space="preserve">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Istorie                   |  1 |  - |  1 |     |  1 |  - |  1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Geografie                 |  1 |  - |  1 |     |  1 |  - |  1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Socioumane/Educaţie pentru|  1 |  - |  1 |     |  - |  - |  -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societate                 |    |    |    |     |    |    |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Socioumane                |  - |  - |  - |     |  1 |  - |  1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Religie                   |  1 |  - |  1 |     |  1 |  - |  1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ARTE</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10</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10</w:t>
      </w:r>
      <w:r w:rsidRPr="005E232B">
        <w:rPr>
          <w:rFonts w:ascii="Courier New" w:hAnsi="Courier New" w:cs="Courier New"/>
          <w:i/>
          <w:iCs/>
          <w:sz w:val="18"/>
          <w:lang w:val="ro-RO"/>
        </w:rPr>
        <w:t xml:space="preserve"> |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10</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10</w:t>
      </w:r>
      <w:r w:rsidRPr="005E232B">
        <w:rPr>
          <w:rFonts w:ascii="Courier New" w:hAnsi="Courier New" w:cs="Courier New"/>
          <w:i/>
          <w:iCs/>
          <w:sz w:val="18"/>
          <w:lang w:val="ro-RO"/>
        </w:rPr>
        <w:t xml:space="preserve">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Educaţie muzicală         |  - |  1 |  1 |     |  - |  1 |  1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Educaţie vizuală          |  - |  1 |  1 |     |  - |  1 |  1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Educaţie artistică        |  - |  8 |  8 |1*)  |  - |  8 |  8 |1*)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specializată              |    |    |    |     |    |    |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lastRenderedPageBreak/>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EDUCAŢIE FIZICĂ ŞI SPORT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w:t>
      </w:r>
      <w:r w:rsidRPr="005E232B">
        <w:rPr>
          <w:rFonts w:ascii="Courier New" w:hAnsi="Courier New" w:cs="Courier New"/>
          <w:i/>
          <w:iCs/>
          <w:sz w:val="18"/>
          <w:lang w:val="ro-RO"/>
        </w:rPr>
        <w:t xml:space="preserve"> |     |  </w:t>
      </w:r>
      <w:r w:rsidRPr="005E232B">
        <w:rPr>
          <w:rFonts w:ascii="Courier New" w:hAnsi="Courier New" w:cs="Courier New"/>
          <w:b/>
          <w:bCs/>
          <w:i/>
          <w:iCs/>
          <w:sz w:val="18"/>
          <w:lang w:val="ro-RO"/>
        </w:rPr>
        <w:t>1</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w:t>
      </w:r>
      <w:r w:rsidRPr="005E232B">
        <w:rPr>
          <w:rFonts w:ascii="Courier New" w:hAnsi="Courier New" w:cs="Courier New"/>
          <w:i/>
          <w:iCs/>
          <w:sz w:val="18"/>
          <w:lang w:val="ro-RO"/>
        </w:rPr>
        <w:t xml:space="preserve">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Educaţie fizică           |  1 |  - |  1 |     |  1 |  - |  1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CONSILIERE ŞI ORIENTARE</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  - |  - |  - |     |  - |  - |  -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TEHNOLOGII</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2</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2</w:t>
      </w:r>
      <w:r w:rsidRPr="005E232B">
        <w:rPr>
          <w:rFonts w:ascii="Courier New" w:hAnsi="Courier New" w:cs="Courier New"/>
          <w:i/>
          <w:iCs/>
          <w:sz w:val="18"/>
          <w:lang w:val="ro-RO"/>
        </w:rPr>
        <w:t xml:space="preserve"> |     |  </w:t>
      </w:r>
      <w:r w:rsidRPr="005E232B">
        <w:rPr>
          <w:rFonts w:ascii="Courier New" w:hAnsi="Courier New" w:cs="Courier New"/>
          <w:b/>
          <w:bCs/>
          <w:i/>
          <w:iCs/>
          <w:sz w:val="18"/>
          <w:lang w:val="ro-RO"/>
        </w:rPr>
        <w:t>2</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2</w:t>
      </w:r>
      <w:r w:rsidRPr="005E232B">
        <w:rPr>
          <w:rFonts w:ascii="Courier New" w:hAnsi="Courier New" w:cs="Courier New"/>
          <w:i/>
          <w:iCs/>
          <w:sz w:val="18"/>
          <w:lang w:val="ro-RO"/>
        </w:rPr>
        <w:t xml:space="preserve">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Tehnologia informaţiei şi |  2 |  - |  2 |     |  1 |  - |  1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a comunicaţiilor          |    |    |    |     |    |    |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Educaţie antreprenorială  |  - |  - |  - |     |  1 |  - |  1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Total ore/săptămână TC/CD/</w:t>
      </w: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19</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10</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29</w:t>
      </w: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1</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19</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10</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29</w:t>
      </w: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1</w:t>
      </w:r>
      <w:r w:rsidRPr="005E232B">
        <w:rPr>
          <w:rFonts w:ascii="Courier New" w:hAnsi="Courier New" w:cs="Courier New"/>
          <w:i/>
          <w:iCs/>
          <w:sz w:val="18"/>
          <w:lang w:val="ro-RO"/>
        </w:rPr>
        <w:t xml:space="preserve">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CDŞ</w:t>
      </w:r>
      <w:r w:rsidRPr="005E232B">
        <w:rPr>
          <w:rFonts w:ascii="Courier New" w:hAnsi="Courier New" w:cs="Courier New"/>
          <w:i/>
          <w:iCs/>
          <w:sz w:val="18"/>
          <w:lang w:val="ro-RO"/>
        </w:rPr>
        <w:t xml:space="preserve">                       |    |    |    |     |    |    |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Total ore/săptămână TC +</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30</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30</w:t>
      </w:r>
      <w:r w:rsidRPr="005E232B">
        <w:rPr>
          <w:rFonts w:ascii="Courier New" w:hAnsi="Courier New" w:cs="Courier New"/>
          <w:i/>
          <w:iCs/>
          <w:sz w:val="18"/>
          <w:lang w:val="ro-RO"/>
        </w:rPr>
        <w:t xml:space="preserve">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CD + CDŞ</w:t>
      </w:r>
      <w:r w:rsidRPr="005E232B">
        <w:rPr>
          <w:rFonts w:ascii="Courier New" w:hAnsi="Courier New" w:cs="Courier New"/>
          <w:i/>
          <w:iCs/>
          <w:sz w:val="18"/>
          <w:lang w:val="ro-RO"/>
        </w:rPr>
        <w:t xml:space="preserve">                  |                    |                    |</w:t>
      </w: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ascii="Courier New" w:hAnsi="Courier New" w:cs="Courier New"/>
          <w:i/>
          <w:iCs/>
          <w:sz w:val="18"/>
          <w:lang w:val="ro-RO"/>
        </w:rPr>
        <w:t>|___________________________|____________________|____________________|</w:t>
      </w: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cs="Times New Roman"/>
          <w:i/>
          <w:iCs/>
          <w:szCs w:val="28"/>
          <w:lang w:val="ro-RO"/>
        </w:rPr>
        <w:t xml:space="preserve">    *) În clasele a IX-a şi a X-a, ora din CDŞ se alocă pentru Educaţie artistică specializată.</w:t>
      </w:r>
    </w:p>
    <w:p w:rsidR="005E232B" w:rsidRPr="005E232B" w:rsidRDefault="005E232B" w:rsidP="005E232B">
      <w:pPr>
        <w:autoSpaceDE w:val="0"/>
        <w:autoSpaceDN w:val="0"/>
        <w:adjustRightInd w:val="0"/>
        <w:spacing w:after="0" w:line="240" w:lineRule="auto"/>
        <w:rPr>
          <w:rFonts w:cs="Times New Roman"/>
          <w:i/>
          <w:iCs/>
          <w:szCs w:val="28"/>
          <w:lang w:val="ro-RO"/>
        </w:rPr>
      </w:pP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cs="Times New Roman"/>
          <w:i/>
          <w:iCs/>
          <w:szCs w:val="28"/>
          <w:lang w:val="ro-RO"/>
        </w:rPr>
        <w:t xml:space="preserve">    TC = trunchi comun; CD = curriculum diferenţiat; CDŞ = curriculum la decizia şcolii.</w:t>
      </w:r>
    </w:p>
    <w:p w:rsidR="005E232B" w:rsidRPr="005E232B" w:rsidRDefault="005E232B" w:rsidP="005E232B">
      <w:pPr>
        <w:autoSpaceDE w:val="0"/>
        <w:autoSpaceDN w:val="0"/>
        <w:adjustRightInd w:val="0"/>
        <w:spacing w:after="0" w:line="240" w:lineRule="auto"/>
        <w:rPr>
          <w:rFonts w:cs="Times New Roman"/>
          <w:i/>
          <w:iCs/>
          <w:szCs w:val="28"/>
          <w:lang w:val="ro-RO"/>
        </w:rPr>
      </w:pPr>
    </w:p>
    <w:p w:rsidR="005E232B" w:rsidRPr="005E232B" w:rsidRDefault="005E232B" w:rsidP="005E232B">
      <w:pPr>
        <w:autoSpaceDE w:val="0"/>
        <w:autoSpaceDN w:val="0"/>
        <w:adjustRightInd w:val="0"/>
        <w:spacing w:after="0" w:line="240" w:lineRule="auto"/>
        <w:rPr>
          <w:rFonts w:cs="Times New Roman"/>
          <w:b/>
          <w:bCs/>
          <w:i/>
          <w:iCs/>
          <w:szCs w:val="28"/>
          <w:lang w:val="ro-RO"/>
        </w:rPr>
      </w:pPr>
      <w:r w:rsidRPr="005E232B">
        <w:rPr>
          <w:rFonts w:cs="Times New Roman"/>
          <w:i/>
          <w:iCs/>
          <w:szCs w:val="28"/>
          <w:lang w:val="ro-RO"/>
        </w:rPr>
        <w:t xml:space="preserve">                         </w:t>
      </w:r>
      <w:r w:rsidRPr="005E232B">
        <w:rPr>
          <w:rFonts w:cs="Times New Roman"/>
          <w:b/>
          <w:bCs/>
          <w:i/>
          <w:iCs/>
          <w:szCs w:val="28"/>
          <w:lang w:val="ro-RO"/>
        </w:rPr>
        <w:t>PLAN-CADRU DE ÎNVĂŢĂMÂNT</w:t>
      </w: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cs="Times New Roman"/>
          <w:b/>
          <w:bCs/>
          <w:i/>
          <w:iCs/>
          <w:szCs w:val="28"/>
          <w:lang w:val="ro-RO"/>
        </w:rPr>
        <w:t>pentru ciclul superior al liceului, filiera vocaţională - profil artistic, specializarea conservare-restaurare bunuri culturale</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|Aria curriculară/Disciplina|    Clasa a XI-a    |   Clasa a XII-a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 TC | CD |TC +| CDŞ | TC | CD |TC +| CDŞ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    |    |CD  |     |    |    |CD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LIMBĂ ŞI COMUNICARE</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7</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7</w:t>
      </w:r>
      <w:r w:rsidRPr="005E232B">
        <w:rPr>
          <w:rFonts w:ascii="Courier New" w:hAnsi="Courier New" w:cs="Courier New"/>
          <w:i/>
          <w:iCs/>
          <w:sz w:val="18"/>
          <w:lang w:val="ro-RO"/>
        </w:rPr>
        <w:t xml:space="preserve"> |2 - 3|  </w:t>
      </w:r>
      <w:r w:rsidRPr="005E232B">
        <w:rPr>
          <w:rFonts w:ascii="Courier New" w:hAnsi="Courier New" w:cs="Courier New"/>
          <w:b/>
          <w:bCs/>
          <w:i/>
          <w:iCs/>
          <w:sz w:val="18"/>
          <w:lang w:val="ro-RO"/>
        </w:rPr>
        <w:t>7</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7</w:t>
      </w:r>
      <w:r w:rsidRPr="005E232B">
        <w:rPr>
          <w:rFonts w:ascii="Courier New" w:hAnsi="Courier New" w:cs="Courier New"/>
          <w:i/>
          <w:iCs/>
          <w:sz w:val="18"/>
          <w:lang w:val="ro-RO"/>
        </w:rPr>
        <w:t xml:space="preserve"> |2 - 3|</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Limba şi literatura română|  3 |  - |  3 |     |  3 |  - |  3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Limba modernă 1           |  2 |  - |  2 |     |  2 |  - |  2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Limba modernă 2           |  2 |  - |  2 |     |  2 |  - |  2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MATEMATICĂ ŞI ŞTIINŢE ALE</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2</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2</w:t>
      </w:r>
      <w:r w:rsidRPr="005E232B">
        <w:rPr>
          <w:rFonts w:ascii="Courier New" w:hAnsi="Courier New" w:cs="Courier New"/>
          <w:i/>
          <w:iCs/>
          <w:sz w:val="18"/>
          <w:lang w:val="ro-RO"/>
        </w:rPr>
        <w:t xml:space="preserve"> |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2</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2</w:t>
      </w:r>
      <w:r w:rsidRPr="005E232B">
        <w:rPr>
          <w:rFonts w:ascii="Courier New" w:hAnsi="Courier New" w:cs="Courier New"/>
          <w:i/>
          <w:iCs/>
          <w:sz w:val="18"/>
          <w:lang w:val="ro-RO"/>
        </w:rPr>
        <w:t xml:space="preserve">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NATURII</w:t>
      </w:r>
      <w:r w:rsidRPr="005E232B">
        <w:rPr>
          <w:rFonts w:ascii="Courier New" w:hAnsi="Courier New" w:cs="Courier New"/>
          <w:i/>
          <w:iCs/>
          <w:sz w:val="18"/>
          <w:lang w:val="ro-RO"/>
        </w:rPr>
        <w:t xml:space="preserve">                   |    |    |    |     |    |    |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Matematică                |  - |  2 |  2 |     |  - |  2 |  2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OM ŞI SOCIETATE</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5</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5</w:t>
      </w:r>
      <w:r w:rsidRPr="005E232B">
        <w:rPr>
          <w:rFonts w:ascii="Courier New" w:hAnsi="Courier New" w:cs="Courier New"/>
          <w:i/>
          <w:iCs/>
          <w:sz w:val="18"/>
          <w:lang w:val="ro-RO"/>
        </w:rPr>
        <w:t xml:space="preserve"> |     |  </w:t>
      </w:r>
      <w:r w:rsidRPr="005E232B">
        <w:rPr>
          <w:rFonts w:ascii="Courier New" w:hAnsi="Courier New" w:cs="Courier New"/>
          <w:b/>
          <w:bCs/>
          <w:i/>
          <w:iCs/>
          <w:sz w:val="18"/>
          <w:lang w:val="ro-RO"/>
        </w:rPr>
        <w:t>4</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4</w:t>
      </w:r>
      <w:r w:rsidRPr="005E232B">
        <w:rPr>
          <w:rFonts w:ascii="Courier New" w:hAnsi="Courier New" w:cs="Courier New"/>
          <w:i/>
          <w:iCs/>
          <w:sz w:val="18"/>
          <w:lang w:val="ro-RO"/>
        </w:rPr>
        <w:t xml:space="preserve">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Istorie                   |  1 |  - |  1 |     |  1 |  - |  1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Istoria evreilor.         |  1 |  - |  1 |     |  - |  - |  -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Holocaustul               |    |    |    |     |    |    |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Geografie                 |  1 |  - |  1 |     |  1 |  - |  1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Socioumane                |  1 |  - |  1 |     |  1 |  - |  1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Religie                   |  1 |  - |  1 |     |  1 |  - |  1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ARTE</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11</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11</w:t>
      </w:r>
      <w:r w:rsidRPr="005E232B">
        <w:rPr>
          <w:rFonts w:ascii="Courier New" w:hAnsi="Courier New" w:cs="Courier New"/>
          <w:i/>
          <w:iCs/>
          <w:sz w:val="18"/>
          <w:lang w:val="ro-RO"/>
        </w:rPr>
        <w:t xml:space="preserve"> |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11</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11</w:t>
      </w:r>
      <w:r w:rsidRPr="005E232B">
        <w:rPr>
          <w:rFonts w:ascii="Courier New" w:hAnsi="Courier New" w:cs="Courier New"/>
          <w:i/>
          <w:iCs/>
          <w:sz w:val="18"/>
          <w:lang w:val="ro-RO"/>
        </w:rPr>
        <w:t xml:space="preserve">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Educaţie artistică        |  - | 11 | 11 |     |  - | 11 | 11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specializată              |    |    |    |     |    |    |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EDUCAŢIE FIZICĂ ŞI SPORT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w:t>
      </w:r>
      <w:r w:rsidRPr="005E232B">
        <w:rPr>
          <w:rFonts w:ascii="Courier New" w:hAnsi="Courier New" w:cs="Courier New"/>
          <w:i/>
          <w:iCs/>
          <w:sz w:val="18"/>
          <w:lang w:val="ro-RO"/>
        </w:rPr>
        <w:t xml:space="preserve"> |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w:t>
      </w:r>
      <w:r w:rsidRPr="005E232B">
        <w:rPr>
          <w:rFonts w:ascii="Courier New" w:hAnsi="Courier New" w:cs="Courier New"/>
          <w:i/>
          <w:iCs/>
          <w:sz w:val="18"/>
          <w:lang w:val="ro-RO"/>
        </w:rPr>
        <w:t xml:space="preserve">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lastRenderedPageBreak/>
        <w:t>| Educaţie fizică           |  - |  1 |  1 |     |  - |  1 |  1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CONSILIERE ŞI ORIENTARE</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  - |  - |  - |     |  - |  - |  -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TEHNOLOGII</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2</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2</w:t>
      </w:r>
      <w:r w:rsidRPr="005E232B">
        <w:rPr>
          <w:rFonts w:ascii="Courier New" w:hAnsi="Courier New" w:cs="Courier New"/>
          <w:i/>
          <w:iCs/>
          <w:sz w:val="18"/>
          <w:lang w:val="ro-RO"/>
        </w:rPr>
        <w:t xml:space="preserve"> |     |  </w:t>
      </w:r>
      <w:r w:rsidRPr="005E232B">
        <w:rPr>
          <w:rFonts w:ascii="Courier New" w:hAnsi="Courier New" w:cs="Courier New"/>
          <w:b/>
          <w:bCs/>
          <w:i/>
          <w:iCs/>
          <w:sz w:val="18"/>
          <w:lang w:val="ro-RO"/>
        </w:rPr>
        <w:t>-</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2</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2</w:t>
      </w:r>
      <w:r w:rsidRPr="005E232B">
        <w:rPr>
          <w:rFonts w:ascii="Courier New" w:hAnsi="Courier New" w:cs="Courier New"/>
          <w:i/>
          <w:iCs/>
          <w:sz w:val="18"/>
          <w:lang w:val="ro-RO"/>
        </w:rPr>
        <w:t xml:space="preserve">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     |____|____|____|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Procesarea computerizată a|  - |  2 |  2 |     |  - |  2 |  2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imaginii*)                |    |    |    |     |    |    |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Total ore/săptămână TC/CD/</w:t>
      </w: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12</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16</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28</w:t>
      </w: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2 - 3</w:t>
      </w: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11</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16</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27</w:t>
      </w: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2 - 3</w:t>
      </w:r>
      <w:r w:rsidRPr="005E232B">
        <w:rPr>
          <w:rFonts w:ascii="Courier New" w:hAnsi="Courier New" w:cs="Courier New"/>
          <w:i/>
          <w:iCs/>
          <w:sz w:val="18"/>
          <w:lang w:val="ro-RO"/>
        </w:rPr>
        <w:t>|</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CDŞ</w:t>
      </w:r>
      <w:r w:rsidRPr="005E232B">
        <w:rPr>
          <w:rFonts w:ascii="Courier New" w:hAnsi="Courier New" w:cs="Courier New"/>
          <w:i/>
          <w:iCs/>
          <w:sz w:val="18"/>
          <w:lang w:val="ro-RO"/>
        </w:rPr>
        <w:t xml:space="preserve">                       |    |    |    |     |    |    |    |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Total ore/săptămână TC +</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30 - 31</w:t>
      </w:r>
      <w:r w:rsidRPr="005E232B">
        <w:rPr>
          <w:rFonts w:ascii="Courier New" w:hAnsi="Courier New" w:cs="Courier New"/>
          <w:i/>
          <w:iCs/>
          <w:sz w:val="18"/>
          <w:lang w:val="ro-RO"/>
        </w:rPr>
        <w:t xml:space="preserve">       |      </w:t>
      </w:r>
      <w:r w:rsidRPr="005E232B">
        <w:rPr>
          <w:rFonts w:ascii="Courier New" w:hAnsi="Courier New" w:cs="Courier New"/>
          <w:b/>
          <w:bCs/>
          <w:i/>
          <w:iCs/>
          <w:sz w:val="18"/>
          <w:lang w:val="ro-RO"/>
        </w:rPr>
        <w:t>29 - 30</w:t>
      </w:r>
      <w:r w:rsidRPr="005E232B">
        <w:rPr>
          <w:rFonts w:ascii="Courier New" w:hAnsi="Courier New" w:cs="Courier New"/>
          <w:i/>
          <w:iCs/>
          <w:sz w:val="18"/>
          <w:lang w:val="ro-RO"/>
        </w:rPr>
        <w:t xml:space="preserve">       |</w:t>
      </w:r>
    </w:p>
    <w:p w:rsidR="005E232B" w:rsidRPr="005E232B" w:rsidRDefault="005E232B" w:rsidP="005E232B">
      <w:pPr>
        <w:autoSpaceDE w:val="0"/>
        <w:autoSpaceDN w:val="0"/>
        <w:adjustRightInd w:val="0"/>
        <w:spacing w:after="0" w:line="240" w:lineRule="auto"/>
        <w:rPr>
          <w:rFonts w:ascii="Courier New" w:hAnsi="Courier New" w:cs="Courier New"/>
          <w:i/>
          <w:iCs/>
          <w:sz w:val="18"/>
          <w:lang w:val="ro-RO"/>
        </w:rPr>
      </w:pPr>
      <w:r w:rsidRPr="005E232B">
        <w:rPr>
          <w:rFonts w:ascii="Courier New" w:hAnsi="Courier New" w:cs="Courier New"/>
          <w:i/>
          <w:iCs/>
          <w:sz w:val="18"/>
          <w:lang w:val="ro-RO"/>
        </w:rPr>
        <w:t xml:space="preserve">| </w:t>
      </w:r>
      <w:r w:rsidRPr="005E232B">
        <w:rPr>
          <w:rFonts w:ascii="Courier New" w:hAnsi="Courier New" w:cs="Courier New"/>
          <w:b/>
          <w:bCs/>
          <w:i/>
          <w:iCs/>
          <w:sz w:val="18"/>
          <w:lang w:val="ro-RO"/>
        </w:rPr>
        <w:t>CD + CDŞ</w:t>
      </w:r>
      <w:r w:rsidRPr="005E232B">
        <w:rPr>
          <w:rFonts w:ascii="Courier New" w:hAnsi="Courier New" w:cs="Courier New"/>
          <w:i/>
          <w:iCs/>
          <w:sz w:val="18"/>
          <w:lang w:val="ro-RO"/>
        </w:rPr>
        <w:t xml:space="preserve">                  |                    |                    |</w:t>
      </w: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ascii="Courier New" w:hAnsi="Courier New" w:cs="Courier New"/>
          <w:i/>
          <w:iCs/>
          <w:sz w:val="18"/>
          <w:lang w:val="ro-RO"/>
        </w:rPr>
        <w:t>|___________________________|____________________|____________________|</w:t>
      </w:r>
    </w:p>
    <w:p w:rsidR="005E232B" w:rsidRPr="005E232B" w:rsidRDefault="005E232B" w:rsidP="005E232B">
      <w:pPr>
        <w:autoSpaceDE w:val="0"/>
        <w:autoSpaceDN w:val="0"/>
        <w:adjustRightInd w:val="0"/>
        <w:spacing w:after="0" w:line="240" w:lineRule="auto"/>
        <w:rPr>
          <w:rFonts w:cs="Times New Roman"/>
          <w:i/>
          <w:iCs/>
          <w:szCs w:val="28"/>
          <w:lang w:val="ro-RO"/>
        </w:rPr>
      </w:pPr>
      <w:r w:rsidRPr="005E232B">
        <w:rPr>
          <w:rFonts w:cs="Times New Roman"/>
          <w:i/>
          <w:iCs/>
          <w:szCs w:val="28"/>
          <w:lang w:val="ro-RO"/>
        </w:rPr>
        <w:t xml:space="preserve">    *) Se studiază pe grupe formate din 8 - 12 elevi.</w:t>
      </w:r>
    </w:p>
    <w:p w:rsidR="005E232B" w:rsidRPr="005E232B" w:rsidRDefault="005E232B" w:rsidP="005E232B">
      <w:pPr>
        <w:autoSpaceDE w:val="0"/>
        <w:autoSpaceDN w:val="0"/>
        <w:adjustRightInd w:val="0"/>
        <w:spacing w:after="0" w:line="240" w:lineRule="auto"/>
        <w:rPr>
          <w:rFonts w:cs="Times New Roman"/>
          <w:i/>
          <w:iCs/>
          <w:szCs w:val="28"/>
          <w:lang w:val="ro-RO"/>
        </w:rPr>
      </w:pP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i/>
          <w:iCs/>
          <w:szCs w:val="28"/>
          <w:lang w:val="ro-RO"/>
        </w:rPr>
        <w:t xml:space="preserve">    TC = trunchi comun; CD = curriculum diferenţiat; CDŞ = curriculum la decizia şcolii."</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b/>
          <w:bCs/>
          <w:color w:val="008000"/>
          <w:szCs w:val="28"/>
          <w:u w:val="single"/>
          <w:lang w:val="ro-RO"/>
        </w:rPr>
        <w:t>#B</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ANEXA 2</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CURRICULUM DIFERENŢIAT</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pentru clasele a IX-a şi a X-a filiera vocaţională, profil artistic, specializarea conservare-restaurare bunuri culturale</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xml:space="preserve"> ______________________________________________________________________________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|Nr. |            Denumirea disciplinei           | Clasa a IX-a| Clasa a X-a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|crt.|                                            |             |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1.| Studiul formelor şi desenul                |      2      |       2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2.| Studiul formelor şi al culorii             |      2      |       2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3.| Studiul formelor şi al volumului           |      2      |       2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4.| Bazele ştiinţifice ale conservării şi      |      2      |       2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 restaurării*                               |             |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5.| Istoria artelor şi arhitecturii            |      1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6.| Materiale şi tehnici utilizate în          |      2      |       2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 conservare-restaurare                      |             |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TOTAL:                                          |     11      |      11      |</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ascii="Courier New" w:hAnsi="Courier New" w:cs="Courier New"/>
          <w:sz w:val="18"/>
          <w:lang w:val="ro-RO"/>
        </w:rPr>
        <w:t>|_________________________________________________|_____________|______________|</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 Alocarea orară este după cum urmează:</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 o oră se alocă noţiunilor teoretice (cu întreaga clasă);</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 o oră se alocă aplicaţiilor practice (atelier de specialitate) care se vor efectua pe grupe de 8 - 12 elevi.</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Orele din CDŞ vor fi alocate specialităţii.</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Aceste ore vor fi alocate atelierelor de specialitate şi se vor efectua pe grupe de 8 - 12 elevi.</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CURRICULUM DIFERENŢIAT</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pentru clasele a XI-a şi a XII-a, filiera vocaţională, profil artistic, specializarea conservare-restaurare bunuri culturale</w:t>
      </w:r>
    </w:p>
    <w:p w:rsidR="005E232B" w:rsidRPr="005E232B" w:rsidRDefault="005E232B" w:rsidP="005E232B">
      <w:pPr>
        <w:autoSpaceDE w:val="0"/>
        <w:autoSpaceDN w:val="0"/>
        <w:adjustRightInd w:val="0"/>
        <w:spacing w:after="0" w:line="240" w:lineRule="auto"/>
        <w:rPr>
          <w:rFonts w:cs="Times New Roman"/>
          <w:szCs w:val="28"/>
          <w:lang w:val="ro-RO"/>
        </w:rPr>
      </w:pP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xml:space="preserve"> ______________________________________________________________________________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|Nr. |           Denumirea disciplinei            | Clasa a XI-a| Clasa a XII-a|</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|crt.|                                            |             |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1.| Atelier de specialitate (teorie şi tehnici |      6      |       6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 de conservare-restaurare)*                 |             |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lastRenderedPageBreak/>
        <w:t>|  2.| Evidenţa şi expertizarea patrimoniului     |      2      |       -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3.| Investigaţia patrimoniului                 |      -      |       2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4.| Istoria artelor şi arhitecturii            |      1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5.| Tehnici de expoziţie (expunere)            |      1      |       -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6.| Legislaţia patrimoniului                   |      1      |       -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7.| Marketing cultural                         |      -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8.| Managementul patrimoniului                 |      -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9.| Chimia aplicată în conservare şi restaurare|      1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10.| Biologia aplicată în conservare şi         |      1      |       1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 restaurare                                 |             |              |</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|____|____________________________________________|_____________|______________|</w:t>
      </w:r>
    </w:p>
    <w:p w:rsidR="005E232B" w:rsidRPr="005E232B" w:rsidRDefault="005E232B" w:rsidP="005E232B">
      <w:pPr>
        <w:autoSpaceDE w:val="0"/>
        <w:autoSpaceDN w:val="0"/>
        <w:adjustRightInd w:val="0"/>
        <w:spacing w:after="0" w:line="240" w:lineRule="auto"/>
        <w:rPr>
          <w:rFonts w:ascii="Courier New" w:hAnsi="Courier New" w:cs="Courier New"/>
          <w:sz w:val="18"/>
          <w:lang w:val="ro-RO"/>
        </w:rPr>
      </w:pPr>
      <w:r w:rsidRPr="005E232B">
        <w:rPr>
          <w:rFonts w:ascii="Courier New" w:hAnsi="Courier New" w:cs="Courier New"/>
          <w:sz w:val="18"/>
          <w:lang w:val="ro-RO"/>
        </w:rPr>
        <w:t>| TOTAL:                                          |     13      |      13      |</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ascii="Courier New" w:hAnsi="Courier New" w:cs="Courier New"/>
          <w:sz w:val="18"/>
          <w:lang w:val="ro-RO"/>
        </w:rPr>
        <w:t>|_________________________________________________|_____________|______________|</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 La atelierul de specialitate (teorie şi tehnici de conservare-restaurare), noţiunile teoretice trebuie să nu depăşească în pondere 30% din totalul orelor alocate.</w:t>
      </w:r>
    </w:p>
    <w:p w:rsidR="005E232B" w:rsidRPr="005E232B" w:rsidRDefault="005E232B" w:rsidP="005E232B">
      <w:pPr>
        <w:autoSpaceDE w:val="0"/>
        <w:autoSpaceDN w:val="0"/>
        <w:adjustRightInd w:val="0"/>
        <w:spacing w:after="0" w:line="240" w:lineRule="auto"/>
        <w:rPr>
          <w:rFonts w:cs="Times New Roman"/>
          <w:szCs w:val="28"/>
          <w:lang w:val="ro-RO"/>
        </w:rPr>
      </w:pPr>
      <w:r w:rsidRPr="005E232B">
        <w:rPr>
          <w:rFonts w:cs="Times New Roman"/>
          <w:szCs w:val="28"/>
          <w:lang w:val="ro-RO"/>
        </w:rPr>
        <w:t xml:space="preserve">    Două ore din CDŞ sunt alocate specialităţii.</w:t>
      </w:r>
    </w:p>
    <w:p w:rsidR="005E232B" w:rsidRPr="005E232B" w:rsidRDefault="005E232B" w:rsidP="005E232B">
      <w:pPr>
        <w:autoSpaceDE w:val="0"/>
        <w:autoSpaceDN w:val="0"/>
        <w:adjustRightInd w:val="0"/>
        <w:spacing w:after="0" w:line="240" w:lineRule="auto"/>
        <w:rPr>
          <w:rFonts w:cs="Times New Roman"/>
          <w:szCs w:val="28"/>
          <w:lang w:val="ro-RO"/>
        </w:rPr>
      </w:pPr>
    </w:p>
    <w:p w:rsidR="00433786" w:rsidRPr="005E232B" w:rsidRDefault="005E232B" w:rsidP="005E232B">
      <w:pPr>
        <w:rPr>
          <w:sz w:val="18"/>
          <w:lang w:val="ro-RO"/>
        </w:rPr>
      </w:pPr>
      <w:r w:rsidRPr="005E232B">
        <w:rPr>
          <w:rFonts w:cs="Times New Roman"/>
          <w:szCs w:val="28"/>
          <w:lang w:val="ro-RO"/>
        </w:rPr>
        <w:t xml:space="preserve">                              ---------------</w:t>
      </w:r>
    </w:p>
    <w:sectPr w:rsidR="00433786" w:rsidRPr="005E232B"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A79" w:rsidRDefault="002D7A79" w:rsidP="005E232B">
      <w:pPr>
        <w:spacing w:after="0" w:line="240" w:lineRule="auto"/>
      </w:pPr>
      <w:r>
        <w:separator/>
      </w:r>
    </w:p>
  </w:endnote>
  <w:endnote w:type="continuationSeparator" w:id="0">
    <w:p w:rsidR="002D7A79" w:rsidRDefault="002D7A79" w:rsidP="005E2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32B" w:rsidRDefault="005E232B" w:rsidP="005E232B">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A79" w:rsidRDefault="002D7A79" w:rsidP="005E232B">
      <w:pPr>
        <w:spacing w:after="0" w:line="240" w:lineRule="auto"/>
      </w:pPr>
      <w:r>
        <w:separator/>
      </w:r>
    </w:p>
  </w:footnote>
  <w:footnote w:type="continuationSeparator" w:id="0">
    <w:p w:rsidR="002D7A79" w:rsidRDefault="002D7A79" w:rsidP="005E23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32B"/>
    <w:rsid w:val="002D7A79"/>
    <w:rsid w:val="00433786"/>
    <w:rsid w:val="005E232B"/>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9554DA-9DD5-441D-97CC-E02350420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23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232B"/>
  </w:style>
  <w:style w:type="paragraph" w:styleId="Footer">
    <w:name w:val="footer"/>
    <w:basedOn w:val="Normal"/>
    <w:link w:val="FooterChar"/>
    <w:uiPriority w:val="99"/>
    <w:unhideWhenUsed/>
    <w:rsid w:val="005E23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23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4219</Words>
  <Characters>24049</Characters>
  <Application>Microsoft Office Word</Application>
  <DocSecurity>0</DocSecurity>
  <Lines>200</Lines>
  <Paragraphs>56</Paragraphs>
  <ScaleCrop>false</ScaleCrop>
  <Company/>
  <LinksUpToDate>false</LinksUpToDate>
  <CharactersWithSpaces>28212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2023-03-09T06:39:00Z</dcterms:created>
  <dcterms:modified xsi:type="dcterms:W3CDTF">2023-03-09T06:40:00Z</dcterms:modified>
</cp:coreProperties>
</file>