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40B" w:rsidRPr="0022740B" w:rsidRDefault="0022740B" w:rsidP="0022740B">
      <w:pPr>
        <w:autoSpaceDE w:val="0"/>
        <w:autoSpaceDN w:val="0"/>
        <w:adjustRightInd w:val="0"/>
        <w:spacing w:after="0" w:line="240" w:lineRule="auto"/>
        <w:rPr>
          <w:rFonts w:cs="Times New Roman"/>
          <w:szCs w:val="28"/>
          <w:lang w:val="ro-RO"/>
        </w:rPr>
      </w:pPr>
      <w:bookmarkStart w:id="0" w:name="_GoBack"/>
      <w:bookmarkEnd w:id="0"/>
      <w:r w:rsidRPr="0022740B">
        <w:rPr>
          <w:rFonts w:cs="Times New Roman"/>
          <w:szCs w:val="28"/>
          <w:lang w:val="ro-RO"/>
        </w:rPr>
        <w:t xml:space="preserve">                   ORDIN   Nr. 3641/2011 din  3 februarie 2011</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privind aprobarea planurilor-cadru de învăţământ pentru clasele a IX-a - a XII-a, filiera vocaţională, profilul teologic, cultul ortodox, specializarea ghid turism religios</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Text în vigoare începând cu data de 22 februarie 2023</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REALIZATOR: COMPANIA DE INFORMATICĂ NEAMŢ</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Text actualizat prin produsul informatic legislativ LEX EXPERT în baza actelor normative modificatoare, publicate în Monitorul Oficial al României, Partea I, până la 22 februarie 2023.</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i/>
          <w:iCs/>
          <w:szCs w:val="28"/>
          <w:lang w:val="ro-RO"/>
        </w:rPr>
        <w:t xml:space="preserve">    Act de bază</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b/>
          <w:bCs/>
          <w:color w:val="008000"/>
          <w:szCs w:val="28"/>
          <w:u w:val="single"/>
          <w:lang w:val="ro-RO"/>
        </w:rPr>
        <w:t>#B</w:t>
      </w:r>
      <w:r w:rsidRPr="0022740B">
        <w:rPr>
          <w:rFonts w:cs="Times New Roman"/>
          <w:szCs w:val="28"/>
          <w:lang w:val="ro-RO"/>
        </w:rPr>
        <w:t xml:space="preserve">: </w:t>
      </w:r>
      <w:r w:rsidRPr="0022740B">
        <w:rPr>
          <w:rFonts w:cs="Times New Roman"/>
          <w:i/>
          <w:iCs/>
          <w:szCs w:val="28"/>
          <w:lang w:val="ro-RO"/>
        </w:rPr>
        <w:t>Ordinul ministrului educaţiei, cercetării, tineretului şi sportului nr. 3641/2011, publicat în Monitorul Oficial al României, Partea I, nr. 177 din 14 martie 2011</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i/>
          <w:iCs/>
          <w:szCs w:val="28"/>
          <w:lang w:val="ro-RO"/>
        </w:rPr>
        <w:t xml:space="preserve">    Acte modificatoare</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b/>
          <w:bCs/>
          <w:color w:val="008000"/>
          <w:szCs w:val="28"/>
          <w:u w:val="single"/>
          <w:lang w:val="ro-RO"/>
        </w:rPr>
        <w:t>#M1</w:t>
      </w:r>
      <w:r w:rsidRPr="0022740B">
        <w:rPr>
          <w:rFonts w:cs="Times New Roman"/>
          <w:szCs w:val="28"/>
          <w:lang w:val="ro-RO"/>
        </w:rPr>
        <w:t xml:space="preserve">: </w:t>
      </w:r>
      <w:r w:rsidRPr="0022740B">
        <w:rPr>
          <w:rFonts w:cs="Times New Roman"/>
          <w:i/>
          <w:iCs/>
          <w:szCs w:val="28"/>
          <w:lang w:val="ro-RO"/>
        </w:rPr>
        <w:t>Ordinul ministrului educaţiei nr. 3662/2023</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22740B">
        <w:rPr>
          <w:rFonts w:cs="Times New Roman"/>
          <w:b/>
          <w:bCs/>
          <w:i/>
          <w:iCs/>
          <w:color w:val="008000"/>
          <w:szCs w:val="28"/>
          <w:u w:val="single"/>
          <w:lang w:val="ro-RO"/>
        </w:rPr>
        <w:t>#M1</w:t>
      </w:r>
      <w:r w:rsidRPr="0022740B">
        <w:rPr>
          <w:rFonts w:cs="Times New Roman"/>
          <w:i/>
          <w:iCs/>
          <w:szCs w:val="28"/>
          <w:lang w:val="ro-RO"/>
        </w:rPr>
        <w:t>.</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#B</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În conformitate cu prevederile </w:t>
      </w:r>
      <w:r w:rsidRPr="0022740B">
        <w:rPr>
          <w:rFonts w:cs="Times New Roman"/>
          <w:color w:val="008000"/>
          <w:szCs w:val="28"/>
          <w:u w:val="single"/>
          <w:lang w:val="ro-RO"/>
        </w:rPr>
        <w:t>Legii</w:t>
      </w:r>
      <w:r w:rsidRPr="0022740B">
        <w:rPr>
          <w:rFonts w:cs="Times New Roman"/>
          <w:szCs w:val="28"/>
          <w:lang w:val="ro-RO"/>
        </w:rPr>
        <w:t xml:space="preserve"> învăţământului nr. 84/1995*), republicată, cu modificările şi completările ulterioare,</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în temeiul </w:t>
      </w:r>
      <w:r w:rsidRPr="0022740B">
        <w:rPr>
          <w:rFonts w:cs="Times New Roman"/>
          <w:color w:val="008000"/>
          <w:szCs w:val="28"/>
          <w:u w:val="single"/>
          <w:lang w:val="ro-RO"/>
        </w:rPr>
        <w:t>Hotărârii Guvernului nr. 81/2010</w:t>
      </w:r>
      <w:r w:rsidRPr="0022740B">
        <w:rPr>
          <w:rFonts w:cs="Times New Roman"/>
          <w:szCs w:val="28"/>
          <w:lang w:val="ro-RO"/>
        </w:rPr>
        <w:t>**) privind organizarea şi funcţionarea Ministerului Educaţiei, Cercetării, Tineretului şi Sportului, cu modificările ulterioare,</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ministrul educaţiei, cercetării, tineretului şi sportului emite prezentul ordin.</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w:t>
      </w:r>
      <w:r w:rsidRPr="0022740B">
        <w:rPr>
          <w:rFonts w:cs="Times New Roman"/>
          <w:color w:val="008000"/>
          <w:szCs w:val="28"/>
          <w:u w:val="single"/>
          <w:lang w:val="ro-RO"/>
        </w:rPr>
        <w:t>Legea</w:t>
      </w:r>
      <w:r w:rsidRPr="0022740B">
        <w:rPr>
          <w:rFonts w:cs="Times New Roman"/>
          <w:szCs w:val="28"/>
          <w:lang w:val="ro-RO"/>
        </w:rPr>
        <w:t xml:space="preserve"> învăţământului nr. 84/1995 a fost abrogată prin </w:t>
      </w:r>
      <w:r w:rsidRPr="0022740B">
        <w:rPr>
          <w:rFonts w:cs="Times New Roman"/>
          <w:color w:val="008000"/>
          <w:szCs w:val="28"/>
          <w:u w:val="single"/>
          <w:lang w:val="ro-RO"/>
        </w:rPr>
        <w:t>art. 361</w:t>
      </w:r>
      <w:r w:rsidRPr="0022740B">
        <w:rPr>
          <w:rFonts w:cs="Times New Roman"/>
          <w:szCs w:val="28"/>
          <w:lang w:val="ro-RO"/>
        </w:rPr>
        <w:t xml:space="preserve"> alin. (2) din Legea educaţiei naţionale nr. 1/2011, publicată în Monitorul Oficial al României, Partea I, nr. 18 din 10 ianuarie 2011.</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#CIN</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i/>
          <w:iCs/>
          <w:szCs w:val="28"/>
          <w:lang w:val="ro-RO"/>
        </w:rPr>
        <w:t xml:space="preserve">    </w:t>
      </w:r>
      <w:r w:rsidRPr="0022740B">
        <w:rPr>
          <w:rFonts w:cs="Times New Roman"/>
          <w:b/>
          <w:bCs/>
          <w:i/>
          <w:iCs/>
          <w:szCs w:val="28"/>
          <w:lang w:val="ro-RO"/>
        </w:rPr>
        <w:t>**)</w:t>
      </w:r>
      <w:r w:rsidRPr="0022740B">
        <w:rPr>
          <w:rFonts w:cs="Times New Roman"/>
          <w:i/>
          <w:iCs/>
          <w:szCs w:val="28"/>
          <w:lang w:val="ro-RO"/>
        </w:rPr>
        <w:t xml:space="preserve"> </w:t>
      </w:r>
      <w:r w:rsidRPr="0022740B">
        <w:rPr>
          <w:rFonts w:cs="Times New Roman"/>
          <w:i/>
          <w:iCs/>
          <w:color w:val="008000"/>
          <w:szCs w:val="28"/>
          <w:u w:val="single"/>
          <w:lang w:val="ro-RO"/>
        </w:rPr>
        <w:t>Hotărârea Guvernului nr. 81/2010</w:t>
      </w:r>
      <w:r w:rsidRPr="0022740B">
        <w:rPr>
          <w:rFonts w:cs="Times New Roman"/>
          <w:i/>
          <w:iCs/>
          <w:szCs w:val="28"/>
          <w:lang w:val="ro-RO"/>
        </w:rPr>
        <w:t xml:space="preserve"> a fost abrogată. A se vedea </w:t>
      </w:r>
      <w:r w:rsidRPr="0022740B">
        <w:rPr>
          <w:rFonts w:cs="Times New Roman"/>
          <w:i/>
          <w:iCs/>
          <w:color w:val="008000"/>
          <w:szCs w:val="28"/>
          <w:u w:val="single"/>
          <w:lang w:val="ro-RO"/>
        </w:rPr>
        <w:t>Hotărârea Guvernului nr. 369/2021</w:t>
      </w:r>
      <w:r w:rsidRPr="0022740B">
        <w:rPr>
          <w:rFonts w:cs="Times New Roman"/>
          <w:i/>
          <w:iCs/>
          <w:szCs w:val="28"/>
          <w:lang w:val="ro-RO"/>
        </w:rPr>
        <w:t>.</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#B</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ART. 1</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Se aprobă planurile-cadru de învăţământ pentru clasele a IX-a - a XII-a, filiera vocaţională, profilul teologic, cultul ortodox, specializarea ghid turism religios. Planurile-cadru sunt cuprinse în </w:t>
      </w:r>
      <w:r w:rsidRPr="0022740B">
        <w:rPr>
          <w:rFonts w:cs="Times New Roman"/>
          <w:color w:val="008000"/>
          <w:szCs w:val="28"/>
          <w:u w:val="single"/>
          <w:lang w:val="ro-RO"/>
        </w:rPr>
        <w:t>anexa nr. 1</w:t>
      </w:r>
      <w:r w:rsidRPr="0022740B">
        <w:rPr>
          <w:rFonts w:cs="Times New Roman"/>
          <w:szCs w:val="28"/>
          <w:lang w:val="ro-RO"/>
        </w:rPr>
        <w:t>, care face parte integrantă din prezentul ordin.</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ART. 2</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Planurile-cadru pentru clasele a IX-a - a XII-a, ciclul liceal, filiera vocaţională, profilul teologic, cultul ortodox, specializarea ghid turism religios sunt structurate pe următoarele componente: trunchi comun - TC, curriculum diferenţiat - CD, curriculum la decizia şcolii - CDŞ. În TC sunt cuprinse disciplinele de învăţământ care se studiază în mod obligatoriu în cadrul filierei vocaţionale, profilul teologic, precum şi alocările orare corespunzătoare. În CD sunt cuprinse disciplinele de învăţământ de specialitate care se studiază în mod obligatoriu în cadrul specializării ghid turism religios şi alocările orare corespunzătoare. În CDŞ sunt cuprinse orele alocate pentru dezvoltarea ofertei curriculare proprii fiecărei unităţi de învăţământ.</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ART. 3</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Se aprobă lista disciplinelor de specialitate din curriculumul diferenţiat pentru clasele a IX-a - a XII-a, ciclul liceal, filiera vocaţională, profilul teologic, cultul ortodox, specializarea ghid turism religios. Lista disciplinelor şi alocările orare corespunzătoare sunt cuprinse în </w:t>
      </w:r>
      <w:r w:rsidRPr="0022740B">
        <w:rPr>
          <w:rFonts w:cs="Times New Roman"/>
          <w:color w:val="008000"/>
          <w:szCs w:val="28"/>
          <w:u w:val="single"/>
          <w:lang w:val="ro-RO"/>
        </w:rPr>
        <w:t>anexa nr. 2</w:t>
      </w:r>
      <w:r w:rsidRPr="0022740B">
        <w:rPr>
          <w:rFonts w:cs="Times New Roman"/>
          <w:szCs w:val="28"/>
          <w:lang w:val="ro-RO"/>
        </w:rPr>
        <w:t>, care face parte integrantă din prezentul ordin.</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ART. 4</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lastRenderedPageBreak/>
        <w:t xml:space="preserve">    Planurile-cadru aprobate prin prezentul ordin se aplică, începând cu anul şcolar 2011 - 2012, la clasele a IX-a - a XII-a, ciclurile inferior şi superior ale liceului, filiera vocaţională, profilul teologic, cultul ortodox, specializarea ghid turism religios.</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ART. 5</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Direcţia generală educaţie şi învăţare pe tot parcursul vieţii, Institutul de Ştiinţe ale Educaţiei, inspectoratele şcolare, unităţile de învăţământ preuniversitar implicate duc la îndeplinire prevederile prezentului ordin.</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w:t>
      </w:r>
      <w:r w:rsidRPr="0022740B">
        <w:rPr>
          <w:rFonts w:cs="Times New Roman"/>
          <w:color w:val="FF0000"/>
          <w:szCs w:val="28"/>
          <w:u w:val="single"/>
          <w:lang w:val="ro-RO"/>
        </w:rPr>
        <w:t>ANEXA 1</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#CIN</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w:t>
      </w:r>
      <w:r w:rsidRPr="0022740B">
        <w:rPr>
          <w:rFonts w:cs="Times New Roman"/>
          <w:b/>
          <w:bCs/>
          <w:i/>
          <w:iCs/>
          <w:szCs w:val="28"/>
          <w:lang w:val="ro-RO"/>
        </w:rPr>
        <w:t>NOTĂ:</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În textul actualizat </w:t>
      </w:r>
      <w:r w:rsidRPr="0022740B">
        <w:rPr>
          <w:rFonts w:cs="Times New Roman"/>
          <w:i/>
          <w:iCs/>
          <w:color w:val="008000"/>
          <w:szCs w:val="28"/>
          <w:u w:val="single"/>
          <w:lang w:val="ro-RO"/>
        </w:rPr>
        <w:t>anexa nr. 1</w:t>
      </w:r>
      <w:r w:rsidRPr="0022740B">
        <w:rPr>
          <w:rFonts w:cs="Times New Roman"/>
          <w:i/>
          <w:iCs/>
          <w:szCs w:val="28"/>
          <w:lang w:val="ro-RO"/>
        </w:rPr>
        <w:t xml:space="preserve"> este reprodusă în forma anterioară modificării efectuate prin </w:t>
      </w:r>
      <w:r w:rsidRPr="0022740B">
        <w:rPr>
          <w:rFonts w:cs="Times New Roman"/>
          <w:i/>
          <w:iCs/>
          <w:color w:val="008000"/>
          <w:szCs w:val="28"/>
          <w:u w:val="single"/>
          <w:lang w:val="ro-RO"/>
        </w:rPr>
        <w:t>art. I</w:t>
      </w:r>
      <w:r w:rsidRPr="0022740B">
        <w:rPr>
          <w:rFonts w:cs="Times New Roman"/>
          <w:i/>
          <w:iCs/>
          <w:szCs w:val="28"/>
          <w:lang w:val="ro-RO"/>
        </w:rPr>
        <w:t xml:space="preserve"> din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Conform </w:t>
      </w:r>
      <w:r w:rsidRPr="0022740B">
        <w:rPr>
          <w:rFonts w:cs="Times New Roman"/>
          <w:i/>
          <w:iCs/>
          <w:color w:val="008000"/>
          <w:szCs w:val="28"/>
          <w:u w:val="single"/>
          <w:lang w:val="ro-RO"/>
        </w:rPr>
        <w:t>art. I</w:t>
      </w:r>
      <w:r w:rsidRPr="0022740B">
        <w:rPr>
          <w:rFonts w:cs="Times New Roman"/>
          <w:i/>
          <w:iCs/>
          <w:szCs w:val="28"/>
          <w:lang w:val="ro-RO"/>
        </w:rPr>
        <w:t xml:space="preserve"> din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 xml:space="preserve">), </w:t>
      </w:r>
      <w:r w:rsidRPr="0022740B">
        <w:rPr>
          <w:rFonts w:cs="Times New Roman"/>
          <w:i/>
          <w:iCs/>
          <w:color w:val="008000"/>
          <w:szCs w:val="28"/>
          <w:u w:val="single"/>
          <w:lang w:val="ro-RO"/>
        </w:rPr>
        <w:t>anexa nr. 1</w:t>
      </w:r>
      <w:r w:rsidRPr="0022740B">
        <w:rPr>
          <w:rFonts w:cs="Times New Roman"/>
          <w:i/>
          <w:iCs/>
          <w:szCs w:val="28"/>
          <w:lang w:val="ro-RO"/>
        </w:rPr>
        <w:t xml:space="preserve"> se modifică şi se înlocuieşte cu </w:t>
      </w:r>
      <w:r w:rsidRPr="0022740B">
        <w:rPr>
          <w:rFonts w:cs="Times New Roman"/>
          <w:i/>
          <w:iCs/>
          <w:color w:val="008000"/>
          <w:szCs w:val="28"/>
          <w:u w:val="single"/>
          <w:lang w:val="ro-RO"/>
        </w:rPr>
        <w:t>anexa</w:t>
      </w:r>
      <w:r w:rsidRPr="0022740B">
        <w:rPr>
          <w:rFonts w:cs="Times New Roman"/>
          <w:i/>
          <w:iCs/>
          <w:szCs w:val="28"/>
          <w:lang w:val="ro-RO"/>
        </w:rPr>
        <w:t xml:space="preserve"> la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 xml:space="preserve">). Conform </w:t>
      </w:r>
      <w:r w:rsidRPr="0022740B">
        <w:rPr>
          <w:rFonts w:cs="Times New Roman"/>
          <w:i/>
          <w:iCs/>
          <w:color w:val="008000"/>
          <w:szCs w:val="28"/>
          <w:u w:val="single"/>
          <w:lang w:val="ro-RO"/>
        </w:rPr>
        <w:t>art. II</w:t>
      </w:r>
      <w:r w:rsidRPr="0022740B">
        <w:rPr>
          <w:rFonts w:cs="Times New Roman"/>
          <w:i/>
          <w:iCs/>
          <w:szCs w:val="28"/>
          <w:lang w:val="ro-RO"/>
        </w:rPr>
        <w:t xml:space="preserve"> din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 xml:space="preserve">), planurile-cadru prevăzute în </w:t>
      </w:r>
      <w:r w:rsidRPr="0022740B">
        <w:rPr>
          <w:rFonts w:cs="Times New Roman"/>
          <w:i/>
          <w:iCs/>
          <w:color w:val="008000"/>
          <w:szCs w:val="28"/>
          <w:u w:val="single"/>
          <w:lang w:val="ro-RO"/>
        </w:rPr>
        <w:t>anexa</w:t>
      </w:r>
      <w:r w:rsidRPr="0022740B">
        <w:rPr>
          <w:rFonts w:cs="Times New Roman"/>
          <w:i/>
          <w:iCs/>
          <w:szCs w:val="28"/>
          <w:lang w:val="ro-RO"/>
        </w:rPr>
        <w:t xml:space="preserve"> la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 se aplică începând cu anul şcolar 2023 - 2024.</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i/>
          <w:iCs/>
          <w:szCs w:val="28"/>
          <w:lang w:val="ro-RO"/>
        </w:rPr>
        <w:t xml:space="preserve">    Menţionăm că </w:t>
      </w:r>
      <w:r w:rsidRPr="0022740B">
        <w:rPr>
          <w:rFonts w:cs="Times New Roman"/>
          <w:i/>
          <w:iCs/>
          <w:color w:val="008000"/>
          <w:szCs w:val="28"/>
          <w:u w:val="single"/>
          <w:lang w:val="ro-RO"/>
        </w:rPr>
        <w:t>anexa</w:t>
      </w:r>
      <w:r w:rsidRPr="0022740B">
        <w:rPr>
          <w:rFonts w:cs="Times New Roman"/>
          <w:i/>
          <w:iCs/>
          <w:szCs w:val="28"/>
          <w:lang w:val="ro-RO"/>
        </w:rPr>
        <w:t xml:space="preserve"> la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 xml:space="preserve">) este reprodusă la sfârşitul </w:t>
      </w:r>
      <w:r w:rsidRPr="0022740B">
        <w:rPr>
          <w:rFonts w:cs="Times New Roman"/>
          <w:i/>
          <w:iCs/>
          <w:color w:val="008000"/>
          <w:szCs w:val="28"/>
          <w:u w:val="single"/>
          <w:lang w:val="ro-RO"/>
        </w:rPr>
        <w:t>anexei nr. 1</w:t>
      </w:r>
      <w:r w:rsidRPr="0022740B">
        <w:rPr>
          <w:rFonts w:cs="Times New Roman"/>
          <w:i/>
          <w:iCs/>
          <w:szCs w:val="28"/>
          <w:lang w:val="ro-RO"/>
        </w:rPr>
        <w:t>.</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#B</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Plan-cadru de învăţământ pentru ciclul inferior al liceului, filiera vocaţională, profilul teologic, cultul ortodox, specializarea ghid turism religios</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xml:space="preserve"> ______________________________________________________________________________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Aria curriculară/Disciplina        |    Clasa a IX-a   |    Clasa a X-a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 TC | CD |TC+CD|CDŞ| TC | CD |TC+CD|CDŞ|</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Limbă şi comunicare                  |  6 |  2 |   8 |   |  6 |  2 |   8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română                         |  3 |  1 |   4 |   |  3 |  1 |   4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modernă 1                      |  2 |  1 |   3 |   |  2 |  1 |   3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modernă 2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Matematică şi ştiinţe ale naturii    |  6 |  - |   6 |   |  6 |  - |   6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Matematică                           |  2 |  - |   2 |   |  2 |  - |   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Fizică                               |  2 |  - |   2 |   |  2 |  - |   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Chimie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Biologie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Om şi societate                      |  4 |  5 |   9 |   |  4 |  5 |   9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Istorie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Geografie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Socio-umane/Educaţie pentru societate|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Socio-umane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Religie*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Discipline de specialitate           |  - |  5 |   5 | 2 |  - |  5 |   5 | 2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Arte                                 |  - |  2 |   2 |   |  - |  2 |   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lastRenderedPageBreak/>
        <w:t>| Educaţie muzicală                    |  - |  1 |   1 |   |  - |  1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vizuală                     |  - |  1 |   1 |   |  - |  1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fizică şi sport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fizică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Tehnologii                           |  2 |  - |   2 |   |  2 |  - |   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Tehnologia informaţiei şi            |  2 |  - |   2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comunicaţiilor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antreprenorială             |  - |  - |   -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TOTAL TC/CD/CDŞ:                     | 19 |  9 |  28 | 2 | 19 |  9 |  28 | 2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TOTAL (TC + CD + CDŞ):               |         30        |          30       |</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În clasele a IX-a şi a X-a, ora de Religie din TC se alocă pentru studierea unei discipline teologice (Liturgică).</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TC = trunchi comun; CD = curriculum diferenţiat; CDŞ = curriculum la decizia şcolii</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Plan-cadru de învăţământ pentru ciclul superior al liceului, filiera vocaţională, profilul teologic, cultul ortodox, specializarea ghid turism religios</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xml:space="preserve"> ______________________________________________________________________________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Aria curriculară/Disciplina        |    Clasa a XI-a   |    Clasa a XII-a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 TC | CD |TC+CD|CDŞ| TC | CD |TC+CD|CDŞ|</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Limbă şi comunicare                  |  7 |  1 |   8 |   |  7 |  1 |   8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română                         |  3 |  - |   3 |   |  3 |  - |   3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modernă 1                      |  2 |  1 |   3 |   |  2 |  1 |   3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modernă 2                      |  2 |  - |   2 |   |  2 |  - |   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Matematică şi ştiinţe ale naturii    |  - |  1 |   1 |   |  - |  1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Matematică                           |  - |  1 |   1 |   |  - |  1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Fizică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Chimie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Biologie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Om şi societate                      |  4 | 12 |  16 |   |  4 | 12 |  16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Istorie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Geografie                            |  1 |  - |   1 |2 -|  1 |  - |   1 |2 -|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|______________________________________|____|____|_____|3  |____|____|_____|3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Socio-umane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Religie*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Discipline de specialitate           |  - | 12 |  12 |   |  - | 12 |  12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Arte                                 |  1 |  1 |   2 |   |  1 |  1 |   2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lastRenderedPageBreak/>
        <w:t>| Educaţie artistică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muzicală                    |  - |  1 |   1 |   |  - |  1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fizică şi sport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fizică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Tehnologii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   |____|____|_____|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Tehnologia informaţiei şi            |  1 |  - |   1 |   |  1 |  - |   1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comunicaţiilor                       |    |    |     |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TOTAL TC/CD/CDŞ:                     | 14 | 15 |  29 |2 -| 14 | 15 |  29 |2 -|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    |    |     |3  |    |    |     |3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TOTAL (TC + CD + CDŞ):               |       31 - 32     |       31 - 32     |</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În clasele a XI-a şi a XII-a, ora de Religie din TC se alocă pentru studierea unei discipline teologice (Morală creştină).</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TC = trunchi comun; CD = curriculum diferenţiat; CDŞ = curriculum la decizia şcolii</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#CIN</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w:t>
      </w:r>
      <w:r w:rsidRPr="0022740B">
        <w:rPr>
          <w:rFonts w:cs="Times New Roman"/>
          <w:b/>
          <w:bCs/>
          <w:i/>
          <w:iCs/>
          <w:szCs w:val="28"/>
          <w:lang w:val="ro-RO"/>
        </w:rPr>
        <w:t>NOTĂ:</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i/>
          <w:iCs/>
          <w:szCs w:val="28"/>
          <w:lang w:val="ro-RO"/>
        </w:rPr>
        <w:t xml:space="preserve">    Reproducem mai jos </w:t>
      </w:r>
      <w:r w:rsidRPr="0022740B">
        <w:rPr>
          <w:rFonts w:cs="Times New Roman"/>
          <w:i/>
          <w:iCs/>
          <w:color w:val="008000"/>
          <w:szCs w:val="28"/>
          <w:u w:val="single"/>
          <w:lang w:val="ro-RO"/>
        </w:rPr>
        <w:t>anexa</w:t>
      </w:r>
      <w:r w:rsidRPr="0022740B">
        <w:rPr>
          <w:rFonts w:cs="Times New Roman"/>
          <w:i/>
          <w:iCs/>
          <w:szCs w:val="28"/>
          <w:lang w:val="ro-RO"/>
        </w:rPr>
        <w:t xml:space="preserve"> la Ordinul ministrului educaţiei nr. 3662/2023 (</w:t>
      </w:r>
      <w:r w:rsidRPr="0022740B">
        <w:rPr>
          <w:rFonts w:cs="Times New Roman"/>
          <w:b/>
          <w:bCs/>
          <w:i/>
          <w:iCs/>
          <w:color w:val="008000"/>
          <w:szCs w:val="28"/>
          <w:u w:val="single"/>
          <w:lang w:val="ro-RO"/>
        </w:rPr>
        <w:t>#M1</w:t>
      </w:r>
      <w:r w:rsidRPr="0022740B">
        <w:rPr>
          <w:rFonts w:cs="Times New Roman"/>
          <w:i/>
          <w:iCs/>
          <w:szCs w:val="28"/>
          <w:lang w:val="ro-RO"/>
        </w:rPr>
        <w:t>).</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#M1</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"ANEXĂ</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w:t>
      </w:r>
      <w:r w:rsidRPr="0022740B">
        <w:rPr>
          <w:rFonts w:cs="Times New Roman"/>
          <w:i/>
          <w:iCs/>
          <w:color w:val="008000"/>
          <w:szCs w:val="28"/>
          <w:u w:val="single"/>
          <w:lang w:val="ro-RO"/>
        </w:rPr>
        <w:t>Anexa nr. 1</w:t>
      </w:r>
      <w:r w:rsidRPr="0022740B">
        <w:rPr>
          <w:rFonts w:cs="Times New Roman"/>
          <w:i/>
          <w:iCs/>
          <w:szCs w:val="28"/>
          <w:lang w:val="ro-RO"/>
        </w:rPr>
        <w:t xml:space="preserve"> la Ordinul nr. 3.641/2011)</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b/>
          <w:bCs/>
          <w:i/>
          <w:iCs/>
          <w:szCs w:val="28"/>
          <w:lang w:val="ro-RO"/>
        </w:rPr>
      </w:pPr>
      <w:r w:rsidRPr="0022740B">
        <w:rPr>
          <w:rFonts w:cs="Times New Roman"/>
          <w:i/>
          <w:iCs/>
          <w:szCs w:val="28"/>
          <w:lang w:val="ro-RO"/>
        </w:rPr>
        <w:t xml:space="preserve">                         </w:t>
      </w:r>
      <w:r w:rsidRPr="0022740B">
        <w:rPr>
          <w:rFonts w:cs="Times New Roman"/>
          <w:b/>
          <w:bCs/>
          <w:i/>
          <w:iCs/>
          <w:szCs w:val="28"/>
          <w:lang w:val="ro-RO"/>
        </w:rPr>
        <w:t>PLAN-CADRU DE ÎNVĂŢĂMÂNT</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b/>
          <w:bCs/>
          <w:i/>
          <w:iCs/>
          <w:szCs w:val="28"/>
          <w:lang w:val="ro-RO"/>
        </w:rPr>
        <w:t>pentru ciclul inferior al liceului filiera vocaţională - profil teologic, cultul ortodox, specializarea: ghid turism religios</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|Aria curriculară/Disciplina|    Clasa a IX-a    |     Clasa a X-a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 TC | CD |TC +| CDŞ | TC | CD |TC +| CDŞ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    |    |CD  |     |    |    |CD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LIMBĂ ŞI COMUNICARE       |  6 |  2 |  8 |     |  6 |  2 |  8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Limba şi literatura română|  3 |  1 |  4 |     |  3 |  1 |  4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Limba modernă 1           |  2 |  1 |  3 |     |  2 |  1 |  3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Limba modernă 2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MATEMATICĂ ŞI ŞTIINŢE ALE |  6 |  - |  6 |     |  6 |  - |  6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NATURII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Matematică                |  2 |  - |  2 |     |  2 |  - |  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Fizică                    |  2 |  - |  2 |     |  2 |  - |  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Chimie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Biologie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OM ŞI SOCIETATE           |  4 |  5 |  9 |     |  4 |  5 |  9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Istorie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lastRenderedPageBreak/>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Geografie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Socioumane/Educaţie pentru|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societate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Socioumane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Religie*)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Discipline de specialitate|  - |  5 |  5 |   2 |  - |  5 |  5 |   2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ARTE                      |  - |  2 |  2 |     |  - |  2 |  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muzicală         |  - |  1 |  1 |     |  - |  1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vizuală          |  - |  1 |  1 |     |  - |  1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FIZICĂ ŞI SPORT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fizică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TEHNOLOGII                |  2 |  - |  2 |     |  2 |  - |  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Tehnologia informaţiei şi |  2 |  - |  2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a comunicaţiilor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antreprenorială  |  - |  - |  -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Total ore/săptămână TC/CD/</w:t>
      </w: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19</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9</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28</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2</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19</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9</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28</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2</w:t>
      </w:r>
      <w:r w:rsidRPr="0022740B">
        <w:rPr>
          <w:rFonts w:ascii="Courier New" w:hAnsi="Courier New" w:cs="Courier New"/>
          <w:i/>
          <w:iCs/>
          <w:sz w:val="18"/>
          <w:lang w:val="ro-RO"/>
        </w:rPr>
        <w:t xml:space="preserve">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CDŞ</w:t>
      </w:r>
      <w:r w:rsidRPr="0022740B">
        <w:rPr>
          <w:rFonts w:ascii="Courier New" w:hAnsi="Courier New" w:cs="Courier New"/>
          <w:i/>
          <w:iCs/>
          <w:sz w:val="18"/>
          <w:lang w:val="ro-RO"/>
        </w:rPr>
        <w:t xml:space="preserve">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Total ore/săptămână TC +</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30</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30</w:t>
      </w:r>
      <w:r w:rsidRPr="0022740B">
        <w:rPr>
          <w:rFonts w:ascii="Courier New" w:hAnsi="Courier New" w:cs="Courier New"/>
          <w:i/>
          <w:iCs/>
          <w:sz w:val="18"/>
          <w:lang w:val="ro-RO"/>
        </w:rPr>
        <w:t xml:space="preserve">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CD + CDŞ</w:t>
      </w:r>
      <w:r w:rsidRPr="0022740B">
        <w:rPr>
          <w:rFonts w:ascii="Courier New" w:hAnsi="Courier New" w:cs="Courier New"/>
          <w:i/>
          <w:iCs/>
          <w:sz w:val="18"/>
          <w:lang w:val="ro-RO"/>
        </w:rPr>
        <w:t xml:space="preserve">                  |                    |                    |</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ascii="Courier New" w:hAnsi="Courier New" w:cs="Courier New"/>
          <w:i/>
          <w:iCs/>
          <w:sz w:val="18"/>
          <w:lang w:val="ro-RO"/>
        </w:rPr>
        <w:t>|___________________________|____________________|____________________|</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 În clasele a IX-a şi a X-a, ora de Religie din TC se alocă pentru studierea unei discipline teologice (Liturgică).</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TC = trunchi comun; CD = curriculum diferenţiat; CDŞ = curriculum la decizia şcolii.</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b/>
          <w:bCs/>
          <w:i/>
          <w:iCs/>
          <w:szCs w:val="28"/>
          <w:lang w:val="ro-RO"/>
        </w:rPr>
      </w:pPr>
      <w:r w:rsidRPr="0022740B">
        <w:rPr>
          <w:rFonts w:cs="Times New Roman"/>
          <w:i/>
          <w:iCs/>
          <w:szCs w:val="28"/>
          <w:lang w:val="ro-RO"/>
        </w:rPr>
        <w:t xml:space="preserve">                         </w:t>
      </w:r>
      <w:r w:rsidRPr="0022740B">
        <w:rPr>
          <w:rFonts w:cs="Times New Roman"/>
          <w:b/>
          <w:bCs/>
          <w:i/>
          <w:iCs/>
          <w:szCs w:val="28"/>
          <w:lang w:val="ro-RO"/>
        </w:rPr>
        <w:t>PLAN-CADRU DE ÎNVĂŢĂMÂNT</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b/>
          <w:bCs/>
          <w:i/>
          <w:iCs/>
          <w:szCs w:val="28"/>
          <w:lang w:val="ro-RO"/>
        </w:rPr>
        <w:t>pentru ciclul superior al liceului filiera vocaţională - profil teologic, cultul ortodox, specializarea: ghid turism religios</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|Aria curriculară/Disciplina|    Clasa a XI-a    |    Clasa a XII-a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 TC | CD |TC +| CDŞ | TC | CD |TC +| CDŞ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    |    |CD  |     |    |    |CD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LIMBĂ ŞI COMUNICARE       |  7 |  1 |  8 |2 - 3|  7 |  1 |  8 |2 - 3|</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Limba şi literatura română|  3 |  - |  3 |     |  3 |  - |  3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Limba modernă 1           |  2 |  1 |  3 |     |  2 |  1 |  3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Limba modernă 2           |  2 |  - |  2 |     |  2 |  - |  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MATEMATICĂ ŞI ŞTIINŢE ALE |  - |  1 |  1 |     |  - |  1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NATURII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Matematică                |  - |  1 |  1 |     |  - |  1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Fizică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lastRenderedPageBreak/>
        <w:t>| Chimie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Biologie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OM ŞI SOCIETATE           |  5 | 12 | 17 |     |  4 | 12 | 16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Istorie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Istoria evreilor.         |  1 |  - |  1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Holocaustul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Geografie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Socioumane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Religie*)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Discipline de specialitate|  - | 12 | 12 |     |  - | 12 | 12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ARTE                      |  1 |  1 |  2 |     |  1 |  1 |  2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artistică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muzicală         |  - |  1 |  1 |     |  - |  1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FIZICĂ ŞI SPORT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Educaţie fizică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Consiliere şi orientare   |  - |  - |  -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TEHNOLOGII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     |____|____|____|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Tehnologia informaţiei şi |  1 |  - |  1 |     |  1 |  - |  1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a comunicaţiilor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Total ore/săptămână TC/CD/</w:t>
      </w: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15</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15</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30</w:t>
      </w: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2 - 3</w:t>
      </w: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14</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15</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29</w:t>
      </w: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2 - 3</w:t>
      </w:r>
      <w:r w:rsidRPr="0022740B">
        <w:rPr>
          <w:rFonts w:ascii="Courier New" w:hAnsi="Courier New" w:cs="Courier New"/>
          <w:i/>
          <w:iCs/>
          <w:sz w:val="18"/>
          <w:lang w:val="ro-RO"/>
        </w:rPr>
        <w:t>|</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CDŞ</w:t>
      </w:r>
      <w:r w:rsidRPr="0022740B">
        <w:rPr>
          <w:rFonts w:ascii="Courier New" w:hAnsi="Courier New" w:cs="Courier New"/>
          <w:i/>
          <w:iCs/>
          <w:sz w:val="18"/>
          <w:lang w:val="ro-RO"/>
        </w:rPr>
        <w:t xml:space="preserve">                       |    |    |    |     |    |    |    |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Total ore/săptămână TC +</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32 - 33</w:t>
      </w:r>
      <w:r w:rsidRPr="0022740B">
        <w:rPr>
          <w:rFonts w:ascii="Courier New" w:hAnsi="Courier New" w:cs="Courier New"/>
          <w:i/>
          <w:iCs/>
          <w:sz w:val="18"/>
          <w:lang w:val="ro-RO"/>
        </w:rPr>
        <w:t xml:space="preserve">       |      </w:t>
      </w:r>
      <w:r w:rsidRPr="0022740B">
        <w:rPr>
          <w:rFonts w:ascii="Courier New" w:hAnsi="Courier New" w:cs="Courier New"/>
          <w:b/>
          <w:bCs/>
          <w:i/>
          <w:iCs/>
          <w:sz w:val="18"/>
          <w:lang w:val="ro-RO"/>
        </w:rPr>
        <w:t>31 - 32</w:t>
      </w:r>
      <w:r w:rsidRPr="0022740B">
        <w:rPr>
          <w:rFonts w:ascii="Courier New" w:hAnsi="Courier New" w:cs="Courier New"/>
          <w:i/>
          <w:iCs/>
          <w:sz w:val="18"/>
          <w:lang w:val="ro-RO"/>
        </w:rPr>
        <w:t xml:space="preserve">       |</w:t>
      </w:r>
    </w:p>
    <w:p w:rsidR="0022740B" w:rsidRPr="0022740B" w:rsidRDefault="0022740B" w:rsidP="0022740B">
      <w:pPr>
        <w:autoSpaceDE w:val="0"/>
        <w:autoSpaceDN w:val="0"/>
        <w:adjustRightInd w:val="0"/>
        <w:spacing w:after="0" w:line="240" w:lineRule="auto"/>
        <w:rPr>
          <w:rFonts w:ascii="Courier New" w:hAnsi="Courier New" w:cs="Courier New"/>
          <w:i/>
          <w:iCs/>
          <w:sz w:val="18"/>
          <w:lang w:val="ro-RO"/>
        </w:rPr>
      </w:pPr>
      <w:r w:rsidRPr="0022740B">
        <w:rPr>
          <w:rFonts w:ascii="Courier New" w:hAnsi="Courier New" w:cs="Courier New"/>
          <w:i/>
          <w:iCs/>
          <w:sz w:val="18"/>
          <w:lang w:val="ro-RO"/>
        </w:rPr>
        <w:t xml:space="preserve">| </w:t>
      </w:r>
      <w:r w:rsidRPr="0022740B">
        <w:rPr>
          <w:rFonts w:ascii="Courier New" w:hAnsi="Courier New" w:cs="Courier New"/>
          <w:b/>
          <w:bCs/>
          <w:i/>
          <w:iCs/>
          <w:sz w:val="18"/>
          <w:lang w:val="ro-RO"/>
        </w:rPr>
        <w:t>CD + CDŞ</w:t>
      </w:r>
      <w:r w:rsidRPr="0022740B">
        <w:rPr>
          <w:rFonts w:ascii="Courier New" w:hAnsi="Courier New" w:cs="Courier New"/>
          <w:i/>
          <w:iCs/>
          <w:sz w:val="18"/>
          <w:lang w:val="ro-RO"/>
        </w:rPr>
        <w:t xml:space="preserve">                  |                    |                    |</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ascii="Courier New" w:hAnsi="Courier New" w:cs="Courier New"/>
          <w:i/>
          <w:iCs/>
          <w:sz w:val="18"/>
          <w:lang w:val="ro-RO"/>
        </w:rPr>
        <w:t>|___________________________|____________________|____________________|</w:t>
      </w:r>
    </w:p>
    <w:p w:rsidR="0022740B" w:rsidRPr="0022740B" w:rsidRDefault="0022740B" w:rsidP="0022740B">
      <w:pPr>
        <w:autoSpaceDE w:val="0"/>
        <w:autoSpaceDN w:val="0"/>
        <w:adjustRightInd w:val="0"/>
        <w:spacing w:after="0" w:line="240" w:lineRule="auto"/>
        <w:rPr>
          <w:rFonts w:cs="Times New Roman"/>
          <w:i/>
          <w:iCs/>
          <w:szCs w:val="28"/>
          <w:lang w:val="ro-RO"/>
        </w:rPr>
      </w:pPr>
      <w:r w:rsidRPr="0022740B">
        <w:rPr>
          <w:rFonts w:cs="Times New Roman"/>
          <w:i/>
          <w:iCs/>
          <w:szCs w:val="28"/>
          <w:lang w:val="ro-RO"/>
        </w:rPr>
        <w:t xml:space="preserve">    *) În clasele a XI-a şi a XII-a, ora de Religie din TC se alocă pentru studierea unei discipline teologice (Morală creştină).</w:t>
      </w:r>
    </w:p>
    <w:p w:rsidR="0022740B" w:rsidRPr="0022740B" w:rsidRDefault="0022740B" w:rsidP="0022740B">
      <w:pPr>
        <w:autoSpaceDE w:val="0"/>
        <w:autoSpaceDN w:val="0"/>
        <w:adjustRightInd w:val="0"/>
        <w:spacing w:after="0" w:line="240" w:lineRule="auto"/>
        <w:rPr>
          <w:rFonts w:cs="Times New Roman"/>
          <w:i/>
          <w:iCs/>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i/>
          <w:iCs/>
          <w:szCs w:val="28"/>
          <w:lang w:val="ro-RO"/>
        </w:rPr>
        <w:t xml:space="preserve">    TC = trunchi comun; CD = curriculum diferenţiat; CDŞ = curriculum la decizia şcolii."</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b/>
          <w:bCs/>
          <w:color w:val="008000"/>
          <w:szCs w:val="28"/>
          <w:u w:val="single"/>
          <w:lang w:val="ro-RO"/>
        </w:rPr>
        <w:t>#B</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ANEXA 2</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Lista disciplinelor de specialitate din curriculumul diferenţiat pentru ciclul inferior al liceului, filiera vocaţională, profilul teologic, cultul ortodox, specializarea ghid turism religios</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xml:space="preserve"> ______________________________________________________________________________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Disciplina                         |  Nr. de ore/săptămână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|Clasa a IX-a|Clasa a X-a|</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Discipline de specialitate                          |      5     |      5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Studiul biblic al Vechiului Testament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Studiul biblic al Noului Testament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Istoria Bisericii Ortodoxe Române                   |      1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lastRenderedPageBreak/>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Istoria Bisericească Universală                     |      -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Liturgică*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Spiritualitate**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Muzica bisericească***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Geografia turismului religios ortodox               |      1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Itinerarii turistice religioase ortodoxe în România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şi peste graniţe                                    |      -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Alte discipline                                     |      4     |      4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română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modernă 1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muzicală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vizuală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Număr total de ore/săptămână în CD                  |      9     |      9    |</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Pentru disciplina Liturgică se alocă, în clasele a IX-a şi a X-a, ora de Religie din trunchiul comun (TC).</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Pentru disciplina Spiritualitate se poate aloca o oră/săptămână din curriculumul la decizia şcolii (CDŞ), pentru consultaţii şi îndrumări spirituale.</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Pentru disciplina Muzică bisericească, în afara orelor prevăzute în curriculumul diferenţiat (CD), se pot aloca 1 - 2 ore/săptămână pentru Ansamblu coral, activitate care se va organiza în afara orarului zilnic sau în zilele de sâmbătă şi va fi inclusă în norma profesorului de Muzică.</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Lista disciplinelor de specialitate din curriculumul diferenţiat pentru ciclul superior al liceului, filiera vocaţională, profilul teologic, cultul ortodox, specializarea ghid turism religios</w:t>
      </w:r>
    </w:p>
    <w:p w:rsidR="0022740B" w:rsidRPr="0022740B" w:rsidRDefault="0022740B" w:rsidP="0022740B">
      <w:pPr>
        <w:autoSpaceDE w:val="0"/>
        <w:autoSpaceDN w:val="0"/>
        <w:adjustRightInd w:val="0"/>
        <w:spacing w:after="0" w:line="240" w:lineRule="auto"/>
        <w:rPr>
          <w:rFonts w:cs="Times New Roman"/>
          <w:szCs w:val="28"/>
          <w:lang w:val="ro-RO"/>
        </w:rPr>
      </w:pP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xml:space="preserve"> ______________________________________________________________________________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Disciplina                       |  Nr. de ore/săptămână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|Clasa a XI-a|Clasa a XII-a|</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Discipline de specialitate                        |     12     |      12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Dogmatică                                         |      2     |       2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Morală creştină*                                  |      -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Spiritualitate**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Muzică bisericească***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Istoria culturii şi spiritualităţii artei monahale|      1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Economia întreprinderii turistice şi elemente de  |            |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legislaţie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Contabilitate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Marketing în turism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Tehnologia activităţii de turism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Tehnologia hotelieră                              |      -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Practică de specialitate                          |      3     |       3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Alte discipline                                   |      3     |       3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lastRenderedPageBreak/>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Limba modernă 1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Matematică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Educaţie muzicală                                 |      1     |       1     |</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ascii="Courier New" w:hAnsi="Courier New" w:cs="Courier New"/>
          <w:sz w:val="18"/>
          <w:lang w:val="ro-RO"/>
        </w:rPr>
      </w:pPr>
      <w:r w:rsidRPr="0022740B">
        <w:rPr>
          <w:rFonts w:ascii="Courier New" w:hAnsi="Courier New" w:cs="Courier New"/>
          <w:sz w:val="18"/>
          <w:lang w:val="ro-RO"/>
        </w:rPr>
        <w:t>| Număr total de ore/săptămână în CD                |     15     |      15     |</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ascii="Courier New" w:hAnsi="Courier New" w:cs="Courier New"/>
          <w:sz w:val="18"/>
          <w:lang w:val="ro-RO"/>
        </w:rPr>
        <w:t>|___________________________________________________|____________|_____________|</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Pentru disciplina Morală creştină se alocă, în clasele a XI-a şi a XII-a, ora de Religie din trunchiul comun (TC).</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Pentru disciplina Spiritualitate, în afara orei prevăzute în curriculumul diferenţiat (CD), se poate aloca o oră/săptămână din curriculumul la decizia şcolii (CDŞ), pentru consultaţii şi îndrumări spirituale.</w:t>
      </w:r>
    </w:p>
    <w:p w:rsidR="0022740B" w:rsidRPr="0022740B" w:rsidRDefault="0022740B" w:rsidP="0022740B">
      <w:pPr>
        <w:autoSpaceDE w:val="0"/>
        <w:autoSpaceDN w:val="0"/>
        <w:adjustRightInd w:val="0"/>
        <w:spacing w:after="0" w:line="240" w:lineRule="auto"/>
        <w:rPr>
          <w:rFonts w:cs="Times New Roman"/>
          <w:szCs w:val="28"/>
          <w:lang w:val="ro-RO"/>
        </w:rPr>
      </w:pPr>
      <w:r w:rsidRPr="0022740B">
        <w:rPr>
          <w:rFonts w:cs="Times New Roman"/>
          <w:szCs w:val="28"/>
          <w:lang w:val="ro-RO"/>
        </w:rPr>
        <w:t xml:space="preserve">    *** Pentru disciplina Muzică bisericească, în afara orelor prevăzute în curriculumul diferenţiat (CD), se pot aloca 1 - 2 ore/săptămână pentru Ansamblu coral, activitate care se va organiza în afara orarului zilnic sau în zilele de sâmbătă şi va fi inclusă în norma profesorului de Muzică.</w:t>
      </w:r>
    </w:p>
    <w:p w:rsidR="0022740B" w:rsidRPr="0022740B" w:rsidRDefault="0022740B" w:rsidP="0022740B">
      <w:pPr>
        <w:autoSpaceDE w:val="0"/>
        <w:autoSpaceDN w:val="0"/>
        <w:adjustRightInd w:val="0"/>
        <w:spacing w:after="0" w:line="240" w:lineRule="auto"/>
        <w:rPr>
          <w:rFonts w:cs="Times New Roman"/>
          <w:szCs w:val="28"/>
          <w:lang w:val="ro-RO"/>
        </w:rPr>
      </w:pPr>
    </w:p>
    <w:p w:rsidR="00433786" w:rsidRPr="0022740B" w:rsidRDefault="0022740B" w:rsidP="0022740B">
      <w:pPr>
        <w:rPr>
          <w:sz w:val="18"/>
          <w:lang w:val="ro-RO"/>
        </w:rPr>
      </w:pPr>
      <w:r w:rsidRPr="0022740B">
        <w:rPr>
          <w:rFonts w:cs="Times New Roman"/>
          <w:szCs w:val="28"/>
          <w:lang w:val="ro-RO"/>
        </w:rPr>
        <w:t xml:space="preserve">                              ---------------</w:t>
      </w:r>
    </w:p>
    <w:sectPr w:rsidR="00433786" w:rsidRPr="0022740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FD5" w:rsidRDefault="003B6FD5" w:rsidP="0022740B">
      <w:pPr>
        <w:spacing w:after="0" w:line="240" w:lineRule="auto"/>
      </w:pPr>
      <w:r>
        <w:separator/>
      </w:r>
    </w:p>
  </w:endnote>
  <w:endnote w:type="continuationSeparator" w:id="0">
    <w:p w:rsidR="003B6FD5" w:rsidRDefault="003B6FD5" w:rsidP="0022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40B" w:rsidRDefault="0022740B" w:rsidP="0022740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FD5" w:rsidRDefault="003B6FD5" w:rsidP="0022740B">
      <w:pPr>
        <w:spacing w:after="0" w:line="240" w:lineRule="auto"/>
      </w:pPr>
      <w:r>
        <w:separator/>
      </w:r>
    </w:p>
  </w:footnote>
  <w:footnote w:type="continuationSeparator" w:id="0">
    <w:p w:rsidR="003B6FD5" w:rsidRDefault="003B6FD5" w:rsidP="002274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40B"/>
    <w:rsid w:val="0022740B"/>
    <w:rsid w:val="003B6FD5"/>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C32FB3-D64F-4B38-B2C1-FCFE13D71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4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40B"/>
  </w:style>
  <w:style w:type="paragraph" w:styleId="Footer">
    <w:name w:val="footer"/>
    <w:basedOn w:val="Normal"/>
    <w:link w:val="FooterChar"/>
    <w:uiPriority w:val="99"/>
    <w:unhideWhenUsed/>
    <w:rsid w:val="002274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4974</Words>
  <Characters>28355</Characters>
  <Application>Microsoft Office Word</Application>
  <DocSecurity>0</DocSecurity>
  <Lines>236</Lines>
  <Paragraphs>66</Paragraphs>
  <ScaleCrop>false</ScaleCrop>
  <Company/>
  <LinksUpToDate>false</LinksUpToDate>
  <CharactersWithSpaces>33263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2023-03-09T06:34:00Z</dcterms:created>
  <dcterms:modified xsi:type="dcterms:W3CDTF">2023-03-09T06:35:00Z</dcterms:modified>
</cp:coreProperties>
</file>