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E39" w:rsidRPr="00393E39" w:rsidRDefault="00393E39" w:rsidP="00393E39">
      <w:pPr>
        <w:autoSpaceDE w:val="0"/>
        <w:autoSpaceDN w:val="0"/>
        <w:adjustRightInd w:val="0"/>
        <w:spacing w:after="0" w:line="240" w:lineRule="auto"/>
        <w:rPr>
          <w:rFonts w:cs="Times New Roman"/>
          <w:szCs w:val="28"/>
          <w:lang w:val="ro-RO"/>
        </w:rPr>
      </w:pPr>
      <w:bookmarkStart w:id="0" w:name="_GoBack"/>
      <w:bookmarkEnd w:id="0"/>
      <w:r w:rsidRPr="00393E39">
        <w:rPr>
          <w:rFonts w:cs="Times New Roman"/>
          <w:szCs w:val="28"/>
          <w:lang w:val="ro-RO"/>
        </w:rPr>
        <w:t xml:space="preserve">                      LEGE   Nr. 219/2015 din 23 iulie 2015</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privind economia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Text în vigoare începând cu data de 24 iulie 2022</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REALIZATOR: COMPANIA DE INFORMATICĂ NEAMŢ</w:t>
      </w:r>
    </w:p>
    <w:p w:rsidR="00393E39" w:rsidRPr="00393E39" w:rsidRDefault="00393E39" w:rsidP="00393E39">
      <w:pPr>
        <w:autoSpaceDE w:val="0"/>
        <w:autoSpaceDN w:val="0"/>
        <w:adjustRightInd w:val="0"/>
        <w:spacing w:after="0" w:line="240" w:lineRule="auto"/>
        <w:rPr>
          <w:rFonts w:cs="Times New Roman"/>
          <w:i/>
          <w:iCs/>
          <w:szCs w:val="28"/>
          <w:lang w:val="ro-RO"/>
        </w:rPr>
      </w:pP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Text actualizat prin produsul informatic legislativ LEX EXPERT în baza actelor normative modificatoare, publicate în Monitorul Oficial al României, Partea I, până la 21 iulie 2022.</w:t>
      </w:r>
    </w:p>
    <w:p w:rsidR="00393E39" w:rsidRPr="00393E39" w:rsidRDefault="00393E39" w:rsidP="00393E39">
      <w:pPr>
        <w:autoSpaceDE w:val="0"/>
        <w:autoSpaceDN w:val="0"/>
        <w:adjustRightInd w:val="0"/>
        <w:spacing w:after="0" w:line="240" w:lineRule="auto"/>
        <w:rPr>
          <w:rFonts w:cs="Times New Roman"/>
          <w:i/>
          <w:iCs/>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i/>
          <w:iCs/>
          <w:szCs w:val="28"/>
          <w:lang w:val="ro-RO"/>
        </w:rPr>
        <w:t xml:space="preserve">    Act de bază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b/>
          <w:bCs/>
          <w:color w:val="008000"/>
          <w:szCs w:val="28"/>
          <w:u w:val="single"/>
          <w:lang w:val="ro-RO"/>
        </w:rPr>
        <w:t>#B</w:t>
      </w:r>
      <w:r w:rsidRPr="00393E39">
        <w:rPr>
          <w:rFonts w:cs="Times New Roman"/>
          <w:szCs w:val="28"/>
          <w:lang w:val="ro-RO"/>
        </w:rPr>
        <w:t xml:space="preserve">: </w:t>
      </w:r>
      <w:r w:rsidRPr="00393E39">
        <w:rPr>
          <w:rFonts w:cs="Times New Roman"/>
          <w:i/>
          <w:iCs/>
          <w:szCs w:val="28"/>
          <w:lang w:val="ro-RO"/>
        </w:rPr>
        <w:t>Legea nr. 219/2015, publicată în Monitorul Oficial al României, Partea I, nr. 561 din 28 iulie 2015</w:t>
      </w:r>
    </w:p>
    <w:p w:rsidR="00393E39" w:rsidRPr="00393E39" w:rsidRDefault="00393E39" w:rsidP="00393E39">
      <w:pPr>
        <w:autoSpaceDE w:val="0"/>
        <w:autoSpaceDN w:val="0"/>
        <w:adjustRightInd w:val="0"/>
        <w:spacing w:after="0" w:line="240" w:lineRule="auto"/>
        <w:rPr>
          <w:rFonts w:cs="Times New Roman"/>
          <w:i/>
          <w:iCs/>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i/>
          <w:iCs/>
          <w:szCs w:val="28"/>
          <w:lang w:val="ro-RO"/>
        </w:rPr>
        <w:t xml:space="preserve">    Acte modificatoare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r w:rsidRPr="00393E39">
        <w:rPr>
          <w:rFonts w:cs="Times New Roman"/>
          <w:szCs w:val="28"/>
          <w:lang w:val="ro-RO"/>
        </w:rPr>
        <w:t xml:space="preserve">: </w:t>
      </w:r>
      <w:r w:rsidRPr="00393E39">
        <w:rPr>
          <w:rFonts w:cs="Times New Roman"/>
          <w:i/>
          <w:iCs/>
          <w:szCs w:val="28"/>
          <w:lang w:val="ro-RO"/>
        </w:rPr>
        <w:t>Legea nr. 240/2022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#M10</w:t>
      </w:r>
      <w:r w:rsidRPr="00393E39">
        <w:rPr>
          <w:rFonts w:cs="Times New Roman"/>
          <w:szCs w:val="28"/>
          <w:lang w:val="ro-RO"/>
        </w:rPr>
        <w:t xml:space="preserve">: </w:t>
      </w:r>
      <w:r w:rsidRPr="00393E39">
        <w:rPr>
          <w:rFonts w:cs="Times New Roman"/>
          <w:i/>
          <w:iCs/>
          <w:szCs w:val="28"/>
          <w:lang w:val="ro-RO"/>
        </w:rPr>
        <w:t>Legea nr. 211/2022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r w:rsidRPr="00393E39">
        <w:rPr>
          <w:rFonts w:cs="Times New Roman"/>
          <w:szCs w:val="28"/>
          <w:lang w:val="ro-RO"/>
        </w:rPr>
        <w:t xml:space="preserve">: </w:t>
      </w:r>
      <w:r w:rsidRPr="00393E39">
        <w:rPr>
          <w:rFonts w:cs="Times New Roman"/>
          <w:i/>
          <w:iCs/>
          <w:szCs w:val="28"/>
          <w:lang w:val="ro-RO"/>
        </w:rPr>
        <w:t>Ordonanţa de urgenţă a Guvernului nr. 33/2022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#M8</w:t>
      </w:r>
      <w:r w:rsidRPr="00393E39">
        <w:rPr>
          <w:rFonts w:cs="Times New Roman"/>
          <w:szCs w:val="28"/>
          <w:lang w:val="ro-RO"/>
        </w:rPr>
        <w:t xml:space="preserve">: </w:t>
      </w:r>
      <w:r w:rsidRPr="00393E39">
        <w:rPr>
          <w:rFonts w:cs="Times New Roman"/>
          <w:i/>
          <w:iCs/>
          <w:szCs w:val="28"/>
          <w:lang w:val="ro-RO"/>
        </w:rPr>
        <w:t>Ordonanţa de urgenţă a Guvernului nr. 114/2020</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#M7</w:t>
      </w:r>
      <w:r w:rsidRPr="00393E39">
        <w:rPr>
          <w:rFonts w:cs="Times New Roman"/>
          <w:szCs w:val="28"/>
          <w:lang w:val="ro-RO"/>
        </w:rPr>
        <w:t xml:space="preserve">: </w:t>
      </w:r>
      <w:r w:rsidRPr="00393E39">
        <w:rPr>
          <w:rFonts w:cs="Times New Roman"/>
          <w:i/>
          <w:iCs/>
          <w:szCs w:val="28"/>
          <w:lang w:val="ro-RO"/>
        </w:rPr>
        <w:t>Decizia Curţii Constituţionale nr. 221/2020</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#M6</w:t>
      </w:r>
      <w:r w:rsidRPr="00393E39">
        <w:rPr>
          <w:rFonts w:cs="Times New Roman"/>
          <w:szCs w:val="28"/>
          <w:lang w:val="ro-RO"/>
        </w:rPr>
        <w:t xml:space="preserve">: </w:t>
      </w:r>
      <w:r w:rsidRPr="00393E39">
        <w:rPr>
          <w:rFonts w:cs="Times New Roman"/>
          <w:i/>
          <w:iCs/>
          <w:szCs w:val="28"/>
          <w:lang w:val="ro-RO"/>
        </w:rPr>
        <w:t>Ordonanţa de urgenţă a Guvernului nr. 23/2020*, declarată neconstituţională prin Decizia Curţii Constituţionale nr. 221/2020 (</w:t>
      </w:r>
      <w:r w:rsidRPr="00393E39">
        <w:rPr>
          <w:rFonts w:cs="Times New Roman"/>
          <w:b/>
          <w:bCs/>
          <w:i/>
          <w:iCs/>
          <w:color w:val="008000"/>
          <w:szCs w:val="28"/>
          <w:u w:val="single"/>
          <w:lang w:val="ro-RO"/>
        </w:rPr>
        <w:t>#M7</w:t>
      </w:r>
      <w:r w:rsidRPr="00393E39">
        <w:rPr>
          <w:rFonts w:cs="Times New Roman"/>
          <w:i/>
          <w:iCs/>
          <w:szCs w:val="28"/>
          <w:lang w:val="ro-RO"/>
        </w:rPr>
        <w:t>) şi abrogată prin Ordonanţa de urgenţă a Guvernului nr. 114/2020 (</w:t>
      </w:r>
      <w:r w:rsidRPr="00393E39">
        <w:rPr>
          <w:rFonts w:cs="Times New Roman"/>
          <w:b/>
          <w:bCs/>
          <w:i/>
          <w:iCs/>
          <w:color w:val="008000"/>
          <w:szCs w:val="28"/>
          <w:u w:val="single"/>
          <w:lang w:val="ro-RO"/>
        </w:rPr>
        <w:t>#M8</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#M5</w:t>
      </w:r>
      <w:r w:rsidRPr="00393E39">
        <w:rPr>
          <w:rFonts w:cs="Times New Roman"/>
          <w:szCs w:val="28"/>
          <w:lang w:val="ro-RO"/>
        </w:rPr>
        <w:t xml:space="preserve">: </w:t>
      </w:r>
      <w:r w:rsidRPr="00393E39">
        <w:rPr>
          <w:rFonts w:cs="Times New Roman"/>
          <w:i/>
          <w:iCs/>
          <w:szCs w:val="28"/>
          <w:lang w:val="ro-RO"/>
        </w:rPr>
        <w:t>Legea nr. 203/2018</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#M4</w:t>
      </w:r>
      <w:r w:rsidRPr="00393E39">
        <w:rPr>
          <w:rFonts w:cs="Times New Roman"/>
          <w:szCs w:val="28"/>
          <w:lang w:val="ro-RO"/>
        </w:rPr>
        <w:t xml:space="preserve">: </w:t>
      </w:r>
      <w:r w:rsidRPr="00393E39">
        <w:rPr>
          <w:rFonts w:cs="Times New Roman"/>
          <w:i/>
          <w:iCs/>
          <w:szCs w:val="28"/>
          <w:lang w:val="ro-RO"/>
        </w:rPr>
        <w:t>Legea nr. 210/2016</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#M3</w:t>
      </w:r>
      <w:r w:rsidRPr="00393E39">
        <w:rPr>
          <w:rFonts w:cs="Times New Roman"/>
          <w:szCs w:val="28"/>
          <w:lang w:val="ro-RO"/>
        </w:rPr>
        <w:t xml:space="preserve">: </w:t>
      </w:r>
      <w:r w:rsidRPr="00393E39">
        <w:rPr>
          <w:rFonts w:cs="Times New Roman"/>
          <w:i/>
          <w:iCs/>
          <w:szCs w:val="28"/>
          <w:lang w:val="ro-RO"/>
        </w:rPr>
        <w:t>Legea nr. 100/2016</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#M2</w:t>
      </w:r>
      <w:r w:rsidRPr="00393E39">
        <w:rPr>
          <w:rFonts w:cs="Times New Roman"/>
          <w:szCs w:val="28"/>
          <w:lang w:val="ro-RO"/>
        </w:rPr>
        <w:t xml:space="preserve">: </w:t>
      </w:r>
      <w:r w:rsidRPr="00393E39">
        <w:rPr>
          <w:rFonts w:cs="Times New Roman"/>
          <w:i/>
          <w:iCs/>
          <w:szCs w:val="28"/>
          <w:lang w:val="ro-RO"/>
        </w:rPr>
        <w:t>Legea nr. 99/2016</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b/>
          <w:bCs/>
          <w:color w:val="008000"/>
          <w:szCs w:val="28"/>
          <w:u w:val="single"/>
          <w:lang w:val="ro-RO"/>
        </w:rPr>
        <w:t>#M1</w:t>
      </w:r>
      <w:r w:rsidRPr="00393E39">
        <w:rPr>
          <w:rFonts w:cs="Times New Roman"/>
          <w:szCs w:val="28"/>
          <w:lang w:val="ro-RO"/>
        </w:rPr>
        <w:t xml:space="preserve">: </w:t>
      </w:r>
      <w:r w:rsidRPr="00393E39">
        <w:rPr>
          <w:rFonts w:cs="Times New Roman"/>
          <w:i/>
          <w:iCs/>
          <w:szCs w:val="28"/>
          <w:lang w:val="ro-RO"/>
        </w:rPr>
        <w:t>Legea nr. 98/2016</w:t>
      </w:r>
    </w:p>
    <w:p w:rsidR="00393E39" w:rsidRPr="00393E39" w:rsidRDefault="00393E39" w:rsidP="00393E39">
      <w:pPr>
        <w:autoSpaceDE w:val="0"/>
        <w:autoSpaceDN w:val="0"/>
        <w:adjustRightInd w:val="0"/>
        <w:spacing w:after="0" w:line="240" w:lineRule="auto"/>
        <w:rPr>
          <w:rFonts w:cs="Times New Roman"/>
          <w:i/>
          <w:iCs/>
          <w:szCs w:val="28"/>
          <w:lang w:val="ro-RO"/>
        </w:rPr>
      </w:pP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În lista de mai sus, actele normative marcate cu asterisc (*) sunt modificate, abrogate sau respinse şi modificările efectuate prin aceste acte normative asupra </w:t>
      </w:r>
      <w:r w:rsidRPr="00393E39">
        <w:rPr>
          <w:rFonts w:cs="Times New Roman"/>
          <w:i/>
          <w:iCs/>
          <w:color w:val="008000"/>
          <w:szCs w:val="28"/>
          <w:u w:val="single"/>
          <w:lang w:val="ro-RO"/>
        </w:rPr>
        <w:t>Legii nr. 219/2015</w:t>
      </w:r>
      <w:r w:rsidRPr="00393E39">
        <w:rPr>
          <w:rFonts w:cs="Times New Roman"/>
          <w:i/>
          <w:iCs/>
          <w:szCs w:val="28"/>
          <w:lang w:val="ro-RO"/>
        </w:rPr>
        <w:t xml:space="preserve"> nu mai sunt de actualitate.</w:t>
      </w:r>
    </w:p>
    <w:p w:rsidR="00393E39" w:rsidRPr="00393E39" w:rsidRDefault="00393E39" w:rsidP="00393E39">
      <w:pPr>
        <w:autoSpaceDE w:val="0"/>
        <w:autoSpaceDN w:val="0"/>
        <w:adjustRightInd w:val="0"/>
        <w:spacing w:after="0" w:line="240" w:lineRule="auto"/>
        <w:rPr>
          <w:rFonts w:cs="Times New Roman"/>
          <w:i/>
          <w:iCs/>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93E39">
        <w:rPr>
          <w:rFonts w:cs="Times New Roman"/>
          <w:b/>
          <w:bCs/>
          <w:i/>
          <w:iCs/>
          <w:color w:val="008000"/>
          <w:szCs w:val="28"/>
          <w:u w:val="single"/>
          <w:lang w:val="ro-RO"/>
        </w:rPr>
        <w:t>#M1</w:t>
      </w:r>
      <w:r w:rsidRPr="00393E39">
        <w:rPr>
          <w:rFonts w:cs="Times New Roman"/>
          <w:i/>
          <w:iCs/>
          <w:szCs w:val="28"/>
          <w:lang w:val="ro-RO"/>
        </w:rPr>
        <w:t xml:space="preserve">, </w:t>
      </w:r>
      <w:r w:rsidRPr="00393E39">
        <w:rPr>
          <w:rFonts w:cs="Times New Roman"/>
          <w:b/>
          <w:bCs/>
          <w:i/>
          <w:iCs/>
          <w:color w:val="008000"/>
          <w:szCs w:val="28"/>
          <w:u w:val="single"/>
          <w:lang w:val="ro-RO"/>
        </w:rPr>
        <w:t>#M2</w:t>
      </w:r>
      <w:r w:rsidRPr="00393E39">
        <w:rPr>
          <w:rFonts w:cs="Times New Roman"/>
          <w:i/>
          <w:iCs/>
          <w:szCs w:val="28"/>
          <w:lang w:val="ro-RO"/>
        </w:rPr>
        <w:t xml:space="preserve"> etc.</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w:t>
      </w:r>
      <w:r w:rsidRPr="00393E39">
        <w:rPr>
          <w:rFonts w:cs="Times New Roman"/>
          <w:b/>
          <w:bCs/>
          <w:i/>
          <w:iCs/>
          <w:szCs w:val="28"/>
          <w:lang w:val="ro-RO"/>
        </w:rPr>
        <w:t>NOTĂ: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Prin </w:t>
      </w:r>
      <w:r w:rsidRPr="00393E39">
        <w:rPr>
          <w:rFonts w:cs="Times New Roman"/>
          <w:i/>
          <w:iCs/>
          <w:color w:val="008000"/>
          <w:szCs w:val="28"/>
          <w:u w:val="single"/>
          <w:lang w:val="ro-RO"/>
        </w:rPr>
        <w:t>Hotărârea Guvernului nr. 585/2016</w:t>
      </w:r>
      <w:r w:rsidRPr="00393E39">
        <w:rPr>
          <w:rFonts w:cs="Times New Roman"/>
          <w:i/>
          <w:iCs/>
          <w:szCs w:val="28"/>
          <w:lang w:val="ro-RO"/>
        </w:rPr>
        <w:t xml:space="preserve"> au fost aprobate Normele metodologice de aplicare a prevederilor </w:t>
      </w:r>
      <w:r w:rsidRPr="00393E39">
        <w:rPr>
          <w:rFonts w:cs="Times New Roman"/>
          <w:i/>
          <w:iCs/>
          <w:color w:val="008000"/>
          <w:szCs w:val="28"/>
          <w:u w:val="single"/>
          <w:lang w:val="ro-RO"/>
        </w:rPr>
        <w:t>Legii nr. 219/2015</w:t>
      </w:r>
      <w:r w:rsidRPr="00393E39">
        <w:rPr>
          <w:rFonts w:cs="Times New Roman"/>
          <w:i/>
          <w:iCs/>
          <w:szCs w:val="28"/>
          <w:lang w:val="ro-RO"/>
        </w:rPr>
        <w:t xml:space="preserve"> privind economia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Parlamentul României adoptă prezenta lege.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Dispoziţii generale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Prezenta lege are ca obiect reglementarea domeniului economiei sociale, stabilirea măsurilor de promovare şi de sprijinire a economiei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lastRenderedPageBreak/>
        <w:t xml:space="preserve">    (2) Prin prezenta lege se reglementează şi condiţiile de atestare a întreprinderilor sociale şi de certificare a întreprinderilor sociale de inserţie.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Economia socială reprezintă ansamblul activităţilor private cu caracter economic şi social, servind interesul general, interesele unei colectivităţi şi/sau interesele personale nepatrimoniale, prin creşterea incluziunii sociale şi/sau furnizarea de bunuri, prestarea de servicii şi/sau execuţia de lucrări.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(2) Economia socială are la bază iniţiativa privată, voluntară şi solidară, cu un grad ridicat de autonomie şi responsabilitate, precum şi distribuirea limitată a profitului sau excedentului, după caz, către asociaţi sau membri.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3</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În sensul prezentei legi, pot fi întreprinderi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societăţile cooperative care funcţionează în baza </w:t>
      </w:r>
      <w:r w:rsidRPr="00393E39">
        <w:rPr>
          <w:rFonts w:cs="Times New Roman"/>
          <w:i/>
          <w:iCs/>
          <w:color w:val="008000"/>
          <w:szCs w:val="28"/>
          <w:u w:val="single"/>
          <w:lang w:val="ro-RO"/>
        </w:rPr>
        <w:t>Legii nr. 1/2005</w:t>
      </w:r>
      <w:r w:rsidRPr="00393E39">
        <w:rPr>
          <w:rFonts w:cs="Times New Roman"/>
          <w:i/>
          <w:iCs/>
          <w:szCs w:val="28"/>
          <w:lang w:val="ro-RO"/>
        </w:rPr>
        <w:t xml:space="preserve"> privind organizarea şi funcţionarea cooperaţiei, republicată, cu modificările ulterioare;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cooperativele de credit, care funcţionează în baza </w:t>
      </w:r>
      <w:r w:rsidRPr="00393E39">
        <w:rPr>
          <w:rFonts w:cs="Times New Roman"/>
          <w:i/>
          <w:iCs/>
          <w:color w:val="008000"/>
          <w:szCs w:val="28"/>
          <w:u w:val="single"/>
          <w:lang w:val="ro-RO"/>
        </w:rPr>
        <w:t>Ordonanţei de urgenţă a Guvernului nr. 99/2006</w:t>
      </w:r>
      <w:r w:rsidRPr="00393E39">
        <w:rPr>
          <w:rFonts w:cs="Times New Roman"/>
          <w:i/>
          <w:iCs/>
          <w:szCs w:val="28"/>
          <w:lang w:val="ro-RO"/>
        </w:rPr>
        <w:t xml:space="preserve"> privind instituţiile de credit şi adecvarea capitalului, aprobată cu modificări şi completări prin </w:t>
      </w:r>
      <w:r w:rsidRPr="00393E39">
        <w:rPr>
          <w:rFonts w:cs="Times New Roman"/>
          <w:i/>
          <w:iCs/>
          <w:color w:val="008000"/>
          <w:szCs w:val="28"/>
          <w:u w:val="single"/>
          <w:lang w:val="ro-RO"/>
        </w:rPr>
        <w:t>Legea nr. 227/2007</w:t>
      </w:r>
      <w:r w:rsidRPr="00393E39">
        <w:rPr>
          <w:rFonts w:cs="Times New Roman"/>
          <w:i/>
          <w:iCs/>
          <w:szCs w:val="28"/>
          <w:lang w:val="ro-RO"/>
        </w:rPr>
        <w:t>, cu modificările şi completările ulterioare;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asociaţiile şi fundaţiile, care funcţionează în baza </w:t>
      </w:r>
      <w:r w:rsidRPr="00393E39">
        <w:rPr>
          <w:rFonts w:cs="Times New Roman"/>
          <w:i/>
          <w:iCs/>
          <w:color w:val="008000"/>
          <w:szCs w:val="28"/>
          <w:u w:val="single"/>
          <w:lang w:val="ro-RO"/>
        </w:rPr>
        <w:t>Ordonanţei Guvernului nr. 26/2000</w:t>
      </w:r>
      <w:r w:rsidRPr="00393E39">
        <w:rPr>
          <w:rFonts w:cs="Times New Roman"/>
          <w:i/>
          <w:iCs/>
          <w:szCs w:val="28"/>
          <w:lang w:val="ro-RO"/>
        </w:rPr>
        <w:t xml:space="preserve"> cu privire la asociaţii şi fundaţii, aprobată cu modificări şi completări prin </w:t>
      </w:r>
      <w:r w:rsidRPr="00393E39">
        <w:rPr>
          <w:rFonts w:cs="Times New Roman"/>
          <w:i/>
          <w:iCs/>
          <w:color w:val="008000"/>
          <w:szCs w:val="28"/>
          <w:u w:val="single"/>
          <w:lang w:val="ro-RO"/>
        </w:rPr>
        <w:t>Legea nr. 246/2005</w:t>
      </w:r>
      <w:r w:rsidRPr="00393E39">
        <w:rPr>
          <w:rFonts w:cs="Times New Roman"/>
          <w:i/>
          <w:iCs/>
          <w:szCs w:val="28"/>
          <w:lang w:val="ro-RO"/>
        </w:rPr>
        <w:t>, cu modificările şi completările ulterioare;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casele de ajutor reciproc ale salariaţilor, care funcţionează în baza </w:t>
      </w:r>
      <w:r w:rsidRPr="00393E39">
        <w:rPr>
          <w:rFonts w:cs="Times New Roman"/>
          <w:i/>
          <w:iCs/>
          <w:color w:val="008000"/>
          <w:szCs w:val="28"/>
          <w:u w:val="single"/>
          <w:lang w:val="ro-RO"/>
        </w:rPr>
        <w:t>Legii nr. 122/1996</w:t>
      </w:r>
      <w:r w:rsidRPr="00393E39">
        <w:rPr>
          <w:rFonts w:cs="Times New Roman"/>
          <w:i/>
          <w:iCs/>
          <w:szCs w:val="28"/>
          <w:lang w:val="ro-RO"/>
        </w:rPr>
        <w:t xml:space="preserve"> privind regimul juridic al caselor de ajutor reciproc ale salariaţilor şi al uniunilor acestora, republicată;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e) casele de ajutor reciproc ale pensionarilor, care sunt înfiinţate şi funcţionează în baza </w:t>
      </w:r>
      <w:r w:rsidRPr="00393E39">
        <w:rPr>
          <w:rFonts w:cs="Times New Roman"/>
          <w:i/>
          <w:iCs/>
          <w:color w:val="008000"/>
          <w:szCs w:val="28"/>
          <w:u w:val="single"/>
          <w:lang w:val="ro-RO"/>
        </w:rPr>
        <w:t>Legii nr. 540/2002</w:t>
      </w:r>
      <w:r w:rsidRPr="00393E39">
        <w:rPr>
          <w:rFonts w:cs="Times New Roman"/>
          <w:i/>
          <w:iCs/>
          <w:szCs w:val="28"/>
          <w:lang w:val="ro-RO"/>
        </w:rPr>
        <w:t xml:space="preserve"> privind casele de ajutor reciproc ale pensionarilor, cu modificările şi completările ulterioare;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f) societăţile agricole, care funcţionează în baza </w:t>
      </w:r>
      <w:r w:rsidRPr="00393E39">
        <w:rPr>
          <w:rFonts w:cs="Times New Roman"/>
          <w:i/>
          <w:iCs/>
          <w:color w:val="008000"/>
          <w:szCs w:val="28"/>
          <w:u w:val="single"/>
          <w:lang w:val="ro-RO"/>
        </w:rPr>
        <w:t>Legii nr. 36/1991</w:t>
      </w:r>
      <w:r w:rsidRPr="00393E39">
        <w:rPr>
          <w:rFonts w:cs="Times New Roman"/>
          <w:i/>
          <w:iCs/>
          <w:szCs w:val="28"/>
          <w:lang w:val="ro-RO"/>
        </w:rPr>
        <w:t xml:space="preserve"> privind societăţile agricole şi alte forme de asociere în agricultură, cu modificările şi completările ulterioare;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g) cooperativele agricole care funcţionează în baza </w:t>
      </w:r>
      <w:r w:rsidRPr="00393E39">
        <w:rPr>
          <w:rFonts w:cs="Times New Roman"/>
          <w:i/>
          <w:iCs/>
          <w:color w:val="008000"/>
          <w:szCs w:val="28"/>
          <w:u w:val="single"/>
          <w:lang w:val="ro-RO"/>
        </w:rPr>
        <w:t>Legii</w:t>
      </w:r>
      <w:r w:rsidRPr="00393E39">
        <w:rPr>
          <w:rFonts w:cs="Times New Roman"/>
          <w:i/>
          <w:iCs/>
          <w:szCs w:val="28"/>
          <w:lang w:val="ro-RO"/>
        </w:rPr>
        <w:t xml:space="preserve"> cooperaţiei agricole nr. 566/2004, cu modificările şi completările ulterioare;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h) orice alte categorii de persoane juridice, indiferent de domeniul de activitate, care respectă, conform actelor legale de înfiinţare şi organizare, cumulativ, definiţia şi principiile economiei sociale prevăzute în prezenta lege.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Pot fi întreprinderi sociale federaţiile şi uniunile persoanelor juridice prevăzute la alin. (1).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Economia socială se bazează pe următoarele principii: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 prioritate acordată individului şi obiectivelor sociale faţă de creşterea profitului;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solidaritate şi responsabilitate colectivă;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 convergenţa dintre interesele membrilor asociaţi şi interesul general şi/sau interesele unei colectivităţi;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 control democratic al membrilor, exercitat asupra activităţilor desfăşurate;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e) caracter voluntar şi liber al asocierii în formele de organizare specifice domeniului economiei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f) personalitate juridică distinctă, autonomie de gestiune şi independenţă faţă de autorităţile publice;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g) alocarea celei mai mari părţi a profitului/excedentului financiar pentru atingerea obiectivelor de interes general, ale unei colectivităţi sau în interesul personal nepatrimonial al membrilor;</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h) proces decizional transparent şi responsabil în interesul colectivităţii pe care o deserveşte.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lastRenderedPageBreak/>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5</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Economia socială contribuie la: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dezvoltarea comunităţilor locale;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crearea de locuri de muncă;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dezvoltarea incluziunii şi coeziunii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tranziţia către economia circulară şi inovarea socială;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e) implicarea persoanelor din grupul vulnerabil în activităţi cu caracter social şi/sau activităţi economice;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f) accesul persoanelor din grupul vulnerabil la resursele şi serviciile comunităţii.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Economia socială are următoarele obiective: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 consolidarea coeziunii economice şi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ocuparea forţei de muncă;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 dezvoltarea serviciilor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(3) Îndeplinirea obiectivelor prevăzute la alin. (2) se realizează, în principal, prin următoarele activităţi de interes general: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 producerea de bunuri, prestarea de servicii şi/sau execuţia de lucrări care contribuie la bunăstarea comunităţii sau a membrilor acesteia;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promovarea, cu prioritate, a unor activităţi care pot genera sau asigura locuri de muncă pentru încadrarea persoanelor aparţinând grupului vulnerabil;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 dezvoltarea unor programe de formare profesională dedicate persoanelor din grupul vulnerabil;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 dezvoltarea serviciilor sociale pentru creşterea capacităţii de inserţie pe piaţa muncii a persoanelor din grupul vulnerabil.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6</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În sensul prezentei legi, expresiile de mai jos au următoarele semnificaţii: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activitate de interes general - orice activitate din domeniul economic, cultural-artistic, social, educaţional, ştiinţific, al sănătăţii, sportului, locuirii, protecţiei mediului, menţinerii tradiţiilor, al cărei scop final este îndeplinirea obiectivelor prevăzute la </w:t>
      </w:r>
      <w:r w:rsidRPr="00393E39">
        <w:rPr>
          <w:rFonts w:cs="Times New Roman"/>
          <w:i/>
          <w:iCs/>
          <w:color w:val="008000"/>
          <w:szCs w:val="28"/>
          <w:u w:val="single"/>
          <w:lang w:val="ro-RO"/>
        </w:rPr>
        <w:t>art. 5</w:t>
      </w:r>
      <w:r w:rsidRPr="00393E39">
        <w:rPr>
          <w:rFonts w:cs="Times New Roman"/>
          <w:i/>
          <w:iCs/>
          <w:szCs w:val="28"/>
          <w:lang w:val="ro-RO"/>
        </w:rPr>
        <w:t xml:space="preserve"> alin. (2);</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activitate cu caracter social - activitate care urmăreşte interesul general, în realizarea nevoilor sociale ale grupurilor vulnerabile, a prevenirii şi combaterii riscului de excluziune socială şi a promovării incluziunii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activitate economică - orice activitate generatoare de venit;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impact social - consecinţele care rezultă din activitatea unei organizaţii (schimbări, beneficii, învăţare şi/sau alte efecte, atât pe termen lung, cât şi pe termen scurt);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e) comunitate de practică - un grup de oameni cu expertiză într-un domeniu comun, motivaţi de dorinţa de a depăşi graniţele organizaţionale, de a relaţiona unii cu alţii şi de a construi un corp de cunoştinţe utile prin coordonare şi colaborare;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f) întreprindere socială - orice persoană juridică de drept privat care desfăşoară activităţi în domeniul economiei sociale şi care deţine un atestat de întreprindere socială;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g) întreprindere socială de inserţie - întreprinderea socială atestată care deţine marca socială;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h) atestat de întreprindere socială - forma prin care se recunoaşte contribuţia întreprinderilor sociale la dezvoltarea domeniului economiei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i) marca socială - forma de certificare a întreprinderilor sociale de inserţie în scopul recunoaşterii contribuţiei directe a acestora la realizarea interesului general şi/sau la îmbunătăţirea situaţiei grupului vulnerabil;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j) grup vulnerabil - persoane sau familii care sunt în risc de a-şi pierde capacitatea de satisfacere a nevoilor zilnice de trai, în conformitate cu prevederile </w:t>
      </w:r>
      <w:r w:rsidRPr="00393E39">
        <w:rPr>
          <w:rFonts w:cs="Times New Roman"/>
          <w:i/>
          <w:iCs/>
          <w:color w:val="008000"/>
          <w:szCs w:val="28"/>
          <w:u w:val="single"/>
          <w:lang w:val="ro-RO"/>
        </w:rPr>
        <w:t>art. 6</w:t>
      </w:r>
      <w:r w:rsidRPr="00393E39">
        <w:rPr>
          <w:rFonts w:cs="Times New Roman"/>
          <w:i/>
          <w:iCs/>
          <w:szCs w:val="28"/>
          <w:lang w:val="ro-RO"/>
        </w:rPr>
        <w:t xml:space="preserve"> lit. p) din Legea asistenţei sociale nr. 292/2011, cu modificările şi completările ulterioare, sau în conformitate cu strategiile </w:t>
      </w:r>
      <w:r w:rsidRPr="00393E39">
        <w:rPr>
          <w:rFonts w:cs="Times New Roman"/>
          <w:i/>
          <w:iCs/>
          <w:szCs w:val="28"/>
          <w:lang w:val="ro-RO"/>
        </w:rPr>
        <w:lastRenderedPageBreak/>
        <w:t>naţionale aferente diferitelor domenii care vizează grupuri vulnerabile sau dezavantajate/defavorizate în ocupare, educaţie, sănătate, locuire sau altele asemenea;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k) registrul unic de evidenţă a întreprinderilor sociale - instrumentul de evidenţă a întreprinderilor sociale şi întreprinderilor sociale de inserţie, atestate şi certificate, după caz, conform prezentei legi.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Apartenenţa la grupul vulnerabil se dovedeşte prin acte eliberate de autorităţi sau, după caz, alte categorii de persoane juridice cu competenţe în domeniu. Modalitatea de certificare a apartenenţei la grupul vulnerabil se reglementează prin normele metodologice de aplicare a prezentei legi.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7</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Autorităţile administraţiei publice centrale şi locale sprijină activităţile de economie socială prin:</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 recunoaşterea rolului întreprinderilor sociale prin acordarea atestatului de întreprindere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recunoaşterea rolului întreprinderilor sociale de inserţie prin acordarea mărcii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c) dezvoltarea mecanismelor de sprijinire a întreprinderilor sociale şi a întreprinderilor sociale de inserţie;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 promovarea şi susţinerea dezvoltării resurselor umane din domeniul economiei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e) participarea la activităţi de economie socială prin colaborare în diferite forme, potrivit legii;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f) înfiinţarea de centre de informare şi consiliere în domeniul economiei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g) facilitarea accesului întreprinderilor sociale şi întreprinderilor sociale de inserţie la târguri de profil sau târguri comerciale organizate de instituţiile publice în ţară, prin scutirea de taxe de participare.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Întreprinderea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8</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Statutul de întreprindere socială se recunoaşte prin acordarea unui atestat de întreprindere socială, denumit în continuare atestat.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Atestatul se acordă la solicitarea persoanelor juridice prevăzute la </w:t>
      </w:r>
      <w:r w:rsidRPr="00393E39">
        <w:rPr>
          <w:rFonts w:cs="Times New Roman"/>
          <w:i/>
          <w:iCs/>
          <w:color w:val="008000"/>
          <w:szCs w:val="28"/>
          <w:u w:val="single"/>
          <w:lang w:val="ro-RO"/>
        </w:rPr>
        <w:t>art. 3</w:t>
      </w:r>
      <w:r w:rsidRPr="00393E39">
        <w:rPr>
          <w:rFonts w:cs="Times New Roman"/>
          <w:i/>
          <w:iCs/>
          <w:szCs w:val="28"/>
          <w:lang w:val="ro-RO"/>
        </w:rPr>
        <w:t xml:space="preserve"> pe baza actelor de înfiinţare şi funcţionare.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(3) Atestatul certifică scopul social al întreprinderii sociale şi conformarea acesteia la principiile enunţate la </w:t>
      </w:r>
      <w:r w:rsidRPr="00393E39">
        <w:rPr>
          <w:rFonts w:cs="Times New Roman"/>
          <w:i/>
          <w:iCs/>
          <w:color w:val="008000"/>
          <w:szCs w:val="28"/>
          <w:u w:val="single"/>
          <w:lang w:val="ro-RO"/>
        </w:rPr>
        <w:t>art. 4</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(4) Atestatul se acordă acelor întreprinderi sociale care prevăd în actele de înfiinţare şi funcţionare respectarea cumulativă a următoarelor criterii: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a) acţionează în scop social şi/sau în interesul general al comunităţii;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b) alocă minimum 90% din profitul/excedentul realizat scopului social şi rezervei statutare;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c) se obligă să transmită bunurile rămase în urma lichidării către una sau mai multe întreprinderi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d) aplică principiul echităţii sociale faţă de angajaţi şi administratori asigurând niveluri de salarizare/remunerare echitabile, între care nu pot exista diferenţe care să depăşească raportul de 1 la 8.</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lastRenderedPageBreak/>
        <w:t>#M9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(5) Atestatul se eliberează de către agenţia judeţeană pentru ocuparea forţei de muncă, respectiv a municipiului Bucureşti, denumită în continuare agenţie de ocupare.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(6) Atestatul se acordă pe o perioadă de 5 ani, cu posibilitatea prelungirii, dacă se face dovada că sunt respectate condiţiile care au stat la baza acordării acestuia.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(7) Procedura de acordare a atestatului, precum şi condiţiile de suspendare, retragere, anulare, renunţare, emitere a unui duplicat după atestat se reglementează prin normele metodologice de aplicare a prezentei legi.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(8) Întreprinderea socială atestată poate renunţa la acest statut prin notificarea agenţiei de ocupare.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Întreprinderea socială are următoarele obligaţii: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de a comunica agenţiei de ocupare orice modificări ale actelor de înfiinţare sau constitutive, în termen de 15 zile de la modificare;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de a comunica agenţiei de ocupare rapoartele de activitate anuale, în termen de 3 luni de la încheierea anului calendaristic;</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de a transmite agenţiei de ocupare, în extras, în termen de 3 luni de la încheierea anului calendaristic sau de la încheierea exerciţiului financiar specific categoriei de persoană juridică, raportul social anual privind activitatea desfăşurată şi situaţiile financiare anuale.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Documentele prevăzute la alin. (1) pot fi consultate, la cerere, de către orice persoană interesată la sediul agenţiei judeţene de ocupare a forţei de muncă, respectiv a municipiului Bucureşti, unde întreprinderea socială a fost atestată.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(3) Întreprinderile sociale se supun controlului cu privire la respectarea condiţiilor legale de desfăşurare a activităţii, pentru a se verifica respectarea criteriilor care au stat la baza eliberării atestatului de întreprindere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(4) Controalele prevăzute la alin. (3) se realizează de către organele de control ale Ministerului Muncii şi Solidarităţii Sociale conform Planului anual de control sau ori de câte ori este nevoie, precum şi de organele de control ale instituţiilor subordonate sau aflate sub autoritatea acestuia.</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III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Întreprinderea socială de inserţie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SECŢIUNEA 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Definirea întreprinderii sociale de inserţie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10</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Întreprinderea socială de inserţie este întreprinderea socială care: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a) are cel puţin 30% din personalul angajat sau membrii cooperatori aparţinând grupului vulnerabil. Timpul de lucru cumulat al angajaţilor din grupuri vulnerabile trebuie să reprezinte cel puţin 30% din totalul timpului de muncă al tuturor angajaţilor;</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are ca scop lupta împotriva excluziunii, discriminărilor şi şomajului prin inserţia socioprofesională a persoanelor defavorizate.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Procedura de verificare a îndeplinirii condiţiilor prevăzute la alin. (1) se reglementează prin normele metodologice de aplicare a prezentei legi.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lastRenderedPageBreak/>
        <w:t xml:space="preserve">    (1) Întreprinderile sociale de inserţie au obligaţia de a asigura, pentru persoanele angajate, care fac parte din grupul vulnerabil, măsuri de acompaniament care să asigure inserţia profesională şi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Măsurile de acompaniament pot fi: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informare şi consiliere profesională;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acces la formare profesională;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îndrumare pe parcursul procesului de integrare socioprofesională;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adaptarea şi accesibilizarea locului de muncă la capacitatea persoanei;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e) alte măsuri de acompaniament care să asigure inserţia profesională şi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(3) În vederea asigurării măsurilor de acompaniament, întreprinderile sociale de inserţie colaborează cu serviciile publice de asistenţă socială de la nivel judeţean şi local, agenţiile de ocupare, centrele de furnizare de servicii integrate de asistenţă medicală, psihologică şi socială pentru consumatorii şi consumatorii de droguri dependenţi, cu specialişti în domenii precum psihologie, asistenţă socială, adicţii, pedagogie, formare profesională, ocupare, medicină, medicina muncii, economie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SECŢIUNEA a 2-a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Marca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12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Statutul de întreprindere socială de inserţie se certifică prin acordarea mărcii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13</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Marca socială cuprinde certificatul prin care se recunoaşte statutul de întreprindere socială de inserţie, cu o valabilitate de 3 ani de la data emiterii, precum şi un element specific de identitate vizuală*) care se aplică în mod obligatoriu asupra produselor realizate sau lucrărilor executate ori documentelor care demonstrează prestarea unui serviciu.</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Statutul de întreprindere socială de inserţie instituie următoarele obligaţii: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de a comunica agenţiei de ocupare orice modificări ale actelor de înfiinţare sau constitutive, precum şi rapoartele de activitate şi situaţiile financiare anuale; compartimentul judeţean pentru economie socială are obligaţia să asigure consultarea acestor documente de către orice persoană interesată;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de a publica, în extras, în termen de 3 luni de la încheierea anului calendaristic, raportul social anual privind activitatea desfăşurată şi situaţiile financiare anuale în Registrul unic de evidenţă a întreprinderilor sociale, prevăzut la </w:t>
      </w:r>
      <w:r w:rsidRPr="00393E39">
        <w:rPr>
          <w:rFonts w:cs="Times New Roman"/>
          <w:i/>
          <w:iCs/>
          <w:color w:val="008000"/>
          <w:szCs w:val="28"/>
          <w:u w:val="single"/>
          <w:lang w:val="ro-RO"/>
        </w:rPr>
        <w:t>art. 27</w:t>
      </w:r>
      <w:r w:rsidRPr="00393E39">
        <w:rPr>
          <w:rFonts w:cs="Times New Roman"/>
          <w:i/>
          <w:iCs/>
          <w:szCs w:val="28"/>
          <w:lang w:val="ro-RO"/>
        </w:rPr>
        <w:t>. Modelul extrasului situaţiilor financiare anuale se aprobă prin ordin**) comun al ministrului muncii şi solidarităţii sociale şi al ministrului finanţelor, la iniţiativa Ministerului Muncii şi Solidarităţii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(3) Întreprinderile sociale de inserţie se supun controlului cu privire la respectarea condiţiilor legale de desfăşurare a activităţii, pentru a se verifica respectarea condiţiilor care au stat la baza eliberării mărcii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(4) Controalele prevăzute la alin. (3) se realizează de către organele de control ale Ministerului Muncii şi Solidarităţii Sociale, precum şi de organele de control ale instituţiilor subordonate sau aflate sub autoritatea acestuia.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(5) Întreprinderea socială de inserţie certificată prin eliberarea mărcii poate renunţa la acest statut prin notificarea agenţiei de ocupare.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w:t>
      </w:r>
      <w:r w:rsidRPr="00393E39">
        <w:rPr>
          <w:rFonts w:cs="Times New Roman"/>
          <w:b/>
          <w:bCs/>
          <w:i/>
          <w:iCs/>
          <w:szCs w:val="28"/>
          <w:lang w:val="ro-RO"/>
        </w:rPr>
        <w:t>*)</w:t>
      </w:r>
      <w:r w:rsidRPr="00393E39">
        <w:rPr>
          <w:rFonts w:cs="Times New Roman"/>
          <w:i/>
          <w:iCs/>
          <w:szCs w:val="28"/>
          <w:lang w:val="ro-RO"/>
        </w:rPr>
        <w:t xml:space="preserve"> A se vedea şi </w:t>
      </w:r>
      <w:r w:rsidRPr="00393E39">
        <w:rPr>
          <w:rFonts w:cs="Times New Roman"/>
          <w:i/>
          <w:iCs/>
          <w:color w:val="008000"/>
          <w:szCs w:val="28"/>
          <w:u w:val="single"/>
          <w:lang w:val="ro-RO"/>
        </w:rPr>
        <w:t>Ordinul</w:t>
      </w:r>
      <w:r w:rsidRPr="00393E39">
        <w:rPr>
          <w:rFonts w:cs="Times New Roman"/>
          <w:i/>
          <w:iCs/>
          <w:szCs w:val="28"/>
          <w:lang w:val="ro-RO"/>
        </w:rPr>
        <w:t xml:space="preserve"> ministrului muncii, familiei, protecţiei sociale şi persoanelor vârstnice nr. 1986/2016 privind aprobarea elementului specific de identitate vizuală al întreprinderii sociale de inserţie, precum şi a regulilor specifice de utilizare a acestuia.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lastRenderedPageBreak/>
        <w:t xml:space="preserve">    Menţionăm că, ulterior publicării ordinului indicat mai sus, </w:t>
      </w:r>
      <w:r w:rsidRPr="00393E39">
        <w:rPr>
          <w:rFonts w:cs="Times New Roman"/>
          <w:i/>
          <w:iCs/>
          <w:color w:val="008000"/>
          <w:szCs w:val="28"/>
          <w:u w:val="single"/>
          <w:lang w:val="ro-RO"/>
        </w:rPr>
        <w:t>art. 13</w:t>
      </w:r>
      <w:r w:rsidRPr="00393E39">
        <w:rPr>
          <w:rFonts w:cs="Times New Roman"/>
          <w:i/>
          <w:iCs/>
          <w:szCs w:val="28"/>
          <w:lang w:val="ro-RO"/>
        </w:rPr>
        <w:t xml:space="preserve"> a fost modificat prin </w:t>
      </w:r>
      <w:r w:rsidRPr="00393E39">
        <w:rPr>
          <w:rFonts w:cs="Times New Roman"/>
          <w:i/>
          <w:iCs/>
          <w:color w:val="008000"/>
          <w:szCs w:val="28"/>
          <w:u w:val="single"/>
          <w:lang w:val="ro-RO"/>
        </w:rPr>
        <w:t>art. I</w:t>
      </w:r>
      <w:r w:rsidRPr="00393E39">
        <w:rPr>
          <w:rFonts w:cs="Times New Roman"/>
          <w:i/>
          <w:iCs/>
          <w:szCs w:val="28"/>
          <w:lang w:val="ro-RO"/>
        </w:rPr>
        <w:t xml:space="preserve"> pct. 12 din Ordonanţa de urgenţă a Guvernului nr. 33/2022 (</w:t>
      </w:r>
      <w:r w:rsidRPr="00393E39">
        <w:rPr>
          <w:rFonts w:cs="Times New Roman"/>
          <w:b/>
          <w:bCs/>
          <w:i/>
          <w:iCs/>
          <w:color w:val="008000"/>
          <w:szCs w:val="28"/>
          <w:u w:val="single"/>
          <w:lang w:val="ro-RO"/>
        </w:rPr>
        <w:t>#M9</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w:t>
      </w:r>
      <w:r w:rsidRPr="00393E39">
        <w:rPr>
          <w:rFonts w:cs="Times New Roman"/>
          <w:b/>
          <w:bCs/>
          <w:i/>
          <w:iCs/>
          <w:szCs w:val="28"/>
          <w:lang w:val="ro-RO"/>
        </w:rPr>
        <w:t>**)</w:t>
      </w:r>
      <w:r w:rsidRPr="00393E39">
        <w:rPr>
          <w:rFonts w:cs="Times New Roman"/>
          <w:i/>
          <w:iCs/>
          <w:szCs w:val="28"/>
          <w:lang w:val="ro-RO"/>
        </w:rPr>
        <w:t xml:space="preserve"> A se vedea </w:t>
      </w:r>
      <w:r w:rsidRPr="00393E39">
        <w:rPr>
          <w:rFonts w:cs="Times New Roman"/>
          <w:i/>
          <w:iCs/>
          <w:color w:val="008000"/>
          <w:szCs w:val="28"/>
          <w:u w:val="single"/>
          <w:lang w:val="ro-RO"/>
        </w:rPr>
        <w:t>Ordinul</w:t>
      </w:r>
      <w:r w:rsidRPr="00393E39">
        <w:rPr>
          <w:rFonts w:cs="Times New Roman"/>
          <w:i/>
          <w:iCs/>
          <w:szCs w:val="28"/>
          <w:lang w:val="ro-RO"/>
        </w:rPr>
        <w:t xml:space="preserve"> ministrului muncii şi justiţiei sociale şi al ministrului finanţelor publice nr. 1600/2435/2017 pentru aprobarea modelului extrasului situaţiilor financiare anuale care se publică de întreprinderile sociale/întreprinderile sociale de inserţie în Registrul unic de evidenţă a întreprinderilor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Menţionăm că, ulterior publicării ordinului indicat mai sus, </w:t>
      </w:r>
      <w:r w:rsidRPr="00393E39">
        <w:rPr>
          <w:rFonts w:cs="Times New Roman"/>
          <w:i/>
          <w:iCs/>
          <w:color w:val="008000"/>
          <w:szCs w:val="28"/>
          <w:u w:val="single"/>
          <w:lang w:val="ro-RO"/>
        </w:rPr>
        <w:t>art. 13</w:t>
      </w:r>
      <w:r w:rsidRPr="00393E39">
        <w:rPr>
          <w:rFonts w:cs="Times New Roman"/>
          <w:i/>
          <w:iCs/>
          <w:szCs w:val="28"/>
          <w:lang w:val="ro-RO"/>
        </w:rPr>
        <w:t xml:space="preserve"> a fost modificat prin </w:t>
      </w:r>
      <w:r w:rsidRPr="00393E39">
        <w:rPr>
          <w:rFonts w:cs="Times New Roman"/>
          <w:i/>
          <w:iCs/>
          <w:color w:val="008000"/>
          <w:szCs w:val="28"/>
          <w:u w:val="single"/>
          <w:lang w:val="ro-RO"/>
        </w:rPr>
        <w:t>art. I</w:t>
      </w:r>
      <w:r w:rsidRPr="00393E39">
        <w:rPr>
          <w:rFonts w:cs="Times New Roman"/>
          <w:i/>
          <w:iCs/>
          <w:szCs w:val="28"/>
          <w:lang w:val="ro-RO"/>
        </w:rPr>
        <w:t xml:space="preserve"> pct. 12 din Ordonanţa de urgenţă a Guvernului nr. 33/2022 (</w:t>
      </w:r>
      <w:r w:rsidRPr="00393E39">
        <w:rPr>
          <w:rFonts w:cs="Times New Roman"/>
          <w:b/>
          <w:bCs/>
          <w:i/>
          <w:iCs/>
          <w:color w:val="008000"/>
          <w:szCs w:val="28"/>
          <w:u w:val="single"/>
          <w:lang w:val="ro-RO"/>
        </w:rPr>
        <w:t>#M9</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Procedurile de certificare şi acordare a mărcii sociale, a elementului specific de identitate vizuală, procedurile privind întocmirea Raportului social anual privind activitatea desfăşurată, precum şi condiţiile de suspendare, retragere, anulare, renunţare la cererea întreprinderii sociale de inserţie la marca socială, acordare a unui nou certificat şi procedura de eliberare a unui duplicat al certificatului/mărcii sociale se reglementează prin normele metodologice de aplicare a prezentei legi.</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CAPITOLUL III^1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Finanţarea întreprinderilor sociale şi întreprinderilor sociale de inserţie, mecanismele de sprijinire şi încurajare a acestora</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15</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Întreprinderile sociale şi întreprinderile sociale de inserţie pot fi finanţate din surse publice şi/sau private, naţionale ori internaţionale, potrivit normelor juridice aplicabile fiecăreia dintre categoriile din care fac parte sursele de finanţare.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16</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Întreprinderile sociale şi întreprinderile sociale de inserţie beneficiază de gratuitate pentru emiterea atestatului, a mărcii sociale şi înregistrarea în Registrul unic de evidenţă a întreprinderilor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i/>
          <w:iCs/>
          <w:color w:val="FF0000"/>
          <w:szCs w:val="28"/>
          <w:u w:val="single"/>
          <w:lang w:val="ro-RO"/>
        </w:rPr>
        <w:t>ART. 17</w:t>
      </w:r>
      <w:r w:rsidRPr="00393E39">
        <w:rPr>
          <w:rFonts w:cs="Times New Roman"/>
          <w:i/>
          <w:iCs/>
          <w:szCs w:val="28"/>
          <w:lang w:val="ro-RO"/>
        </w:rPr>
        <w:t xml:space="preserve"> *** Abrogat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18</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Întreprinderile sociale şi întreprinderile sociale de inserţie pot beneficia de consiliere gratuită cu privire la procesul de atestare şi/sau certificare, oferită de agenţia de ocupare.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19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Întreprinderile sociale de inserţie pot beneficia de următoarele facilităţi din partea autorităţilor administraţiei publice locale: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atribuirea unor spaţii şi/sau terenuri aflate în domeniul public al unităţilor/subdiviziunilor administrativ-teritoriale, cu respectarea prevederilor </w:t>
      </w:r>
      <w:r w:rsidRPr="00393E39">
        <w:rPr>
          <w:rFonts w:cs="Times New Roman"/>
          <w:i/>
          <w:iCs/>
          <w:color w:val="008000"/>
          <w:szCs w:val="28"/>
          <w:u w:val="single"/>
          <w:lang w:val="ro-RO"/>
        </w:rPr>
        <w:t>Ordonanţei de urgenţă a Guvernului nr. 57/2019</w:t>
      </w:r>
      <w:r w:rsidRPr="00393E39">
        <w:rPr>
          <w:rFonts w:cs="Times New Roman"/>
          <w:i/>
          <w:iCs/>
          <w:szCs w:val="28"/>
          <w:lang w:val="ro-RO"/>
        </w:rPr>
        <w:t xml:space="preserve"> privind Codul administrativ, cu modificările şi completările ulterioare, în scopul desfăşurării activităţilor pentru care le-a fost acordată marca socială;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sprijin în promovarea produselor realizate şi/sau furnizate, serviciilor prestate ori lucrărilor executate în comunitate, precum şi în identificarea unor pieţe de desfacere a acestora;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alte facilităţi şi scutiri de taxe şi impozite acordate de autorităţile administraţiei publice locale, în condiţiile legii.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lastRenderedPageBreak/>
        <w:t xml:space="preserve">    (2) Pentru acordarea facilităţilor prevăzute la alin. (1) lit. b) şi c), autorităţile administraţiei publice locale îşi pot aproba în bugetele proprii sumele necesare.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(3) Modalitatea de acordare a facilităţilor prevăzute la alin. (1) se reglementează în normele metodologice.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20</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Întreprinderile sociale şi întreprinderile sociale de inserţie, care angajează tineri cu risc de marginalizare socială, astfel cum sunt aceştia definiţi în </w:t>
      </w:r>
      <w:r w:rsidRPr="00393E39">
        <w:rPr>
          <w:rFonts w:cs="Times New Roman"/>
          <w:i/>
          <w:iCs/>
          <w:color w:val="008000"/>
          <w:szCs w:val="28"/>
          <w:u w:val="single"/>
          <w:lang w:val="ro-RO"/>
        </w:rPr>
        <w:t>Legea nr. 76/2002</w:t>
      </w:r>
      <w:r w:rsidRPr="00393E39">
        <w:rPr>
          <w:rFonts w:cs="Times New Roman"/>
          <w:i/>
          <w:iCs/>
          <w:szCs w:val="28"/>
          <w:lang w:val="ro-RO"/>
        </w:rPr>
        <w:t xml:space="preserve"> privind sistemul asigurărilor pentru şomaj şi stimularea ocupării forţei de muncă, cu modificările şi completările ulterioare, sunt considerate angajatori de inserţie şi beneficiază de facilităţile prevăzute de lege pentru această categorie de angajatori.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Întreprinderile sociale prevăzute la alin. (1) beneficiază şi de prevederile </w:t>
      </w:r>
      <w:r w:rsidRPr="00393E39">
        <w:rPr>
          <w:rFonts w:cs="Times New Roman"/>
          <w:i/>
          <w:iCs/>
          <w:color w:val="008000"/>
          <w:szCs w:val="28"/>
          <w:u w:val="single"/>
          <w:lang w:val="ro-RO"/>
        </w:rPr>
        <w:t>art. 80</w:t>
      </w:r>
      <w:r w:rsidRPr="00393E39">
        <w:rPr>
          <w:rFonts w:cs="Times New Roman"/>
          <w:i/>
          <w:iCs/>
          <w:szCs w:val="28"/>
          <w:lang w:val="ro-RO"/>
        </w:rPr>
        <w:t xml:space="preserve"> şi </w:t>
      </w:r>
      <w:r w:rsidRPr="00393E39">
        <w:rPr>
          <w:rFonts w:cs="Times New Roman"/>
          <w:i/>
          <w:iCs/>
          <w:color w:val="008000"/>
          <w:szCs w:val="28"/>
          <w:u w:val="single"/>
          <w:lang w:val="ro-RO"/>
        </w:rPr>
        <w:t>85</w:t>
      </w:r>
      <w:r w:rsidRPr="00393E39">
        <w:rPr>
          <w:rFonts w:cs="Times New Roman"/>
          <w:i/>
          <w:iCs/>
          <w:szCs w:val="28"/>
          <w:lang w:val="ro-RO"/>
        </w:rPr>
        <w:t xml:space="preserve"> din Legea nr. 76/2002, cu modificările şi completările ulterioare.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(3) Prin derogare de la prevederile </w:t>
      </w:r>
      <w:r w:rsidRPr="00393E39">
        <w:rPr>
          <w:rFonts w:cs="Times New Roman"/>
          <w:i/>
          <w:iCs/>
          <w:color w:val="008000"/>
          <w:szCs w:val="28"/>
          <w:u w:val="single"/>
          <w:lang w:val="ro-RO"/>
        </w:rPr>
        <w:t>art. 48^1</w:t>
      </w:r>
      <w:r w:rsidRPr="00393E39">
        <w:rPr>
          <w:rFonts w:cs="Times New Roman"/>
          <w:i/>
          <w:iCs/>
          <w:szCs w:val="28"/>
          <w:lang w:val="ro-RO"/>
        </w:rPr>
        <w:t xml:space="preserve"> din Legea nr. 76/2002, cu modificările şi completările ulterioare, întreprinderile sociale prevăzute la alin. (1) care organizează programe de formare profesională desfăşurate de furnizori de formare profesională autorizaţi, pentru angajaţii proprii care aparţin grupului vulnerabil, beneficiază, din bugetul asigurărilor pentru şomaj, de o sumă reprezentând 50% din cheltuielile cu serviciile de formare profesională.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Întreprinderile sociale de inserţie pot beneficia de măsuri de sprijin, de natura ajutorului de stat, ce vor fi aprobate prin acte specifice, cu respectarea prevederilor comunitare şi naţionale în materie de ajutor de stat.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(2) Măsurile de sprijin de natura ajutorului de stat pentru întreprinderile sociale şi întreprinderile sociale de inserţie, prevăzute de prezenta lege, se vor acorda cu respectarea legislaţiei naţionale şi comunitare în domeniul ajutorului de stat şi vor fi implementate prin hotărâre a Guvernului, ordin al ministrului muncii şi solidarităţii sociale, ordin al preşedintelui Agenţiei Naţionale pentru Ocuparea Forţei de Muncă sau, după caz, prin hotărâre a consiliului local.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(3) Întreprinderile sociale şi întreprinderile sociale de inserţie pot beneficia anual de programul pentru stimularea înfiinţării şi dezvoltării microîntreprinderilor din sfera economiei sociale în conformitate cu prevederile </w:t>
      </w:r>
      <w:r w:rsidRPr="00393E39">
        <w:rPr>
          <w:rFonts w:cs="Times New Roman"/>
          <w:color w:val="008000"/>
          <w:szCs w:val="28"/>
          <w:u w:val="single"/>
          <w:lang w:val="ro-RO"/>
        </w:rPr>
        <w:t>art. 25^1</w:t>
      </w:r>
      <w:r w:rsidRPr="00393E39">
        <w:rPr>
          <w:rFonts w:cs="Times New Roman"/>
          <w:szCs w:val="28"/>
          <w:lang w:val="ro-RO"/>
        </w:rPr>
        <w:t xml:space="preserve"> lit. d) din Legea nr. 346/2004 privind stimularea înfiinţării şi dezvoltării întreprinderilor mici şi mijlocii, cu modificările şi completările ulterioare, referitoare la Programele naţionale destinate finanţării întreprinderilor mici şi mijlocii care se derulează de către autoritatea publică centrală cu atribuţii în domeniul întreprinderilor mici şi mijlocii.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(4) Prin derogare de la prevederile </w:t>
      </w:r>
      <w:r w:rsidRPr="00393E39">
        <w:rPr>
          <w:rFonts w:cs="Times New Roman"/>
          <w:color w:val="008000"/>
          <w:szCs w:val="28"/>
          <w:u w:val="single"/>
          <w:lang w:val="ro-RO"/>
        </w:rPr>
        <w:t>art. 25^1</w:t>
      </w:r>
      <w:r w:rsidRPr="00393E39">
        <w:rPr>
          <w:rFonts w:cs="Times New Roman"/>
          <w:szCs w:val="28"/>
          <w:lang w:val="ro-RO"/>
        </w:rPr>
        <w:t xml:space="preserve"> din Legea nr. 346/2004, cu modificările şi completările ulterioare, procedura de implementare pentru programele prevăzute la alin. (3) se aprobă prin ordin comun al conducătorului autorităţii publice centrale cu atribuţii în domeniul întreprinderilor mici şi mijlocii şi al ministrului muncii, familiei, protecţiei sociale şi persoanelor vârstnice.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22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Luna mai a fiecărui an este dedicată organizării diferitelor evenimente sau acţiuni de mediatizare a domeniului economiei sociale, având ca scop dezvoltarea locală şi cetăţenia activă, cooperarea şi solidaritatea socială, denumită luna promovării economiei sociale.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IV</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Organizare instituţională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SECŢIUNEA 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lastRenderedPageBreak/>
        <w:t xml:space="preserve">    Compartimentul pentru economie socială</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23</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(1) În cadrul Ministerului Muncii şi Solidarităţii Sociale se organizează un compartiment cu atribuţii în elaborarea politicilor şi strategiilor în domeniul economiei sociale, promovarea şi sprijinirea întreprinderilor sociale, precum şi furnizarea de informaţii către persoanele fizice şi juridice interesate.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Organizarea şi funcţionarea compartimentului prevăzut la alin. (1) se stabilesc prin regulamentul de organizare şi funcţionare al Ministerului Muncii, Familiei, Protecţiei Sociale şi Persoanelor Vârstnice.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24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În cadrul Agenţiei Naţionale pentru Ocuparea Forţei de Muncă se înfiinţează un compartiment pentru economie socială, care coordonează şi monitorizează activitatea agenţiilor de ocupare în domeniul economiei sociale, precum şi îndrumarea metodologică a acestora.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În vederea asigurării implementării politicilor, dezvoltării şi monitorizării domeniului de economie socială, la nivel judeţean se organizează, în cadrul agenţiilor de ocupare, compartimente pentru economie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(3) Organizarea şi funcţionarea compartimentelor prevăzute la alin. (1) şi (2) se stabilesc prin regulamentul de organizare şi funcţionare a Agenţiei Naţionale pentru Ocuparea Forţei de Muncă, cu respectarea prevederilor legale în vigoare.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(4) Compartimentele prevăzute la alin. (1) şi (2) se organizează cu încadrarea în numărul de posturi aprobat.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(5) Pentru implementarea planului judeţean de inserţie socioprofesională prevăzut la </w:t>
      </w:r>
      <w:r w:rsidRPr="00393E39">
        <w:rPr>
          <w:rFonts w:cs="Times New Roman"/>
          <w:color w:val="008000"/>
          <w:szCs w:val="28"/>
          <w:u w:val="single"/>
          <w:lang w:val="ro-RO"/>
        </w:rPr>
        <w:t>art. 25</w:t>
      </w:r>
      <w:r w:rsidRPr="00393E39">
        <w:rPr>
          <w:rFonts w:cs="Times New Roman"/>
          <w:szCs w:val="28"/>
          <w:lang w:val="ro-RO"/>
        </w:rPr>
        <w:t xml:space="preserve"> lit. i), agenţia va aloca resurse financiare corespunzătoare.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25</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Principalele atribuţii ale compartimentelor pentru economie socială din cadrul agenţiilor de ocupare sunt: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analizează şi evaluează solicitările persoanelor juridice care desfăşoară activităţi în domeniul economiei sociale în vederea acordării, după caz, a atestatului sau a mărcii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emit deciziile de acordare ori, după caz, de neacordare a atestatului, respectiv a mărcii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informează şi acordă sprijin metodologic pentru derularea procedurii de atestare/certificare a întreprinderilor sociale/întreprinderilor sociale de inserţie, precum şi pentru desfăşurarea activităţii acestora în raport cu drepturile şi obligaţiile acestora în calitate de întreprinderi sociale/întreprinderi sociale de inserţie;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propun suspendarea sau retragerea, după caz, a atestatul ori a mărcii sociale;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e) actualizează Registrul unic de evidenţă a întreprinderilor sociale cu informaţiile privind întreprinderile sociale atestate, respectiv întreprinderile sociale de inserţie certificate;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f) monitorizează la nivel judeţean, respectiv la nivelul municipiului Bucureşti activitatea întreprinderilor sociale atestate, respectiv a întreprinderilor sociale de inserţie certificate, pe baza rapoartelor anuale transmise de acestea;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g) propun conducerii Agenţiei Naţionale pentru Ocuparea Forţei de Muncă efectuarea de controale pentru verificarea îndeplinirii criteriilor şi principiilor care au stat la baza atestării/certificării întreprinderilor sociale/întreprinderilor sociale de inserţie;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h) întocmesc raportul anual de activitate aferent judeţului, respectiv al municipiului Bucureşti, pe care îl transmit Agenţiei Naţionale pentru Ocuparea Forţei de Muncă;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i) propun Agenţiei Naţionale pentru Ocuparea Forţei de Muncă măsuri de îmbunătăţire şi dezvoltare a domeniului de economie socială;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lastRenderedPageBreak/>
        <w:t xml:space="preserve">    j) elaborează, prin consultare cu întreprinderile sociale de inserţie, planul de inserţie socioprofesională judeţean, respectiv al municipiului Bucureşti, definit prin normele metodologice de aplicare a prezentei legi;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k) publică raportul anual de activitate pe pagina proprie de internet;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l) organizează, în colaborare cu întreprinderile sociale şi întreprinderile sociale de inserţie, autorităţile publice locale, alte entităţi relevante, activităţi de consultări, evenimente, grupuri de lucru, seminare, evenimente sau acţiuni de mediatizare a domeniului economiei sociale, precum şi acţiuni de consultare cu privire la acest domeniu.</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26</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Se înfiinţează Comisia naţională pentru economie socială, fără personalitate juridică, organism de colaborare, coordonare şi monitorizare în domeniul economiei sociale, denumită în continuare Comisia naţională, cu scopul de a contribui la dezvoltarea economiei sociale prin promovarea şi sprijinirea entităţilor din economia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Comisia naţională va avea o reprezentare paritară, va fi compusă din 8 membri şi va fi condusă de un preşedinte.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Comisia va avea în componenţă:</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câte un reprezentant al Ministerului Muncii şi Solidarităţii Sociale, al Ministerului Antreprenoriatului şi Turismului, al Ministerului Agriculturii şi Dezvoltării Rurale, al Ministerului Finanţelor, la nivel de secretar de stat;</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2 reprezentanţi din partea întreprinderilor sociale;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c) 2 reprezentanţi ai întreprinderilor sociale de inserţie.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(3) Membrii Comisiei naţionale prevăzuţi la alin. (2) lit. a) sunt numiţi prin ordin de către ministrul de resort, iar cei prevăzuţi la alin. (2) lit. b) şi c) sunt numiţi prin ordin al ministrului muncii, familiei, protecţiei sociale şi persoanelor vârstnice.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(4) Compartimentul prevăzut la </w:t>
      </w:r>
      <w:r w:rsidRPr="00393E39">
        <w:rPr>
          <w:rFonts w:cs="Times New Roman"/>
          <w:color w:val="008000"/>
          <w:szCs w:val="28"/>
          <w:u w:val="single"/>
          <w:lang w:val="ro-RO"/>
        </w:rPr>
        <w:t>art. 23</w:t>
      </w:r>
      <w:r w:rsidRPr="00393E39">
        <w:rPr>
          <w:rFonts w:cs="Times New Roman"/>
          <w:szCs w:val="28"/>
          <w:lang w:val="ro-RO"/>
        </w:rPr>
        <w:t xml:space="preserve"> alin. (1) va asigura secretariatul Comisiei naţionale.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(5) Organizarea şi funcţionarea Comisiei naţionale se reglementează prin regulament intern, aprobat prin ordin comun al miniştrilor reprezentanţilor prevăzuţi la alin. (2) lit. 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(6) Reprezentantul Ministerului Muncii şi Solidarităţii Sociale are calitatea de preşedinte al Comisiei naţionale.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SECŢIUNEA a 2-a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Registrul unic de evidenţă a întreprinderilor sociale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27</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În scopul asigurării informaţiilor necesare, corecte şi complete cu privire la situaţia şi evoluţia domeniului economiei sociale la nivel naţional se înfiinţează Registrul unic de evidenţă a întreprinderilor sociale, denumit în continuare registru.</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(2) Registrul este administrat de către Agenţia Naţională pentru Ocuparea Forţei de Muncă şi cuprinde, după caz, următoarele informaţii cu privire la întreprinderile sociale şi întreprinderile sociale de inserţie atestate, respectiv certificate în România referitoare la:</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 date de identificare a întreprinderii sociale/întreprinderii sociale de inserţie;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b) date referitoare la numărul de angajaţi/membri;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c) date referitoare la numărul de angajaţi/membri din rândul persoanelor din grupul vulnerabil;</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d) date referitoare la numărul total de voluntari;</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e) date despre atestare/certificare;</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lastRenderedPageBreak/>
        <w:t xml:space="preserve">    f) abateri şi sancţiuni constatate/aplicate în raport cu statutul de întreprindere socială/întreprindere socială de inserţie.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(3) Întreprinderile sociale de inserţie sunt obligate să transmită documentele prevăzute la alin. (2) lit. c) agenţiilor de ocupare, în termen de 5 zile de la data la care se demonstrează că persoana angajată aparţine grupului vulnerabil sau, după caz, de la data la care au intervenit modificări în documentele furnizate cu privire la acestea.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28</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Procedura de organizare, actualizare şi utilizare a registrului se elaborează de Ministerul Muncii, Familiei, Protecţiei Sociale şi Persoanelor Vârstnice, la propunerea Agenţiei Naţionale pentru Ocuparea Forţei de Muncă, în termen de 90 de zile de la data intrării în vigoare a prezentei legi, şi se aprobă prin ordin al ministrului muncii, familiei, protecţiei sociale şi persoanelor vârstnice*).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w:t>
      </w:r>
      <w:r w:rsidRPr="00393E39">
        <w:rPr>
          <w:rFonts w:cs="Times New Roman"/>
          <w:i/>
          <w:iCs/>
          <w:szCs w:val="28"/>
          <w:lang w:val="ro-RO"/>
        </w:rPr>
        <w:t xml:space="preserve"> A se vedea </w:t>
      </w:r>
      <w:r w:rsidRPr="00393E39">
        <w:rPr>
          <w:rFonts w:cs="Times New Roman"/>
          <w:i/>
          <w:iCs/>
          <w:color w:val="008000"/>
          <w:szCs w:val="28"/>
          <w:u w:val="single"/>
          <w:lang w:val="ro-RO"/>
        </w:rPr>
        <w:t>Ordinul</w:t>
      </w:r>
      <w:r w:rsidRPr="00393E39">
        <w:rPr>
          <w:rFonts w:cs="Times New Roman"/>
          <w:i/>
          <w:iCs/>
          <w:szCs w:val="28"/>
          <w:lang w:val="ro-RO"/>
        </w:rPr>
        <w:t xml:space="preserve"> ministrului muncii, familiei, protecţiei sociale şi persoanelor vârstnice nr. 2034/2016 privind aprobarea Procedurii de organizare, actualizare şi utilizare a Registrului unic de evidenţă a întreprinderilor sociale.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#M10</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28^1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Întreprinderile sociale şi întreprinderile sociale de inserţie au obligaţia de a transmite la agenţia de ocupare şi o copie după registrul de evidenţă a voluntarilor odată cu depunerea raportului de activitate anual prevăzut de prezenta lege.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V</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Sancţiuni</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29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Nerespectarea dispoziţiilor prezentei legi constituie contravenţie şi se sancţionează după cum urmează: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 cu amendă de la 2.000 lei la 5.000 lei, nerespectarea de către întreprinderile sociale de inserţie a condiţiilor prevăzute la </w:t>
      </w:r>
      <w:r w:rsidRPr="00393E39">
        <w:rPr>
          <w:rFonts w:cs="Times New Roman"/>
          <w:color w:val="008000"/>
          <w:szCs w:val="28"/>
          <w:u w:val="single"/>
          <w:lang w:val="ro-RO"/>
        </w:rPr>
        <w:t>art. 10</w:t>
      </w:r>
      <w:r w:rsidRPr="00393E39">
        <w:rPr>
          <w:rFonts w:cs="Times New Roman"/>
          <w:szCs w:val="28"/>
          <w:lang w:val="ro-RO"/>
        </w:rPr>
        <w:t xml:space="preserve"> alin. (1), </w:t>
      </w:r>
      <w:r w:rsidRPr="00393E39">
        <w:rPr>
          <w:rFonts w:cs="Times New Roman"/>
          <w:color w:val="008000"/>
          <w:szCs w:val="28"/>
          <w:u w:val="single"/>
          <w:lang w:val="ro-RO"/>
        </w:rPr>
        <w:t>art. 13</w:t>
      </w:r>
      <w:r w:rsidRPr="00393E39">
        <w:rPr>
          <w:rFonts w:cs="Times New Roman"/>
          <w:szCs w:val="28"/>
          <w:lang w:val="ro-RO"/>
        </w:rPr>
        <w:t xml:space="preserve"> alin. (2) şi la </w:t>
      </w:r>
      <w:r w:rsidRPr="00393E39">
        <w:rPr>
          <w:rFonts w:cs="Times New Roman"/>
          <w:color w:val="008000"/>
          <w:szCs w:val="28"/>
          <w:u w:val="single"/>
          <w:lang w:val="ro-RO"/>
        </w:rPr>
        <w:t>art. 27</w:t>
      </w:r>
      <w:r w:rsidRPr="00393E39">
        <w:rPr>
          <w:rFonts w:cs="Times New Roman"/>
          <w:szCs w:val="28"/>
          <w:lang w:val="ro-RO"/>
        </w:rPr>
        <w:t xml:space="preserve"> alin. (3);</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b) cu amendă de la 1.000 lei la 2.500 lei, utilizarea mărcii sociale, de către întreprinderile sociale de inserţie, peste termenul de valabilitate prevăzut la </w:t>
      </w:r>
      <w:r w:rsidRPr="00393E39">
        <w:rPr>
          <w:rFonts w:cs="Times New Roman"/>
          <w:color w:val="008000"/>
          <w:szCs w:val="28"/>
          <w:u w:val="single"/>
          <w:lang w:val="ro-RO"/>
        </w:rPr>
        <w:t>art. 13</w:t>
      </w:r>
      <w:r w:rsidRPr="00393E39">
        <w:rPr>
          <w:rFonts w:cs="Times New Roman"/>
          <w:szCs w:val="28"/>
          <w:lang w:val="ro-RO"/>
        </w:rPr>
        <w:t xml:space="preserve"> alin. (1);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 cu amendă de la 2.000 lei la 5.000 lei, utilizarea mărcii sociale de către alte persoane fizice sau juridice care nu sunt deţinătorii legali ai acesteia;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 cu amendă de la 1.000 lei la 2.500 lei, în cazul lipsei documentelor doveditoare care certifică apartenenţa la grupul vulnerabil, prevăzute la </w:t>
      </w:r>
      <w:r w:rsidRPr="00393E39">
        <w:rPr>
          <w:rFonts w:cs="Times New Roman"/>
          <w:color w:val="008000"/>
          <w:szCs w:val="28"/>
          <w:u w:val="single"/>
          <w:lang w:val="ro-RO"/>
        </w:rPr>
        <w:t>art. 6</w:t>
      </w:r>
      <w:r w:rsidRPr="00393E39">
        <w:rPr>
          <w:rFonts w:cs="Times New Roman"/>
          <w:szCs w:val="28"/>
          <w:lang w:val="ro-RO"/>
        </w:rPr>
        <w:t xml:space="preserve"> alin. (2);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e) cu amendă de la 1.000 lei la 2.500 lei şi retragerea atestatului, încălcarea a cel puţin unui criteriu dintre cele prevăzute la </w:t>
      </w:r>
      <w:r w:rsidRPr="00393E39">
        <w:rPr>
          <w:rFonts w:cs="Times New Roman"/>
          <w:color w:val="008000"/>
          <w:szCs w:val="28"/>
          <w:u w:val="single"/>
          <w:lang w:val="ro-RO"/>
        </w:rPr>
        <w:t>art. 8</w:t>
      </w:r>
      <w:r w:rsidRPr="00393E39">
        <w:rPr>
          <w:rFonts w:cs="Times New Roman"/>
          <w:szCs w:val="28"/>
          <w:lang w:val="ro-RO"/>
        </w:rPr>
        <w:t xml:space="preserve"> alin. (4);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f) cu amendă de la 500 lei la 1.000 lei pentru necomunicarea către agenţia de ocupare a oricăror modificări ale actelor de înfiinţare sau constitutive, în termen de 15 zile de la modificare, conform prevederilor </w:t>
      </w:r>
      <w:r w:rsidRPr="00393E39">
        <w:rPr>
          <w:rFonts w:cs="Times New Roman"/>
          <w:i/>
          <w:iCs/>
          <w:color w:val="008000"/>
          <w:szCs w:val="28"/>
          <w:u w:val="single"/>
          <w:lang w:val="ro-RO"/>
        </w:rPr>
        <w:t>art. 9</w:t>
      </w:r>
      <w:r w:rsidRPr="00393E39">
        <w:rPr>
          <w:rFonts w:cs="Times New Roman"/>
          <w:i/>
          <w:iCs/>
          <w:szCs w:val="28"/>
          <w:lang w:val="ro-RO"/>
        </w:rPr>
        <w:t xml:space="preserve"> alin. (1) lit. a).</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30</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Constatarea contravenţiilor şi aplicarea sancţiunilor se fac de către: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#M9</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a) organele de control ale Ministerului Muncii şi Solidarităţii Sociale şi Agenţiei Naţionale pentru Ocuparea Forţei de Muncă, pentru contravenţiile prevăzute la </w:t>
      </w:r>
      <w:r w:rsidRPr="00393E39">
        <w:rPr>
          <w:rFonts w:cs="Times New Roman"/>
          <w:i/>
          <w:iCs/>
          <w:color w:val="008000"/>
          <w:szCs w:val="28"/>
          <w:u w:val="single"/>
          <w:lang w:val="ro-RO"/>
        </w:rPr>
        <w:t>art. 29</w:t>
      </w:r>
      <w:r w:rsidRPr="00393E39">
        <w:rPr>
          <w:rFonts w:cs="Times New Roman"/>
          <w:i/>
          <w:iCs/>
          <w:szCs w:val="28"/>
          <w:lang w:val="ro-RO"/>
        </w:rPr>
        <w:t xml:space="preserve"> lit. a) - c), e) şi f);</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lastRenderedPageBreak/>
        <w:t xml:space="preserve">    b) Agenţia Naţională pentru Plăţi şi Inspecţie Socială, pentru contravenţiile prevăzute la </w:t>
      </w:r>
      <w:r w:rsidRPr="00393E39">
        <w:rPr>
          <w:rFonts w:cs="Times New Roman"/>
          <w:i/>
          <w:iCs/>
          <w:color w:val="008000"/>
          <w:szCs w:val="28"/>
          <w:u w:val="single"/>
          <w:lang w:val="ro-RO"/>
        </w:rPr>
        <w:t>art. 29</w:t>
      </w:r>
      <w:r w:rsidRPr="00393E39">
        <w:rPr>
          <w:rFonts w:cs="Times New Roman"/>
          <w:i/>
          <w:iCs/>
          <w:szCs w:val="28"/>
          <w:lang w:val="ro-RO"/>
        </w:rPr>
        <w:t xml:space="preserve"> lit. d).</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w:t>
      </w:r>
      <w:r w:rsidRPr="00393E39">
        <w:rPr>
          <w:rFonts w:cs="Times New Roman"/>
          <w:color w:val="FF0000"/>
          <w:szCs w:val="28"/>
          <w:u w:val="single"/>
          <w:lang w:val="ro-RO"/>
        </w:rPr>
        <w:t>ART. 31</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Contravenientul poate achita pe loc sau în termen de cel mult 48 de ore*) de la data încheierii procesului-verbal ori, după caz, de la data comunicării acestuia jumătate din minimul amenzii prevăzute la </w:t>
      </w:r>
      <w:r w:rsidRPr="00393E39">
        <w:rPr>
          <w:rFonts w:cs="Times New Roman"/>
          <w:color w:val="008000"/>
          <w:szCs w:val="28"/>
          <w:u w:val="single"/>
          <w:lang w:val="ro-RO"/>
        </w:rPr>
        <w:t>art. 29</w:t>
      </w:r>
      <w:r w:rsidRPr="00393E39">
        <w:rPr>
          <w:rFonts w:cs="Times New Roman"/>
          <w:szCs w:val="28"/>
          <w:lang w:val="ro-RO"/>
        </w:rPr>
        <w:t>, agentul constatator făcând menţiune despre această posibilitate în procesul-verbal.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Procesele-verbale vor fi depuse în fotocopie la compartimentul din cadrul agenţiilor judeţene de ocupare a forţei de muncă, respectiv a municipiului Bucureşti.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w:t>
      </w:r>
      <w:r w:rsidRPr="00393E39">
        <w:rPr>
          <w:rFonts w:cs="Times New Roman"/>
          <w:b/>
          <w:bCs/>
          <w:i/>
          <w:iCs/>
          <w:szCs w:val="28"/>
          <w:lang w:val="ro-RO"/>
        </w:rPr>
        <w:t>*)</w:t>
      </w:r>
      <w:r w:rsidRPr="00393E39">
        <w:rPr>
          <w:rFonts w:cs="Times New Roman"/>
          <w:i/>
          <w:iCs/>
          <w:szCs w:val="28"/>
          <w:lang w:val="ro-RO"/>
        </w:rPr>
        <w:t xml:space="preserve"> Conform </w:t>
      </w:r>
      <w:r w:rsidRPr="00393E39">
        <w:rPr>
          <w:rFonts w:cs="Times New Roman"/>
          <w:i/>
          <w:iCs/>
          <w:color w:val="008000"/>
          <w:szCs w:val="28"/>
          <w:u w:val="single"/>
          <w:lang w:val="ro-RO"/>
        </w:rPr>
        <w:t>art. 24</w:t>
      </w:r>
      <w:r w:rsidRPr="00393E39">
        <w:rPr>
          <w:rFonts w:cs="Times New Roman"/>
          <w:i/>
          <w:iCs/>
          <w:szCs w:val="28"/>
          <w:lang w:val="ro-RO"/>
        </w:rPr>
        <w:t xml:space="preserve"> şi </w:t>
      </w:r>
      <w:r w:rsidRPr="00393E39">
        <w:rPr>
          <w:rFonts w:cs="Times New Roman"/>
          <w:i/>
          <w:iCs/>
          <w:color w:val="008000"/>
          <w:szCs w:val="28"/>
          <w:u w:val="single"/>
          <w:lang w:val="ro-RO"/>
        </w:rPr>
        <w:t>art. 25</w:t>
      </w:r>
      <w:r w:rsidRPr="00393E39">
        <w:rPr>
          <w:rFonts w:cs="Times New Roman"/>
          <w:i/>
          <w:iCs/>
          <w:szCs w:val="28"/>
          <w:lang w:val="ro-RO"/>
        </w:rPr>
        <w:t xml:space="preserve"> alin. (1) din Legea nr. 203/2018 (</w:t>
      </w:r>
      <w:r w:rsidRPr="00393E39">
        <w:rPr>
          <w:rFonts w:cs="Times New Roman"/>
          <w:b/>
          <w:bCs/>
          <w:i/>
          <w:iCs/>
          <w:color w:val="008000"/>
          <w:szCs w:val="28"/>
          <w:u w:val="single"/>
          <w:lang w:val="ro-RO"/>
        </w:rPr>
        <w:t>#M5</w:t>
      </w:r>
      <w:r w:rsidRPr="00393E39">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Conform </w:t>
      </w:r>
      <w:r w:rsidRPr="00393E39">
        <w:rPr>
          <w:rFonts w:cs="Times New Roman"/>
          <w:i/>
          <w:iCs/>
          <w:color w:val="008000"/>
          <w:szCs w:val="28"/>
          <w:u w:val="single"/>
          <w:lang w:val="ro-RO"/>
        </w:rPr>
        <w:t>art. 28</w:t>
      </w:r>
      <w:r w:rsidRPr="00393E39">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32</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Dispoziţiile referitoare la contravenţii, prevăzute la </w:t>
      </w:r>
      <w:r w:rsidRPr="00393E39">
        <w:rPr>
          <w:rFonts w:cs="Times New Roman"/>
          <w:color w:val="008000"/>
          <w:szCs w:val="28"/>
          <w:u w:val="single"/>
          <w:lang w:val="ro-RO"/>
        </w:rPr>
        <w:t>art. 29</w:t>
      </w:r>
      <w:r w:rsidRPr="00393E39">
        <w:rPr>
          <w:rFonts w:cs="Times New Roman"/>
          <w:szCs w:val="28"/>
          <w:lang w:val="ro-RO"/>
        </w:rPr>
        <w:t xml:space="preserve">, se completează cu prevederile </w:t>
      </w:r>
      <w:r w:rsidRPr="00393E39">
        <w:rPr>
          <w:rFonts w:cs="Times New Roman"/>
          <w:color w:val="008000"/>
          <w:szCs w:val="28"/>
          <w:u w:val="single"/>
          <w:lang w:val="ro-RO"/>
        </w:rPr>
        <w:t>Ordonanţei Guvernului nr. 2/2001</w:t>
      </w:r>
      <w:r w:rsidRPr="00393E39">
        <w:rPr>
          <w:rFonts w:cs="Times New Roman"/>
          <w:szCs w:val="28"/>
          <w:lang w:val="ro-RO"/>
        </w:rPr>
        <w:t xml:space="preserve"> privind regimul juridic al contravenţiilor, aprobată cu modificări şi completări prin </w:t>
      </w:r>
      <w:r w:rsidRPr="00393E39">
        <w:rPr>
          <w:rFonts w:cs="Times New Roman"/>
          <w:color w:val="008000"/>
          <w:szCs w:val="28"/>
          <w:u w:val="single"/>
          <w:lang w:val="ro-RO"/>
        </w:rPr>
        <w:t>Legea nr. 180/2002</w:t>
      </w:r>
      <w:r w:rsidRPr="00393E39">
        <w:rPr>
          <w:rFonts w:cs="Times New Roman"/>
          <w:szCs w:val="28"/>
          <w:lang w:val="ro-RO"/>
        </w:rPr>
        <w:t>, cu modificările şi completările ulterioare.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33</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Amenzile contravenţionale aplicate conform prezentei legi se constituie venituri la bugetul de stat.</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CAPITOLUL VI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Dispoziţii finale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34</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(1) În termen de 60 de zile de la data intrării în vigoare a prezentei legi, Ministerul Muncii, Familiei, Protecţiei Sociale şi Persoanelor Vârstnice va elabora normele metodologice de aplicare, care se aprobă prin hotărâre a Guvernului.</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(2) În termenul prevăzut la alin. (1) se modifică </w:t>
      </w:r>
      <w:r w:rsidRPr="00393E39">
        <w:rPr>
          <w:rFonts w:cs="Times New Roman"/>
          <w:color w:val="008000"/>
          <w:szCs w:val="28"/>
          <w:u w:val="single"/>
          <w:lang w:val="ro-RO"/>
        </w:rPr>
        <w:t>Hotărârea Guvernului nr. 344/2014</w:t>
      </w:r>
      <w:r w:rsidRPr="00393E39">
        <w:rPr>
          <w:rFonts w:cs="Times New Roman"/>
          <w:szCs w:val="28"/>
          <w:lang w:val="ro-RO"/>
        </w:rPr>
        <w:t>*) privind organizarea şi funcţionarea Ministerului Muncii, Familiei, Protecţiei Sociale şi Persoanelor Vârstnice, precum şi pentru modificarea unor acte normative, cu modificările şi completările ulterioare, şi Regulamentul de organizare şi funcţionare al Agenţiei Naţionale pentru Ocuparea Forţei de Muncă.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w:t>
      </w:r>
      <w:r w:rsidRPr="00393E39">
        <w:rPr>
          <w:rFonts w:cs="Times New Roman"/>
          <w:i/>
          <w:iCs/>
          <w:szCs w:val="28"/>
          <w:lang w:val="ro-RO"/>
        </w:rPr>
        <w:t xml:space="preserve"> </w:t>
      </w:r>
      <w:r w:rsidRPr="00393E39">
        <w:rPr>
          <w:rFonts w:cs="Times New Roman"/>
          <w:i/>
          <w:iCs/>
          <w:color w:val="008000"/>
          <w:szCs w:val="28"/>
          <w:u w:val="single"/>
          <w:lang w:val="ro-RO"/>
        </w:rPr>
        <w:t>Hotărârea Guvernului nr. 344/2014</w:t>
      </w:r>
      <w:r w:rsidRPr="00393E39">
        <w:rPr>
          <w:rFonts w:cs="Times New Roman"/>
          <w:i/>
          <w:iCs/>
          <w:szCs w:val="28"/>
          <w:lang w:val="ro-RO"/>
        </w:rPr>
        <w:t xml:space="preserve"> a fost abrogată prin </w:t>
      </w:r>
      <w:r w:rsidRPr="00393E39">
        <w:rPr>
          <w:rFonts w:cs="Times New Roman"/>
          <w:i/>
          <w:iCs/>
          <w:color w:val="008000"/>
          <w:szCs w:val="28"/>
          <w:u w:val="single"/>
          <w:lang w:val="ro-RO"/>
        </w:rPr>
        <w:t>Hotărârea Guvernului nr. 12/2017</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ART. 35</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szCs w:val="28"/>
          <w:lang w:val="ro-RO"/>
        </w:rPr>
        <w:t xml:space="preserve">    Prezenta lege intră în vigoare la 30 de zile de la data publicării în Monitorul Oficial al României, Partea I, cu excepţia prevederilor </w:t>
      </w:r>
      <w:r w:rsidRPr="00393E39">
        <w:rPr>
          <w:rFonts w:cs="Times New Roman"/>
          <w:color w:val="008000"/>
          <w:szCs w:val="28"/>
          <w:u w:val="single"/>
          <w:lang w:val="ro-RO"/>
        </w:rPr>
        <w:t>art. 6</w:t>
      </w:r>
      <w:r w:rsidRPr="00393E39">
        <w:rPr>
          <w:rFonts w:cs="Times New Roman"/>
          <w:szCs w:val="28"/>
          <w:lang w:val="ro-RO"/>
        </w:rPr>
        <w:t xml:space="preserve"> alin. (2), </w:t>
      </w:r>
      <w:r w:rsidRPr="00393E39">
        <w:rPr>
          <w:rFonts w:cs="Times New Roman"/>
          <w:color w:val="008000"/>
          <w:szCs w:val="28"/>
          <w:u w:val="single"/>
          <w:lang w:val="ro-RO"/>
        </w:rPr>
        <w:t>art. 8</w:t>
      </w:r>
      <w:r w:rsidRPr="00393E39">
        <w:rPr>
          <w:rFonts w:cs="Times New Roman"/>
          <w:szCs w:val="28"/>
          <w:lang w:val="ro-RO"/>
        </w:rPr>
        <w:t xml:space="preserve"> şi </w:t>
      </w:r>
      <w:r w:rsidRPr="00393E39">
        <w:rPr>
          <w:rFonts w:cs="Times New Roman"/>
          <w:color w:val="008000"/>
          <w:szCs w:val="28"/>
          <w:u w:val="single"/>
          <w:lang w:val="ro-RO"/>
        </w:rPr>
        <w:t>art. 12</w:t>
      </w:r>
      <w:r w:rsidRPr="00393E39">
        <w:rPr>
          <w:rFonts w:cs="Times New Roman"/>
          <w:szCs w:val="28"/>
          <w:lang w:val="ro-RO"/>
        </w:rPr>
        <w:t xml:space="preserve"> - 14, care intră în vigoare la data intrării în vigoare a hotărârii Guvernului prevăzută la </w:t>
      </w:r>
      <w:r w:rsidRPr="00393E39">
        <w:rPr>
          <w:rFonts w:cs="Times New Roman"/>
          <w:color w:val="008000"/>
          <w:szCs w:val="28"/>
          <w:u w:val="single"/>
          <w:lang w:val="ro-RO"/>
        </w:rPr>
        <w:t>art. 34</w:t>
      </w:r>
      <w:r w:rsidRPr="00393E39">
        <w:rPr>
          <w:rFonts w:cs="Times New Roman"/>
          <w:szCs w:val="28"/>
          <w:lang w:val="ro-RO"/>
        </w:rPr>
        <w:t xml:space="preserve"> alin. (1).</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lastRenderedPageBreak/>
        <w:t xml:space="preserve">    </w:t>
      </w:r>
      <w:r w:rsidRPr="00393E39">
        <w:rPr>
          <w:rFonts w:cs="Times New Roman"/>
          <w:b/>
          <w:bCs/>
          <w:i/>
          <w:iCs/>
          <w:szCs w:val="28"/>
          <w:lang w:val="ro-RO"/>
        </w:rPr>
        <w:t>NOTE: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1.</w:t>
      </w:r>
      <w:r w:rsidRPr="00393E39">
        <w:rPr>
          <w:rFonts w:cs="Times New Roman"/>
          <w:i/>
          <w:iCs/>
          <w:szCs w:val="28"/>
          <w:lang w:val="ro-RO"/>
        </w:rPr>
        <w:t xml:space="preserve"> Reproducem mai jos prevederile </w:t>
      </w:r>
      <w:r w:rsidRPr="00393E39">
        <w:rPr>
          <w:rFonts w:cs="Times New Roman"/>
          <w:i/>
          <w:iCs/>
          <w:color w:val="008000"/>
          <w:szCs w:val="28"/>
          <w:u w:val="single"/>
          <w:lang w:val="ro-RO"/>
        </w:rPr>
        <w:t>art. 56</w:t>
      </w:r>
      <w:r w:rsidRPr="00393E39">
        <w:rPr>
          <w:rFonts w:cs="Times New Roman"/>
          <w:i/>
          <w:iCs/>
          <w:szCs w:val="28"/>
          <w:lang w:val="ro-RO"/>
        </w:rPr>
        <w:t xml:space="preserve"> din Legea nr. 98/2016 privind achiziţiile publice (</w:t>
      </w:r>
      <w:r w:rsidRPr="00393E39">
        <w:rPr>
          <w:rFonts w:cs="Times New Roman"/>
          <w:b/>
          <w:bCs/>
          <w:i/>
          <w:iCs/>
          <w:color w:val="008000"/>
          <w:szCs w:val="28"/>
          <w:u w:val="single"/>
          <w:lang w:val="ro-RO"/>
        </w:rPr>
        <w:t>#M1</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#M1</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"ART. 56</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Autoritatea contractantă poate rezerva dreptul de participare la procedura de atribuire doar unităţilor protejate autorizate conform </w:t>
      </w:r>
      <w:r w:rsidRPr="00393E39">
        <w:rPr>
          <w:rFonts w:cs="Times New Roman"/>
          <w:i/>
          <w:iCs/>
          <w:color w:val="008000"/>
          <w:szCs w:val="28"/>
          <w:u w:val="single"/>
          <w:lang w:val="ro-RO"/>
        </w:rPr>
        <w:t>Legii nr. 448/2006</w:t>
      </w:r>
      <w:r w:rsidRPr="00393E39">
        <w:rPr>
          <w:rFonts w:cs="Times New Roman"/>
          <w:i/>
          <w:iCs/>
          <w:szCs w:val="28"/>
          <w:lang w:val="ro-RO"/>
        </w:rPr>
        <w:t xml:space="preserve"> privind protecţia şi promovarea drepturilor persoanelor cu handicap, republicată, cu modificările şi completările ulterioare, şi întreprinderilor sociale de inserţie prevăzute de </w:t>
      </w:r>
      <w:r w:rsidRPr="00393E39">
        <w:rPr>
          <w:rFonts w:cs="Times New Roman"/>
          <w:i/>
          <w:iCs/>
          <w:color w:val="008000"/>
          <w:szCs w:val="28"/>
          <w:u w:val="single"/>
          <w:lang w:val="ro-RO"/>
        </w:rPr>
        <w:t>Legea nr. 219/2015</w:t>
      </w:r>
      <w:r w:rsidRPr="00393E39">
        <w:rPr>
          <w:rFonts w:cs="Times New Roman"/>
          <w:i/>
          <w:iCs/>
          <w:szCs w:val="28"/>
          <w:lang w:val="ro-RO"/>
        </w:rPr>
        <w:t xml:space="preserve"> privind economia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(2) În anunţul/invitaţia de participare autoritatea contractantă precizează explicit prezentul articol ca temei legal al procedurii de atribuire."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2.</w:t>
      </w:r>
      <w:r w:rsidRPr="00393E39">
        <w:rPr>
          <w:rFonts w:cs="Times New Roman"/>
          <w:i/>
          <w:iCs/>
          <w:szCs w:val="28"/>
          <w:lang w:val="ro-RO"/>
        </w:rPr>
        <w:t xml:space="preserve"> Reproducem mai jos prevederile </w:t>
      </w:r>
      <w:r w:rsidRPr="00393E39">
        <w:rPr>
          <w:rFonts w:cs="Times New Roman"/>
          <w:i/>
          <w:iCs/>
          <w:color w:val="008000"/>
          <w:szCs w:val="28"/>
          <w:u w:val="single"/>
          <w:lang w:val="ro-RO"/>
        </w:rPr>
        <w:t>art. 69</w:t>
      </w:r>
      <w:r w:rsidRPr="00393E39">
        <w:rPr>
          <w:rFonts w:cs="Times New Roman"/>
          <w:i/>
          <w:iCs/>
          <w:szCs w:val="28"/>
          <w:lang w:val="ro-RO"/>
        </w:rPr>
        <w:t xml:space="preserve"> din Legea nr. 99/2016 privind achiziţiile sectoriale (</w:t>
      </w:r>
      <w:r w:rsidRPr="00393E39">
        <w:rPr>
          <w:rFonts w:cs="Times New Roman"/>
          <w:b/>
          <w:bCs/>
          <w:i/>
          <w:iCs/>
          <w:color w:val="008000"/>
          <w:szCs w:val="28"/>
          <w:u w:val="single"/>
          <w:lang w:val="ro-RO"/>
        </w:rPr>
        <w:t>#M2</w:t>
      </w:r>
      <w:r w:rsidRPr="00393E39">
        <w:rPr>
          <w:rFonts w:cs="Times New Roman"/>
          <w:i/>
          <w:iCs/>
          <w:szCs w:val="28"/>
          <w:lang w:val="ro-RO"/>
        </w:rPr>
        <w:t>).</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#M2</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"ART. 69</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Entitatea contractantă poate rezerva dreptul de participare la procedura de atribuire doar unităţilor protejate autorizate conform </w:t>
      </w:r>
      <w:r w:rsidRPr="00393E39">
        <w:rPr>
          <w:rFonts w:cs="Times New Roman"/>
          <w:i/>
          <w:iCs/>
          <w:color w:val="008000"/>
          <w:szCs w:val="28"/>
          <w:u w:val="single"/>
          <w:lang w:val="ro-RO"/>
        </w:rPr>
        <w:t>Legii nr. 448/2006</w:t>
      </w:r>
      <w:r w:rsidRPr="00393E39">
        <w:rPr>
          <w:rFonts w:cs="Times New Roman"/>
          <w:i/>
          <w:iCs/>
          <w:szCs w:val="28"/>
          <w:lang w:val="ro-RO"/>
        </w:rPr>
        <w:t xml:space="preserve"> privind protecţia şi promovarea drepturilor persoanelor cu handicap, republicată, cu modificările şi completările ulterioare, şi întreprinderilor sociale de inserţie prevăzute de </w:t>
      </w:r>
      <w:r w:rsidRPr="00393E39">
        <w:rPr>
          <w:rFonts w:cs="Times New Roman"/>
          <w:i/>
          <w:iCs/>
          <w:color w:val="008000"/>
          <w:szCs w:val="28"/>
          <w:u w:val="single"/>
          <w:lang w:val="ro-RO"/>
        </w:rPr>
        <w:t>Legea nr. 219/2015</w:t>
      </w:r>
      <w:r w:rsidRPr="00393E39">
        <w:rPr>
          <w:rFonts w:cs="Times New Roman"/>
          <w:i/>
          <w:iCs/>
          <w:szCs w:val="28"/>
          <w:lang w:val="ro-RO"/>
        </w:rPr>
        <w:t xml:space="preserve"> privind economia socială.</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(2) În anunţul/invitaţia de participare entitatea contractantă precizează explicit prezentul articol ca temei legal al procedurii de atribuire."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#CIN</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w:t>
      </w:r>
      <w:r w:rsidRPr="00393E39">
        <w:rPr>
          <w:rFonts w:cs="Times New Roman"/>
          <w:b/>
          <w:bCs/>
          <w:i/>
          <w:iCs/>
          <w:szCs w:val="28"/>
          <w:lang w:val="ro-RO"/>
        </w:rPr>
        <w:t>3.</w:t>
      </w:r>
      <w:r w:rsidRPr="00393E39">
        <w:rPr>
          <w:rFonts w:cs="Times New Roman"/>
          <w:i/>
          <w:iCs/>
          <w:szCs w:val="28"/>
          <w:lang w:val="ro-RO"/>
        </w:rPr>
        <w:t xml:space="preserve"> Reproducem mai jos prevederile </w:t>
      </w:r>
      <w:r w:rsidRPr="00393E39">
        <w:rPr>
          <w:rFonts w:cs="Times New Roman"/>
          <w:i/>
          <w:iCs/>
          <w:color w:val="008000"/>
          <w:szCs w:val="28"/>
          <w:u w:val="single"/>
          <w:lang w:val="ro-RO"/>
        </w:rPr>
        <w:t>art. 25</w:t>
      </w:r>
      <w:r w:rsidRPr="00393E39">
        <w:rPr>
          <w:rFonts w:cs="Times New Roman"/>
          <w:i/>
          <w:iCs/>
          <w:szCs w:val="28"/>
          <w:lang w:val="ro-RO"/>
        </w:rPr>
        <w:t xml:space="preserve"> din Legea nr. 100/2016 privind concesiunile de lucrări şi concesiunile de servicii (</w:t>
      </w:r>
      <w:r w:rsidRPr="00393E39">
        <w:rPr>
          <w:rFonts w:cs="Times New Roman"/>
          <w:b/>
          <w:bCs/>
          <w:i/>
          <w:iCs/>
          <w:color w:val="008000"/>
          <w:szCs w:val="28"/>
          <w:u w:val="single"/>
          <w:lang w:val="ro-RO"/>
        </w:rPr>
        <w:t>#M3</w:t>
      </w:r>
      <w:r w:rsidRPr="00393E39">
        <w:rPr>
          <w:rFonts w:cs="Times New Roman"/>
          <w:i/>
          <w:iCs/>
          <w:szCs w:val="28"/>
          <w:lang w:val="ro-RO"/>
        </w:rPr>
        <w:t>), cu modificările ulterioare.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#M8</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"ART. 25</w:t>
      </w:r>
    </w:p>
    <w:p w:rsidR="00393E39" w:rsidRPr="00393E39" w:rsidRDefault="00393E39" w:rsidP="00393E39">
      <w:pPr>
        <w:autoSpaceDE w:val="0"/>
        <w:autoSpaceDN w:val="0"/>
        <w:adjustRightInd w:val="0"/>
        <w:spacing w:after="0" w:line="240" w:lineRule="auto"/>
        <w:rPr>
          <w:rFonts w:cs="Times New Roman"/>
          <w:i/>
          <w:iCs/>
          <w:szCs w:val="28"/>
          <w:lang w:val="ro-RO"/>
        </w:rPr>
      </w:pPr>
      <w:r w:rsidRPr="00393E39">
        <w:rPr>
          <w:rFonts w:cs="Times New Roman"/>
          <w:i/>
          <w:iCs/>
          <w:szCs w:val="28"/>
          <w:lang w:val="ro-RO"/>
        </w:rPr>
        <w:t xml:space="preserve">    (1) Autoritatea/entitatea contractantă are dreptul de a stabili ca participarea la procedura de atribuire să fie permisă doar unităţilor protejate autorizate prevăzute de </w:t>
      </w:r>
      <w:r w:rsidRPr="00393E39">
        <w:rPr>
          <w:rFonts w:cs="Times New Roman"/>
          <w:i/>
          <w:iCs/>
          <w:color w:val="008000"/>
          <w:szCs w:val="28"/>
          <w:u w:val="single"/>
          <w:lang w:val="ro-RO"/>
        </w:rPr>
        <w:t>Legea nr. 448/2006</w:t>
      </w:r>
      <w:r w:rsidRPr="00393E39">
        <w:rPr>
          <w:rFonts w:cs="Times New Roman"/>
          <w:i/>
          <w:iCs/>
          <w:szCs w:val="28"/>
          <w:lang w:val="ro-RO"/>
        </w:rPr>
        <w:t xml:space="preserve"> privind protecţia şi promovarea drepturilor persoanelor cu handicap, republicată, cu modificările şi completările ulterioare, şi întreprinderilor sociale de inserţie prevăzute de </w:t>
      </w:r>
      <w:r w:rsidRPr="00393E39">
        <w:rPr>
          <w:rFonts w:cs="Times New Roman"/>
          <w:i/>
          <w:iCs/>
          <w:color w:val="008000"/>
          <w:szCs w:val="28"/>
          <w:u w:val="single"/>
          <w:lang w:val="ro-RO"/>
        </w:rPr>
        <w:t>Legea nr. 219/2015</w:t>
      </w:r>
      <w:r w:rsidRPr="00393E39">
        <w:rPr>
          <w:rFonts w:cs="Times New Roman"/>
          <w:i/>
          <w:iCs/>
          <w:szCs w:val="28"/>
          <w:lang w:val="ro-RO"/>
        </w:rPr>
        <w:t xml:space="preserve"> privind economia socială sau de a stabili ca executarea contractelor de concesiune să se realizeze în contextul unor programe de angajare protejată, cu condiţia ca un procent de cel puţin 30% dintre angajaţii implicaţi în cadrul acestor unităţi protejate autorizate, întreprinderi sociale de inserţie sau programe de angajare protejată să fie persoane cu dizabilităţi sau persoane defavorizate.</w:t>
      </w: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i/>
          <w:iCs/>
          <w:szCs w:val="28"/>
          <w:lang w:val="ro-RO"/>
        </w:rPr>
        <w:t xml:space="preserve">    (2) În cazul în care autoritatea/entitatea contractantă decide să aplice dispoziţiile alin. (1), această decizie trebuie precizată explicit în anunţul de concesionare sau, în cazul concesiunii de servicii sociale şi alte servicii specifice, prevăzute la </w:t>
      </w:r>
      <w:r w:rsidRPr="00393E39">
        <w:rPr>
          <w:rFonts w:cs="Times New Roman"/>
          <w:i/>
          <w:iCs/>
          <w:color w:val="008000"/>
          <w:szCs w:val="28"/>
          <w:u w:val="single"/>
          <w:lang w:val="ro-RO"/>
        </w:rPr>
        <w:t>art. 24</w:t>
      </w:r>
      <w:r w:rsidRPr="00393E39">
        <w:rPr>
          <w:rFonts w:cs="Times New Roman"/>
          <w:i/>
          <w:iCs/>
          <w:szCs w:val="28"/>
          <w:lang w:val="ro-RO"/>
        </w:rPr>
        <w:t>, în anunţul de intenţie."</w:t>
      </w:r>
    </w:p>
    <w:p w:rsidR="00393E39" w:rsidRPr="00393E39" w:rsidRDefault="00393E39" w:rsidP="00393E39">
      <w:pPr>
        <w:autoSpaceDE w:val="0"/>
        <w:autoSpaceDN w:val="0"/>
        <w:adjustRightInd w:val="0"/>
        <w:spacing w:after="0" w:line="240" w:lineRule="auto"/>
        <w:rPr>
          <w:rFonts w:cs="Times New Roman"/>
          <w:szCs w:val="28"/>
          <w:lang w:val="ro-RO"/>
        </w:rPr>
      </w:pPr>
    </w:p>
    <w:p w:rsidR="00393E39" w:rsidRPr="00393E39" w:rsidRDefault="00393E39" w:rsidP="00393E39">
      <w:pPr>
        <w:autoSpaceDE w:val="0"/>
        <w:autoSpaceDN w:val="0"/>
        <w:adjustRightInd w:val="0"/>
        <w:spacing w:after="0" w:line="240" w:lineRule="auto"/>
        <w:rPr>
          <w:rFonts w:cs="Times New Roman"/>
          <w:szCs w:val="28"/>
          <w:lang w:val="ro-RO"/>
        </w:rPr>
      </w:pPr>
      <w:r w:rsidRPr="00393E39">
        <w:rPr>
          <w:rFonts w:cs="Times New Roman"/>
          <w:b/>
          <w:bCs/>
          <w:color w:val="008000"/>
          <w:szCs w:val="28"/>
          <w:u w:val="single"/>
          <w:lang w:val="ro-RO"/>
        </w:rPr>
        <w:t>#B</w:t>
      </w:r>
    </w:p>
    <w:p w:rsidR="004D7634" w:rsidRPr="00393E39" w:rsidRDefault="00393E39" w:rsidP="00393E39">
      <w:pPr>
        <w:rPr>
          <w:sz w:val="22"/>
          <w:lang w:val="ro-RO"/>
        </w:rPr>
      </w:pPr>
      <w:r w:rsidRPr="00393E39">
        <w:rPr>
          <w:rFonts w:cs="Times New Roman"/>
          <w:szCs w:val="28"/>
          <w:lang w:val="ro-RO"/>
        </w:rPr>
        <w:t xml:space="preserve">                              ---------------</w:t>
      </w:r>
    </w:p>
    <w:sectPr w:rsidR="004D7634" w:rsidRPr="00393E39"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31C" w:rsidRDefault="0095631C" w:rsidP="00434B92">
      <w:pPr>
        <w:spacing w:after="0" w:line="240" w:lineRule="auto"/>
      </w:pPr>
      <w:r>
        <w:separator/>
      </w:r>
    </w:p>
  </w:endnote>
  <w:endnote w:type="continuationSeparator" w:id="0">
    <w:p w:rsidR="0095631C" w:rsidRDefault="0095631C" w:rsidP="00434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92" w:rsidRDefault="00434B92" w:rsidP="00434B92">
    <w:pPr>
      <w:pStyle w:val="Footer"/>
      <w:jc w:val="center"/>
    </w:pPr>
    <w:r>
      <w:fldChar w:fldCharType="begin"/>
    </w:r>
    <w:r>
      <w:instrText xml:space="preserve"> PAGE  \* Arabic  \* MERGEFORMAT </w:instrText>
    </w:r>
    <w:r>
      <w:fldChar w:fldCharType="separate"/>
    </w:r>
    <w:r w:rsidR="00393E3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31C" w:rsidRDefault="0095631C" w:rsidP="00434B92">
      <w:pPr>
        <w:spacing w:after="0" w:line="240" w:lineRule="auto"/>
      </w:pPr>
      <w:r>
        <w:separator/>
      </w:r>
    </w:p>
  </w:footnote>
  <w:footnote w:type="continuationSeparator" w:id="0">
    <w:p w:rsidR="0095631C" w:rsidRDefault="0095631C" w:rsidP="00434B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B92"/>
    <w:rsid w:val="00393E39"/>
    <w:rsid w:val="003D4606"/>
    <w:rsid w:val="00434B92"/>
    <w:rsid w:val="004D7634"/>
    <w:rsid w:val="006F770B"/>
    <w:rsid w:val="0095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B152CF-9FA4-434C-89D6-A11C70BE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4B92"/>
    <w:rPr>
      <w:sz w:val="16"/>
      <w:szCs w:val="16"/>
    </w:rPr>
  </w:style>
  <w:style w:type="paragraph" w:styleId="CommentText">
    <w:name w:val="annotation text"/>
    <w:basedOn w:val="Normal"/>
    <w:link w:val="CommentTextChar"/>
    <w:uiPriority w:val="99"/>
    <w:semiHidden/>
    <w:unhideWhenUsed/>
    <w:rsid w:val="00434B92"/>
    <w:pPr>
      <w:spacing w:line="240" w:lineRule="auto"/>
    </w:pPr>
    <w:rPr>
      <w:sz w:val="20"/>
      <w:szCs w:val="20"/>
    </w:rPr>
  </w:style>
  <w:style w:type="character" w:customStyle="1" w:styleId="CommentTextChar">
    <w:name w:val="Comment Text Char"/>
    <w:basedOn w:val="DefaultParagraphFont"/>
    <w:link w:val="CommentText"/>
    <w:uiPriority w:val="99"/>
    <w:semiHidden/>
    <w:rsid w:val="00434B92"/>
    <w:rPr>
      <w:sz w:val="20"/>
      <w:szCs w:val="20"/>
    </w:rPr>
  </w:style>
  <w:style w:type="paragraph" w:styleId="CommentSubject">
    <w:name w:val="annotation subject"/>
    <w:basedOn w:val="CommentText"/>
    <w:next w:val="CommentText"/>
    <w:link w:val="CommentSubjectChar"/>
    <w:uiPriority w:val="99"/>
    <w:semiHidden/>
    <w:unhideWhenUsed/>
    <w:rsid w:val="00434B92"/>
    <w:rPr>
      <w:b/>
      <w:bCs/>
    </w:rPr>
  </w:style>
  <w:style w:type="character" w:customStyle="1" w:styleId="CommentSubjectChar">
    <w:name w:val="Comment Subject Char"/>
    <w:basedOn w:val="CommentTextChar"/>
    <w:link w:val="CommentSubject"/>
    <w:uiPriority w:val="99"/>
    <w:semiHidden/>
    <w:rsid w:val="00434B92"/>
    <w:rPr>
      <w:b/>
      <w:bCs/>
      <w:sz w:val="20"/>
      <w:szCs w:val="20"/>
    </w:rPr>
  </w:style>
  <w:style w:type="paragraph" w:styleId="BalloonText">
    <w:name w:val="Balloon Text"/>
    <w:basedOn w:val="Normal"/>
    <w:link w:val="BalloonTextChar"/>
    <w:uiPriority w:val="99"/>
    <w:semiHidden/>
    <w:unhideWhenUsed/>
    <w:rsid w:val="00434B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92"/>
    <w:rPr>
      <w:rFonts w:ascii="Segoe UI" w:hAnsi="Segoe UI" w:cs="Segoe UI"/>
      <w:sz w:val="18"/>
      <w:szCs w:val="18"/>
    </w:rPr>
  </w:style>
  <w:style w:type="paragraph" w:styleId="Header">
    <w:name w:val="header"/>
    <w:basedOn w:val="Normal"/>
    <w:link w:val="HeaderChar"/>
    <w:uiPriority w:val="99"/>
    <w:unhideWhenUsed/>
    <w:rsid w:val="00434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B92"/>
  </w:style>
  <w:style w:type="paragraph" w:styleId="Footer">
    <w:name w:val="footer"/>
    <w:basedOn w:val="Normal"/>
    <w:link w:val="FooterChar"/>
    <w:uiPriority w:val="99"/>
    <w:unhideWhenUsed/>
    <w:rsid w:val="00434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5869</Words>
  <Characters>33459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2022-07-15T07:43:00Z</dcterms:created>
  <dcterms:modified xsi:type="dcterms:W3CDTF">2022-08-16T08:16:00Z</dcterms:modified>
</cp:coreProperties>
</file>