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AD70C0">
        <w:rPr>
          <w:rFonts w:ascii="Times New Roman" w:hAnsi="Times New Roman" w:cs="Times New Roman"/>
          <w:szCs w:val="28"/>
          <w:lang w:val="ro-RO"/>
        </w:rPr>
        <w:t xml:space="preserve">                     ORDIN  Nr. 5460/2020 din 31 august 2020</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privind aprobarea Metodologiei de organizare şi desfăşurare a examenului pentru obţinerea atestatului de competenţă lingvistică pentru absolvenţii claselor cu studiu intensiv şi bilingv al unei limbi moderne şi pentru absolvenţii claselor cu predare în limbile minorităţilor, precum şi a atestatului pentru predarea unei limbi moderne la grupe/clase din învăţământul preşcolar şi primar de către absolvenţii claselor cu profil pedagogic, specializarea învăţător-educatoare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Text în vigoare începând cu data de 30 mai 2023</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REALIZATOR: COMPANIA DE INFORMATICĂ NEAMŢ</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30 mai 2023.</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i/>
          <w:iCs/>
          <w:szCs w:val="28"/>
          <w:lang w:val="ro-RO"/>
        </w:rPr>
        <w:t xml:space="preserve">    Act de bază</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b/>
          <w:bCs/>
          <w:color w:val="008000"/>
          <w:szCs w:val="28"/>
          <w:u w:val="single"/>
          <w:lang w:val="ro-RO"/>
        </w:rPr>
        <w:t>#B</w:t>
      </w:r>
      <w:r w:rsidRPr="00AD70C0">
        <w:rPr>
          <w:rFonts w:ascii="Times New Roman" w:hAnsi="Times New Roman" w:cs="Times New Roman"/>
          <w:szCs w:val="28"/>
          <w:lang w:val="ro-RO"/>
        </w:rPr>
        <w:t xml:space="preserve">: </w:t>
      </w:r>
      <w:r w:rsidRPr="00AD70C0">
        <w:rPr>
          <w:rFonts w:ascii="Times New Roman" w:hAnsi="Times New Roman" w:cs="Times New Roman"/>
          <w:i/>
          <w:iCs/>
          <w:szCs w:val="28"/>
          <w:lang w:val="ro-RO"/>
        </w:rPr>
        <w:t>Ordinul ministrului educaţiei şi cercetării nr. 5460/2020, publicat în Monitorul Oficial al României, Partea I, nr. 875 din 25 septembrie 2020</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i/>
          <w:iCs/>
          <w:szCs w:val="28"/>
          <w:lang w:val="ro-RO"/>
        </w:rPr>
        <w:t xml:space="preserve">    Acte modificatoare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#M2</w:t>
      </w:r>
      <w:r w:rsidRPr="00AD70C0">
        <w:rPr>
          <w:rFonts w:ascii="Times New Roman" w:hAnsi="Times New Roman" w:cs="Times New Roman"/>
          <w:szCs w:val="28"/>
          <w:lang w:val="ro-RO"/>
        </w:rPr>
        <w:t xml:space="preserve">: </w:t>
      </w:r>
      <w:r w:rsidRPr="00AD70C0">
        <w:rPr>
          <w:rFonts w:ascii="Times New Roman" w:hAnsi="Times New Roman" w:cs="Times New Roman"/>
          <w:i/>
          <w:iCs/>
          <w:szCs w:val="28"/>
          <w:lang w:val="ro-RO"/>
        </w:rPr>
        <w:t>Ordinul ministrului educaţiei nr. 4323/2023</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b/>
          <w:bCs/>
          <w:color w:val="008000"/>
          <w:szCs w:val="28"/>
          <w:u w:val="single"/>
          <w:lang w:val="ro-RO"/>
        </w:rPr>
        <w:t>#M1</w:t>
      </w:r>
      <w:r w:rsidRPr="00AD70C0">
        <w:rPr>
          <w:rFonts w:ascii="Times New Roman" w:hAnsi="Times New Roman" w:cs="Times New Roman"/>
          <w:szCs w:val="28"/>
          <w:lang w:val="ro-RO"/>
        </w:rPr>
        <w:t xml:space="preserve">: </w:t>
      </w:r>
      <w:r w:rsidRPr="00AD70C0">
        <w:rPr>
          <w:rFonts w:ascii="Times New Roman" w:hAnsi="Times New Roman" w:cs="Times New Roman"/>
          <w:i/>
          <w:iCs/>
          <w:szCs w:val="28"/>
          <w:lang w:val="ro-RO"/>
        </w:rPr>
        <w:t>Ordinul ministrului educaţiei nr. 3663/2021</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AD70C0">
        <w:rPr>
          <w:rFonts w:ascii="Times New Roman" w:hAnsi="Times New Roman" w:cs="Times New Roman"/>
          <w:b/>
          <w:bCs/>
          <w:i/>
          <w:iCs/>
          <w:color w:val="008000"/>
          <w:szCs w:val="28"/>
          <w:u w:val="single"/>
          <w:lang w:val="ro-RO"/>
        </w:rPr>
        <w:t>#M1</w:t>
      </w:r>
      <w:r w:rsidRPr="00AD70C0">
        <w:rPr>
          <w:rFonts w:ascii="Times New Roman" w:hAnsi="Times New Roman" w:cs="Times New Roman"/>
          <w:i/>
          <w:iCs/>
          <w:szCs w:val="28"/>
          <w:lang w:val="ro-RO"/>
        </w:rPr>
        <w:t xml:space="preserve">, </w:t>
      </w:r>
      <w:r w:rsidRPr="00AD70C0">
        <w:rPr>
          <w:rFonts w:ascii="Times New Roman" w:hAnsi="Times New Roman" w:cs="Times New Roman"/>
          <w:b/>
          <w:bCs/>
          <w:i/>
          <w:iCs/>
          <w:color w:val="008000"/>
          <w:szCs w:val="28"/>
          <w:u w:val="single"/>
          <w:lang w:val="ro-RO"/>
        </w:rPr>
        <w:t>#M2</w:t>
      </w:r>
      <w:r w:rsidRPr="00AD70C0">
        <w:rPr>
          <w:rFonts w:ascii="Times New Roman" w:hAnsi="Times New Roman" w:cs="Times New Roman"/>
          <w:i/>
          <w:iCs/>
          <w:szCs w:val="28"/>
          <w:lang w:val="ro-RO"/>
        </w:rPr>
        <w:t xml:space="preserve"> etc.</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#B</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Având în vedere: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 prevederile </w:t>
      </w:r>
      <w:r w:rsidRPr="00AD70C0">
        <w:rPr>
          <w:rFonts w:ascii="Times New Roman" w:hAnsi="Times New Roman" w:cs="Times New Roman"/>
          <w:color w:val="008000"/>
          <w:szCs w:val="28"/>
          <w:u w:val="single"/>
          <w:lang w:val="ro-RO"/>
        </w:rPr>
        <w:t>art. 94</w:t>
      </w:r>
      <w:r w:rsidRPr="00AD70C0">
        <w:rPr>
          <w:rFonts w:ascii="Times New Roman" w:hAnsi="Times New Roman" w:cs="Times New Roman"/>
          <w:szCs w:val="28"/>
          <w:lang w:val="ro-RO"/>
        </w:rPr>
        <w:t xml:space="preserve"> alin. (2) lit. e) şi ale </w:t>
      </w:r>
      <w:r w:rsidRPr="00AD70C0">
        <w:rPr>
          <w:rFonts w:ascii="Times New Roman" w:hAnsi="Times New Roman" w:cs="Times New Roman"/>
          <w:color w:val="008000"/>
          <w:szCs w:val="28"/>
          <w:u w:val="single"/>
          <w:lang w:val="ro-RO"/>
        </w:rPr>
        <w:t>art. 77</w:t>
      </w:r>
      <w:r w:rsidRPr="00AD70C0">
        <w:rPr>
          <w:rFonts w:ascii="Times New Roman" w:hAnsi="Times New Roman" w:cs="Times New Roman"/>
          <w:szCs w:val="28"/>
          <w:lang w:val="ro-RO"/>
        </w:rPr>
        <w:t xml:space="preserve"> alin. (6) din Legea educaţiei naţionale nr. 1/2011, cu modificările şi completările ulterioare;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 prevederile </w:t>
      </w:r>
      <w:r w:rsidRPr="00AD70C0">
        <w:rPr>
          <w:rFonts w:ascii="Times New Roman" w:hAnsi="Times New Roman" w:cs="Times New Roman"/>
          <w:color w:val="008000"/>
          <w:szCs w:val="28"/>
          <w:u w:val="single"/>
          <w:lang w:val="ro-RO"/>
        </w:rPr>
        <w:t>Regulamentului (UE) 2016/679</w:t>
      </w:r>
      <w:r w:rsidRPr="00AD70C0">
        <w:rPr>
          <w:rFonts w:ascii="Times New Roman" w:hAnsi="Times New Roman" w:cs="Times New Roman"/>
          <w:szCs w:val="28"/>
          <w:lang w:val="ro-RO"/>
        </w:rPr>
        <w:t xml:space="preserve"> privind protecţia persoanelor fizice în ceea ce priveşte prelucrarea datelor cu caracter personal şi privind libera circulaţie a acestor date şi de abrogare a </w:t>
      </w:r>
      <w:r w:rsidRPr="00AD70C0">
        <w:rPr>
          <w:rFonts w:ascii="Times New Roman" w:hAnsi="Times New Roman" w:cs="Times New Roman"/>
          <w:color w:val="008000"/>
          <w:szCs w:val="28"/>
          <w:u w:val="single"/>
          <w:lang w:val="ro-RO"/>
        </w:rPr>
        <w:t>Directivei 95/46/CE</w:t>
      </w:r>
      <w:r w:rsidRPr="00AD70C0">
        <w:rPr>
          <w:rFonts w:ascii="Times New Roman" w:hAnsi="Times New Roman" w:cs="Times New Roman"/>
          <w:szCs w:val="28"/>
          <w:lang w:val="ro-RO"/>
        </w:rPr>
        <w:t xml:space="preserve"> (Regulamentul general privind protecţia datelor),</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în temeiul prevederilor </w:t>
      </w:r>
      <w:r w:rsidRPr="00AD70C0">
        <w:rPr>
          <w:rFonts w:ascii="Times New Roman" w:hAnsi="Times New Roman" w:cs="Times New Roman"/>
          <w:color w:val="008000"/>
          <w:szCs w:val="28"/>
          <w:u w:val="single"/>
          <w:lang w:val="ro-RO"/>
        </w:rPr>
        <w:t>art. 15</w:t>
      </w:r>
      <w:r w:rsidRPr="00AD70C0">
        <w:rPr>
          <w:rFonts w:ascii="Times New Roman" w:hAnsi="Times New Roman" w:cs="Times New Roman"/>
          <w:szCs w:val="28"/>
          <w:lang w:val="ro-RO"/>
        </w:rPr>
        <w:t xml:space="preserve"> alin. (3) din Hotărârea Guvernului nr. 24/2020*) privind organizarea şi funcţionarea Ministerului Educaţiei şi Cercetării,</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b/>
          <w:bCs/>
          <w:szCs w:val="28"/>
          <w:lang w:val="ro-RO"/>
        </w:rPr>
        <w:t>ministrul educaţiei şi cercetării</w:t>
      </w:r>
      <w:r w:rsidRPr="00AD70C0">
        <w:rPr>
          <w:rFonts w:ascii="Times New Roman" w:hAnsi="Times New Roman" w:cs="Times New Roman"/>
          <w:szCs w:val="28"/>
          <w:lang w:val="ro-RO"/>
        </w:rPr>
        <w:t xml:space="preserve"> emite prezentul ordin.</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#CIN</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i/>
          <w:iCs/>
          <w:szCs w:val="28"/>
          <w:lang w:val="ro-RO"/>
        </w:rPr>
        <w:t xml:space="preserve">    </w:t>
      </w:r>
      <w:r w:rsidRPr="00AD70C0">
        <w:rPr>
          <w:rFonts w:ascii="Times New Roman" w:hAnsi="Times New Roman" w:cs="Times New Roman"/>
          <w:b/>
          <w:bCs/>
          <w:i/>
          <w:iCs/>
          <w:szCs w:val="28"/>
          <w:lang w:val="ro-RO"/>
        </w:rPr>
        <w:t>*)</w:t>
      </w:r>
      <w:r w:rsidRPr="00AD70C0">
        <w:rPr>
          <w:rFonts w:ascii="Times New Roman" w:hAnsi="Times New Roman" w:cs="Times New Roman"/>
          <w:i/>
          <w:iCs/>
          <w:szCs w:val="28"/>
          <w:lang w:val="ro-RO"/>
        </w:rPr>
        <w:t xml:space="preserve"> </w:t>
      </w:r>
      <w:r w:rsidRPr="00AD70C0">
        <w:rPr>
          <w:rFonts w:ascii="Times New Roman" w:hAnsi="Times New Roman" w:cs="Times New Roman"/>
          <w:i/>
          <w:iCs/>
          <w:color w:val="008000"/>
          <w:szCs w:val="28"/>
          <w:u w:val="single"/>
          <w:lang w:val="ro-RO"/>
        </w:rPr>
        <w:t>Hotărârea Guvernului nr. 24/2020</w:t>
      </w:r>
      <w:r w:rsidRPr="00AD70C0">
        <w:rPr>
          <w:rFonts w:ascii="Times New Roman" w:hAnsi="Times New Roman" w:cs="Times New Roman"/>
          <w:i/>
          <w:iCs/>
          <w:szCs w:val="28"/>
          <w:lang w:val="ro-RO"/>
        </w:rPr>
        <w:t xml:space="preserve"> a fost abrogată. A se vedea </w:t>
      </w:r>
      <w:r w:rsidRPr="00AD70C0">
        <w:rPr>
          <w:rFonts w:ascii="Times New Roman" w:hAnsi="Times New Roman" w:cs="Times New Roman"/>
          <w:i/>
          <w:iCs/>
          <w:color w:val="008000"/>
          <w:szCs w:val="28"/>
          <w:u w:val="single"/>
          <w:lang w:val="ro-RO"/>
        </w:rPr>
        <w:t>Hotărârea Guvernului nr. 369/2021</w:t>
      </w:r>
      <w:r w:rsidRPr="00AD70C0">
        <w:rPr>
          <w:rFonts w:ascii="Times New Roman" w:hAnsi="Times New Roman" w:cs="Times New Roman"/>
          <w:i/>
          <w:iCs/>
          <w:szCs w:val="28"/>
          <w:lang w:val="ro-RO"/>
        </w:rPr>
        <w:t>.</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#B</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ART. 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(1) Se aprobă Metodologia de organizare şi desfăşurare a examenului pentru obţinerea atestatului de competenţă lingvistică pentru absolvenţii claselor cu studiu intensiv şi bilingv al unei limbi moderne şi pentru absolvenţii claselor cu predare în limbile minorităţilor, precum şi a atestatului pentru predarea unei limbi moderne la grupe/clase din învăţământul preşcolar şi primar de către absolvenţii claselor cu profil pedagogic, specializarea învăţător-educatoare, prevăzută în </w:t>
      </w:r>
      <w:r w:rsidRPr="00AD70C0">
        <w:rPr>
          <w:rFonts w:ascii="Times New Roman" w:hAnsi="Times New Roman" w:cs="Times New Roman"/>
          <w:color w:val="008000"/>
          <w:szCs w:val="28"/>
          <w:u w:val="single"/>
          <w:lang w:val="ro-RO"/>
        </w:rPr>
        <w:t>anexa nr. 1</w:t>
      </w:r>
      <w:r w:rsidRPr="00AD70C0">
        <w:rPr>
          <w:rFonts w:ascii="Times New Roman" w:hAnsi="Times New Roman" w:cs="Times New Roman"/>
          <w:szCs w:val="28"/>
          <w:lang w:val="ro-RO"/>
        </w:rPr>
        <w:t>, care face parte integrantă din prezentul ordin.</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(2) Criteriile de evaluare a probelor sunt prevăzute în </w:t>
      </w:r>
      <w:r w:rsidRPr="00AD70C0">
        <w:rPr>
          <w:rFonts w:ascii="Times New Roman" w:hAnsi="Times New Roman" w:cs="Times New Roman"/>
          <w:color w:val="008000"/>
          <w:szCs w:val="28"/>
          <w:u w:val="single"/>
          <w:lang w:val="ro-RO"/>
        </w:rPr>
        <w:t>anexa nr. 2</w:t>
      </w:r>
      <w:r w:rsidRPr="00AD70C0">
        <w:rPr>
          <w:rFonts w:ascii="Times New Roman" w:hAnsi="Times New Roman" w:cs="Times New Roman"/>
          <w:szCs w:val="28"/>
          <w:lang w:val="ro-RO"/>
        </w:rPr>
        <w:t>, care face parte integrantă din prezentul ordin.</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ART. 2</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La data intrării în vigoare a prezentului ordin se abrogă prevederile </w:t>
      </w:r>
      <w:r w:rsidRPr="00AD70C0">
        <w:rPr>
          <w:rFonts w:ascii="Times New Roman" w:hAnsi="Times New Roman" w:cs="Times New Roman"/>
          <w:color w:val="008000"/>
          <w:szCs w:val="28"/>
          <w:u w:val="single"/>
          <w:lang w:val="ro-RO"/>
        </w:rPr>
        <w:t>Ordinului</w:t>
      </w:r>
      <w:r w:rsidRPr="00AD70C0">
        <w:rPr>
          <w:rFonts w:ascii="Times New Roman" w:hAnsi="Times New Roman" w:cs="Times New Roman"/>
          <w:szCs w:val="28"/>
          <w:lang w:val="ro-RO"/>
        </w:rPr>
        <w:t xml:space="preserve"> ministrului educaţiei şi cercetării nr. 4.422/2020 pentru aprobarea Metodologiei de organizare şi desfăşurare a probelor pentru obţinerea atestatului de competenţă lingvistică pentru absolvenţii claselor cu studiu intensiv şi bilingv al unei limbi moderne şi pentru absolvenţii claselor cu predare în limbile minorităţilor, precum şi a atestatului pentru predarea unei limbi moderne la clasele I - IV de către absolvenţii claselor cu profil pedagogic, specializarea </w:t>
      </w:r>
      <w:r w:rsidRPr="00AD70C0">
        <w:rPr>
          <w:rFonts w:ascii="Times New Roman" w:hAnsi="Times New Roman" w:cs="Times New Roman"/>
          <w:szCs w:val="28"/>
          <w:lang w:val="ro-RO"/>
        </w:rPr>
        <w:lastRenderedPageBreak/>
        <w:t>învăţători-educatoare, pentru anul şcolar 2019 - 2020, publicat în Monitorul Oficial al României, Partea I, nr. 456 din 29 mai 2020.</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ART. 3</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Direcţia generală învăţământ preuniversitar, Direcţia generală minorităţi şi relaţia cu Parlamentul, inspectoratele şcolare şi conducerile unităţilor de învăţământ duc la îndeplinire prevederile prezentului ordin.</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ART. 4</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Prezentul ordin se publică în Monitorul Oficial al României, Partea I.</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color w:val="FF0000"/>
          <w:szCs w:val="28"/>
          <w:u w:val="single"/>
          <w:lang w:val="ro-RO"/>
        </w:rPr>
        <w:t>ANEXA 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p>
    <w:p w:rsidR="00AD70C0" w:rsidRPr="00AD70C0" w:rsidRDefault="00AD70C0" w:rsidP="00AD70C0">
      <w:pPr>
        <w:autoSpaceDE w:val="0"/>
        <w:autoSpaceDN w:val="0"/>
        <w:adjustRightInd w:val="0"/>
        <w:spacing w:after="0" w:line="240" w:lineRule="auto"/>
        <w:rPr>
          <w:rFonts w:ascii="Times New Roman" w:hAnsi="Times New Roman" w:cs="Times New Roman"/>
          <w:b/>
          <w:bCs/>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b/>
          <w:bCs/>
          <w:szCs w:val="28"/>
          <w:lang w:val="ro-RO"/>
        </w:rPr>
        <w:t>METODOLOGIE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szCs w:val="28"/>
          <w:lang w:val="ro-RO"/>
        </w:rPr>
        <w:t>de organizare şi desfăşurare a examenului pentru obţinerea atestatului de competenţă lingvistică pentru absolvenţii claselor cu studiu intensiv şi bilingv al unei limbi moderne şi pentru absolvenţii claselor cu predare în limbile minorităţilor, precum şi a atestatului pentru predarea unei limbi moderne la grupe/clase din învăţământul preşcolar şi primar de către absolvenţii claselor cu profil pedagogic, specializarea învăţător-educatoare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ART. 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Prezenta metodologie reglementează modul de organizare şi desfăşurare a examenului pentru obţinerea atestatului de competenţă lingvistică pentru absolvenţii claselor cu studiu intensiv şi bilingv al unei limbi moderne şi pentru cei ai claselor cu predare în limbile minorităţilor, precum şi a atestatului pentru predarea unei limbi moderne la grupe/clase din învăţământul preşcolar şi primar de către absolvenţii claselor cu profil pedagogic, specializarea învăţător-educatoare, proveniţi din învăţământul liceal de stat şi particular.</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color w:val="FF0000"/>
          <w:szCs w:val="28"/>
          <w:u w:val="single"/>
          <w:lang w:val="ro-RO"/>
        </w:rPr>
        <w:t>ART. 2</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i/>
          <w:iCs/>
          <w:szCs w:val="28"/>
          <w:lang w:val="ro-RO"/>
        </w:rPr>
        <w:t xml:space="preserve">    În anul şcolar 2020 - 2021, înscrierea candidaţilor şi susţinerea examenului pentru obţinerea atestatului de competenţă lingvistică de către elevii claselor a XII-a cu studiu intensiv şi bilingv al unei limbi moderne şi de către elevii claselor a XII-a cu predare în limbile minorităţilor, precum şi a atestatului pentru predarea unei limbi moderne la grupe/clase din învăţământul preşcolar şi primar de către elevii claselor a XII-a cu profil pedagogic, specializarea învăţător-educatoare, proveniţi din învăţământul liceal de stat şi particular, se desfăşoară în perioada 10 - 31 mai 2021.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#M2</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color w:val="FF0000"/>
          <w:szCs w:val="28"/>
          <w:u w:val="single"/>
          <w:lang w:val="ro-RO"/>
        </w:rPr>
        <w:t>ART. 2^1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i/>
          <w:iCs/>
          <w:szCs w:val="28"/>
          <w:lang w:val="ro-RO"/>
        </w:rPr>
        <w:t xml:space="preserve">    În anul şcolar 2022 - 2023, înscrierea candidaţilor şi susţinerea examenului pentru obţinerea atestatului de competenţă lingvistică de către elevii claselor a XII-a cu studiu intensiv şi bilingv al unei limbi moderne şi de către elevii claselor a XII-a cu predare în limbile minorităţilor, precum şi a atestatului pentru predarea unei limbi moderne la grupe/clase din învăţământul preşcolar şi primar de către elevii claselor a XII-a cu profil pedagogic, specializarea învăţător-educatoare, proveniţi din învăţământul liceal de stat şi particular, se desfăşoară în perioada 1 mai - 23 iunie 2023.</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color w:val="FF0000"/>
          <w:szCs w:val="28"/>
          <w:u w:val="single"/>
          <w:lang w:val="ro-RO"/>
        </w:rPr>
        <w:t>ART. 3</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i/>
          <w:iCs/>
          <w:szCs w:val="28"/>
          <w:lang w:val="ro-RO"/>
        </w:rPr>
        <w:t xml:space="preserve">    Atestatul de competenţă lingvistică este actul de studii prin care se confirmă competenţele lingvistice dobândite de absolvenţii unităţilor de învăţământ liceal, cursuri de zi. Acesta se eliberează elevilor claselor menţionate la </w:t>
      </w:r>
      <w:r w:rsidRPr="00AD70C0">
        <w:rPr>
          <w:rFonts w:ascii="Times New Roman" w:hAnsi="Times New Roman" w:cs="Times New Roman"/>
          <w:i/>
          <w:iCs/>
          <w:color w:val="008000"/>
          <w:szCs w:val="28"/>
          <w:u w:val="single"/>
          <w:lang w:val="ro-RO"/>
        </w:rPr>
        <w:t>art. 1</w:t>
      </w:r>
      <w:r w:rsidRPr="00AD70C0">
        <w:rPr>
          <w:rFonts w:ascii="Times New Roman" w:hAnsi="Times New Roman" w:cs="Times New Roman"/>
          <w:i/>
          <w:iCs/>
          <w:szCs w:val="28"/>
          <w:lang w:val="ro-RO"/>
        </w:rPr>
        <w:t xml:space="preserve">, care au promovat probele de specialitate prevăzute la </w:t>
      </w:r>
      <w:r w:rsidRPr="00AD70C0">
        <w:rPr>
          <w:rFonts w:ascii="Times New Roman" w:hAnsi="Times New Roman" w:cs="Times New Roman"/>
          <w:i/>
          <w:iCs/>
          <w:color w:val="008000"/>
          <w:szCs w:val="28"/>
          <w:u w:val="single"/>
          <w:lang w:val="ro-RO"/>
        </w:rPr>
        <w:t>art. 8</w:t>
      </w:r>
      <w:r w:rsidRPr="00AD70C0">
        <w:rPr>
          <w:rFonts w:ascii="Times New Roman" w:hAnsi="Times New Roman" w:cs="Times New Roman"/>
          <w:i/>
          <w:iCs/>
          <w:szCs w:val="28"/>
          <w:lang w:val="ro-RO"/>
        </w:rPr>
        <w:t>.</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color w:val="FF0000"/>
          <w:szCs w:val="28"/>
          <w:u w:val="single"/>
          <w:lang w:val="ro-RO"/>
        </w:rPr>
        <w:t>ART. 4</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(1) Candidaţii din unităţile de învăţământul de stat şi particular susţin probele pentru obţinerea atestatului de competenţă lingvistică într-un centru de examen organizat astfel:</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a) pentru unităţile de învăţământ de nivel liceal acreditate, care au în planul de şcolarizare clase cu predare a unei limbi moderne în regim intensiv şi bilingv, clase cu predare în limbile minorităţilor sau clase cu profil pedagogic, specializarea învăţător-educatoare, în unitatea respectivă;</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b) pentru unităţile de învăţământ autorizate provizoriu, înfiinţate conform legii, care au în planul de şcolarizare clase cu predare a unei limbi moderne în regim intensiv şi bilingv, clase cu predare în limbile minorităţilor sau clase cu profil pedagogic, specializarea învăţător-educatoare, într-un centru de examen aparţinând învăţământului de stat, prevăzut la lit. a), stabilit de către inspectoratul şcolar judeţean/al municipiului Bucureşti (ISJ/ISMB).</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lastRenderedPageBreak/>
        <w:t xml:space="preserve">    (2) Candidaţii proveniţi din unităţile de învăţământul de stat şi particular pot susţine probele pentru obţinerea atestatului de competenţă lingvistică fără taxă, de două ori. Prezentările ulterioare la acest examen sunt condiţionate de achitarea unei taxe de examen.</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i/>
          <w:iCs/>
          <w:szCs w:val="28"/>
          <w:lang w:val="ro-RO"/>
        </w:rPr>
        <w:t xml:space="preserve">    (3) Taxa prevăzută la alin. (2) este stabilită de fiecare inspectorat şcolar. La stabilirea cuantumului taxei se iau în calcul toate cheltuielile per candidat.</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color w:val="FF0000"/>
          <w:szCs w:val="28"/>
          <w:u w:val="single"/>
          <w:lang w:val="ro-RO"/>
        </w:rPr>
        <w:t>ART. 5</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i/>
          <w:iCs/>
          <w:szCs w:val="28"/>
          <w:lang w:val="ro-RO"/>
        </w:rPr>
        <w:t xml:space="preserve">    Examenul prevăzut la </w:t>
      </w:r>
      <w:r w:rsidRPr="00AD70C0">
        <w:rPr>
          <w:rFonts w:ascii="Times New Roman" w:hAnsi="Times New Roman" w:cs="Times New Roman"/>
          <w:i/>
          <w:iCs/>
          <w:color w:val="008000"/>
          <w:szCs w:val="28"/>
          <w:u w:val="single"/>
          <w:lang w:val="ro-RO"/>
        </w:rPr>
        <w:t>art. 1</w:t>
      </w:r>
      <w:r w:rsidRPr="00AD70C0">
        <w:rPr>
          <w:rFonts w:ascii="Times New Roman" w:hAnsi="Times New Roman" w:cs="Times New Roman"/>
          <w:i/>
          <w:iCs/>
          <w:szCs w:val="28"/>
          <w:lang w:val="ro-RO"/>
        </w:rPr>
        <w:t xml:space="preserve"> se organizează şi se desfăşoară la nivelul unităţii de învăţământ liceal desemnate centru de examen, la care sunt înscrişi elevii care susţin examenul pentru obţinerea atestatului de competenţă lingvistică, cu respectarea prevederilor </w:t>
      </w:r>
      <w:r w:rsidRPr="00AD70C0">
        <w:rPr>
          <w:rFonts w:ascii="Times New Roman" w:hAnsi="Times New Roman" w:cs="Times New Roman"/>
          <w:i/>
          <w:iCs/>
          <w:color w:val="008000"/>
          <w:szCs w:val="28"/>
          <w:u w:val="single"/>
          <w:lang w:val="ro-RO"/>
        </w:rPr>
        <w:t>art. 4</w:t>
      </w:r>
      <w:r w:rsidRPr="00AD70C0">
        <w:rPr>
          <w:rFonts w:ascii="Times New Roman" w:hAnsi="Times New Roman" w:cs="Times New Roman"/>
          <w:i/>
          <w:iCs/>
          <w:szCs w:val="28"/>
          <w:lang w:val="ro-RO"/>
        </w:rPr>
        <w:t>.</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color w:val="FF0000"/>
          <w:szCs w:val="28"/>
          <w:u w:val="single"/>
          <w:lang w:val="ro-RO"/>
        </w:rPr>
        <w:t>ART. 6</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(1) La nivelul fiecărei unităţi de învăţământ liceal de stat şi particular acreditat, care au în planul de şcolarizare clase cu predare a unei limbi moderne în regim intensiv şi bilingv, clase cu predare în limbile minorităţilor sau clase cu profil pedagogic, specializarea învăţător-educatoare, se constituie, prin decizie internă, Comisia pentru organizarea şi desfăşurarea probelor din cadrul examenului pentru obţinerea atestatului de competenţă lingvistică/atestatului pentru predarea unei limbi moderne la grupe/clase din învăţământul preşcolar şi primar, alcătuită din:</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a) preşedinte - directorul/directorul adjunct al unităţii de învăţământ (fără drept de evaluare/examinare şi notare);</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b) membri:</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 profesori de specialitate - limba modernă/limba maternă la care se solicită atestarea, de regulă din aceeaşi unitate de învăţământ în care învaţă elevii, cu drept de examinare/evaluare şi notare;</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 un cadru didactic/didactic auxiliar/nedidactic desemnat responsabil cu respectarea normelor de protecţie a muncii şi a normelor sanitare legal prevăzute de către membrii comisiei (fără drept de evaluare/examinare şi notare);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i/>
          <w:iCs/>
          <w:szCs w:val="28"/>
          <w:lang w:val="ro-RO"/>
        </w:rPr>
        <w:t xml:space="preserve">    c) secretar - responsabilul catedrei de specialitate din unitatea de învăţământ respectivă (fără drept de evaluare/examinare şi notare).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#B</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(2) În vederea organizării şi desfăşurării probelor din cadrul examenului pentru obţinerea atestatului de competenţă lingvistică/atestatului pentru predarea unei limbi moderne la grupe/clase din învăţământul preşcolar şi primar, comisia prevăzută la alin. (1) îndeplineşte următoarele atribuţii:</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a) organizează, coordonează şi răspunde de desfăşurarea probelor din cadrul examenului pentru obţinerea atestatului de competenţă lingvistică/atestatului pentru predarea unei limbi moderne la grupe/clase din învăţământul preşcolar şi primar;</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b) stabileşte graficul de desfăşurare a probelor;</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c) centralizează şi gestionează proiectele depuse la secretariatul unităţii de învăţământ de către elevii care se înscriu pentru susţinerea probelor pentru obţinerea atestatului de competenţă lingvistică/atestatului pentru predarea unei limbi moderne la grupe/clase din învăţământul preşcolar şi primar;</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d) elaborează subiectele şi baremele de evaluare şi notarea aferente pentru proba scrisă prevăzută la </w:t>
      </w:r>
      <w:r w:rsidRPr="00AD70C0">
        <w:rPr>
          <w:rFonts w:ascii="Times New Roman" w:hAnsi="Times New Roman" w:cs="Times New Roman"/>
          <w:color w:val="008000"/>
          <w:szCs w:val="28"/>
          <w:u w:val="single"/>
          <w:lang w:val="ro-RO"/>
        </w:rPr>
        <w:t>art. 8</w:t>
      </w:r>
      <w:r w:rsidRPr="00AD70C0">
        <w:rPr>
          <w:rFonts w:ascii="Times New Roman" w:hAnsi="Times New Roman" w:cs="Times New Roman"/>
          <w:szCs w:val="28"/>
          <w:lang w:val="ro-RO"/>
        </w:rPr>
        <w:t xml:space="preserve"> alin. (2) lit. c), conform programei şcolare în vigoare;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e) organizează subcomisiile formate din câte 2 membri examinatori/evaluatori pentru examinarea candidaţilor şi evaluarea şi notarea proiectelor acestora;</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f) afişează rezultatele probelor la finalizarea etapei de examinare/evaluare. Informaţiile ce conţin datele de identificare a elevilor sunt: numele, iniţiala/iniţialele tatălui şi prenumele candidatului, judeţul de provenienţă/municipiul Bucureşti, unitatea de învăţământ de provenienţă şi rezultatul obţinut la probe. Aceste informaţii se afişează în format letric şi electronic la nivelul unităţii de învăţământ, fiind menţinute timp de o lună;</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g) stochează/arhivează datele personale ale elevilor pe perioada evaluării portofoliilor şi, ulterior, conform prevederilor legale în vigoare.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(3) Fiecare unitate de învăţământ liceal îşi elaborează propria procedură de organizare şi desfăşurare a probelor din cadrul examenului pentru obţinerea atestatului de competenţă lingvistică pentru absolvenţii claselor cu studiu intensiv şi bilingv al unei limbi moderne şi pentru cei ai claselor cu predare în limbile minorităţilor, precum şi a atestatului pentru predarea unei limbi moderne la grupe/clase din învăţământul preşcolar şi primar de către absolvenţii claselor cu profil pedagogic, specializarea învăţător-educatoare, în baza prevederilor prezentei metodologii.</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lastRenderedPageBreak/>
        <w:t xml:space="preserve">    </w:t>
      </w:r>
      <w:r w:rsidRPr="00AD70C0">
        <w:rPr>
          <w:rFonts w:ascii="Times New Roman" w:hAnsi="Times New Roman" w:cs="Times New Roman"/>
          <w:color w:val="FF0000"/>
          <w:szCs w:val="28"/>
          <w:u w:val="single"/>
          <w:lang w:val="ro-RO"/>
        </w:rPr>
        <w:t>ART. 7</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(1) Înscrierea candidaţilor pentru obţinerea atestatului se face la secretariatul unităţii de învăţământ la care elevul este înscris sau pe care l-a absolvit (în cazul candidaţilor din seriile anterioare), în prima săptămână a lunii mai.</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(2) Pentru înscrierea în vederea obţinerii atestatului pentru predarea unei limbi moderne la grupe/clase din învăţământul preşcolar şi primar, candidaţii trebuie să îndeplinească următoarele condiţii cumulativ:</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i/>
          <w:iCs/>
          <w:szCs w:val="28"/>
          <w:lang w:val="ro-RO"/>
        </w:rPr>
        <w:t xml:space="preserve">    a) să fi efectuat asistenţe la ore/să fi susţinut ore la disciplina Limba modernă la care solicită atestarea în cadrul practicii pedagogice;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#B</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b) să aibă media generală minimum 8 (opt) la limba modernă studiată pe parcursul ciclului liceal pentru care solicită atestarea.</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#M1</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(3) La momentul înscrierii, în funcţie de scenariul de funcţionare a unităţii de învăţământ - centru de examen:</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a) în cazul în care elevii se înscriu online, transmit la adresa de e-mail a unităţii de învăţământ cererea de înscriere şi documentele prevăzute la </w:t>
      </w:r>
      <w:r w:rsidRPr="00AD70C0">
        <w:rPr>
          <w:rFonts w:ascii="Times New Roman" w:hAnsi="Times New Roman" w:cs="Times New Roman"/>
          <w:i/>
          <w:iCs/>
          <w:color w:val="008000"/>
          <w:szCs w:val="28"/>
          <w:u w:val="single"/>
          <w:lang w:val="ro-RO"/>
        </w:rPr>
        <w:t>art. 8</w:t>
      </w:r>
      <w:r w:rsidRPr="00AD70C0">
        <w:rPr>
          <w:rFonts w:ascii="Times New Roman" w:hAnsi="Times New Roman" w:cs="Times New Roman"/>
          <w:i/>
          <w:iCs/>
          <w:szCs w:val="28"/>
          <w:lang w:val="ro-RO"/>
        </w:rPr>
        <w:t xml:space="preserve"> alin. (1) lit. a) sau la alin. (2) lit. a), semnate şi scanate;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i/>
          <w:iCs/>
          <w:szCs w:val="28"/>
          <w:lang w:val="ro-RO"/>
        </w:rPr>
        <w:t xml:space="preserve">    b) în cazul în care elevii se înscriu prin prezenţă fizică, aceştia depun la secretariatul unităţii de învăţământ - centru de examen cererea de înscriere şi documentele prevăzute la </w:t>
      </w:r>
      <w:r w:rsidRPr="00AD70C0">
        <w:rPr>
          <w:rFonts w:ascii="Times New Roman" w:hAnsi="Times New Roman" w:cs="Times New Roman"/>
          <w:i/>
          <w:iCs/>
          <w:color w:val="008000"/>
          <w:szCs w:val="28"/>
          <w:u w:val="single"/>
          <w:lang w:val="ro-RO"/>
        </w:rPr>
        <w:t>art. 8</w:t>
      </w:r>
      <w:r w:rsidRPr="00AD70C0">
        <w:rPr>
          <w:rFonts w:ascii="Times New Roman" w:hAnsi="Times New Roman" w:cs="Times New Roman"/>
          <w:i/>
          <w:iCs/>
          <w:szCs w:val="28"/>
          <w:lang w:val="ro-RO"/>
        </w:rPr>
        <w:t xml:space="preserve"> alin. (1) lit. a) sau la alin. (2) lit. a), semnate.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color w:val="FF0000"/>
          <w:szCs w:val="28"/>
          <w:u w:val="single"/>
          <w:lang w:val="ro-RO"/>
        </w:rPr>
        <w:t>ART. 8</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(1) Pentru candidaţii din clasele cu studiu intensiv şi bilingv al unei limbi moderne şi pentru candidaţii claselor cu predare în limbile minorităţilor, probele pentru obţinerea atestatului de competenţă lingvistică constau în:</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a) elaborarea unui proiect de 8 - 10 pagini, pe o temă de cultură şi civilizaţie, pregătit sub îndrumarea profesorului de limba modernă care predă la clasa la care este şcolarizat candidatul, care să reflecte una dintre temele din programa şcolară de cultură şi civilizaţie stabilite de catedra de specialitate din unitatea de învăţământ;</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b) prezentarea, în format PowerPoint, a proiectului, stocată pe un dispozitiv de tip CD/DVD/USB-stick.</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(2) Pentru candidaţii provenind de la clasele cu profil pedagogic, probele pentru obţinerea atestatului pentru predarea unei limbi moderne constau în:</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a) susţinerea unei lecţii la grupe/clase din învăţământul preşcolar sau primar la limba modernă pentru care se solicită atestarea, în baza unui proiect didactic, care va fi stocat pe un dispozitiv tip CD/DVD/USB-stick şi depus la înscrierea pentru obţinerea atestatului pentru predarea unei limbi moderne;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i/>
          <w:iCs/>
          <w:szCs w:val="28"/>
          <w:lang w:val="ro-RO"/>
        </w:rPr>
        <w:t xml:space="preserve">    b) echivalarea probei scrise cu media aritmetică cu două zecimale, fără rotunjire, a mediilor anuale aferente celor patru ani de studiu (IX - XII) la limba modernă la care se solicită atestarea.</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color w:val="FF0000"/>
          <w:szCs w:val="28"/>
          <w:u w:val="single"/>
          <w:lang w:val="ro-RO"/>
        </w:rPr>
        <w:t>ART. 9</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i/>
          <w:iCs/>
          <w:szCs w:val="28"/>
          <w:lang w:val="ro-RO"/>
        </w:rPr>
        <w:t xml:space="preserve">    (1) Probele sunt evaluate separat, de către doi profesori evaluatori - membri ai comisiei de examen.</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#B</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(2) Fiecare profesor evaluator va acorda câte un punctaj cuprins între 10 şi 100 de puncte, pe baza criteriilor de evaluare prezentate în </w:t>
      </w:r>
      <w:r w:rsidRPr="00AD70C0">
        <w:rPr>
          <w:rFonts w:ascii="Times New Roman" w:hAnsi="Times New Roman" w:cs="Times New Roman"/>
          <w:color w:val="008000"/>
          <w:szCs w:val="28"/>
          <w:u w:val="single"/>
          <w:lang w:val="ro-RO"/>
        </w:rPr>
        <w:t>anexa nr. 2</w:t>
      </w:r>
      <w:r w:rsidRPr="00AD70C0">
        <w:rPr>
          <w:rFonts w:ascii="Times New Roman" w:hAnsi="Times New Roman" w:cs="Times New Roman"/>
          <w:szCs w:val="28"/>
          <w:lang w:val="ro-RO"/>
        </w:rPr>
        <w:t xml:space="preserve"> la ordin. Diferenţa dintre punctajele acordate la proba scrisă de către cei 2 profesori evaluatori nu poate depăşi 10 puncte.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color w:val="FF0000"/>
          <w:szCs w:val="28"/>
          <w:u w:val="single"/>
          <w:lang w:val="ro-RO"/>
        </w:rPr>
        <w:t>ART. 10</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(1) Pentru candidaţii provenind de la clasele cu studiu intensiv şi bilingv al unei limbi moderne şi pentru cei provenind de la clasele cu predare în limbile minorităţilor, media finală pentru evaluarea proiectului este media aritmetică a notelor acordate de fiecare evaluator, la probele prevăzute la </w:t>
      </w:r>
      <w:r w:rsidRPr="00AD70C0">
        <w:rPr>
          <w:rFonts w:ascii="Times New Roman" w:hAnsi="Times New Roman" w:cs="Times New Roman"/>
          <w:i/>
          <w:iCs/>
          <w:color w:val="008000"/>
          <w:szCs w:val="28"/>
          <w:u w:val="single"/>
          <w:lang w:val="ro-RO"/>
        </w:rPr>
        <w:t>art. 8</w:t>
      </w:r>
      <w:r w:rsidRPr="00AD70C0">
        <w:rPr>
          <w:rFonts w:ascii="Times New Roman" w:hAnsi="Times New Roman" w:cs="Times New Roman"/>
          <w:i/>
          <w:iCs/>
          <w:szCs w:val="28"/>
          <w:lang w:val="ro-RO"/>
        </w:rPr>
        <w:t xml:space="preserve"> alin. (1) lit. a) şi b), note care se obţin prin transformarea punctelor de la 10 la 100 în note de la 1 la 10.</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i/>
          <w:iCs/>
          <w:szCs w:val="28"/>
          <w:lang w:val="ro-RO"/>
        </w:rPr>
        <w:t xml:space="preserve">    (2) Media pentru promovarea examenului şi obţinerea atestatului de competenţă lingvistică este 7 (şapte).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color w:val="FF0000"/>
          <w:szCs w:val="28"/>
          <w:u w:val="single"/>
          <w:lang w:val="ro-RO"/>
        </w:rPr>
        <w:t>ART. 11</w:t>
      </w:r>
    </w:p>
    <w:p w:rsidR="00AD70C0" w:rsidRPr="00AD70C0" w:rsidRDefault="00AD70C0" w:rsidP="00AD70C0">
      <w:pPr>
        <w:autoSpaceDE w:val="0"/>
        <w:autoSpaceDN w:val="0"/>
        <w:adjustRightInd w:val="0"/>
        <w:spacing w:after="0" w:line="240" w:lineRule="auto"/>
        <w:rPr>
          <w:rFonts w:ascii="Times New Roman" w:hAnsi="Times New Roman" w:cs="Times New Roman"/>
          <w:i/>
          <w:iCs/>
          <w:szCs w:val="28"/>
          <w:lang w:val="ro-RO"/>
        </w:rPr>
      </w:pPr>
      <w:r w:rsidRPr="00AD70C0">
        <w:rPr>
          <w:rFonts w:ascii="Times New Roman" w:hAnsi="Times New Roman" w:cs="Times New Roman"/>
          <w:i/>
          <w:iCs/>
          <w:szCs w:val="28"/>
          <w:lang w:val="ro-RO"/>
        </w:rPr>
        <w:t xml:space="preserve">    (1) Pentru candidaţii provenind de la clasele cu profil pedagogic, specializarea învăţător-educatoare, nota finală se calculează ca medie aritmetică, cu două zecimale, fără rotunjire, a mediei notelor acordate de fiecare evaluator pentru proiectul didactic prevăzut la </w:t>
      </w:r>
      <w:r w:rsidRPr="00AD70C0">
        <w:rPr>
          <w:rFonts w:ascii="Times New Roman" w:hAnsi="Times New Roman" w:cs="Times New Roman"/>
          <w:i/>
          <w:iCs/>
          <w:color w:val="008000"/>
          <w:szCs w:val="28"/>
          <w:u w:val="single"/>
          <w:lang w:val="ro-RO"/>
        </w:rPr>
        <w:t>art. 8</w:t>
      </w:r>
      <w:r w:rsidRPr="00AD70C0">
        <w:rPr>
          <w:rFonts w:ascii="Times New Roman" w:hAnsi="Times New Roman" w:cs="Times New Roman"/>
          <w:i/>
          <w:iCs/>
          <w:szCs w:val="28"/>
          <w:lang w:val="ro-RO"/>
        </w:rPr>
        <w:t xml:space="preserve"> alin. (2) lit. a) şi a notei obţinute în urma </w:t>
      </w:r>
      <w:r w:rsidRPr="00AD70C0">
        <w:rPr>
          <w:rFonts w:ascii="Times New Roman" w:hAnsi="Times New Roman" w:cs="Times New Roman"/>
          <w:i/>
          <w:iCs/>
          <w:szCs w:val="28"/>
          <w:lang w:val="ro-RO"/>
        </w:rPr>
        <w:lastRenderedPageBreak/>
        <w:t>echivalării probei scrise cu media aritmetică cu două zecimale, fără rotunjire, a mediilor anuale aferente celor patru ani de studiu (IX - XII) la limba modernă la care se solicită atestarea.</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i/>
          <w:iCs/>
          <w:szCs w:val="28"/>
          <w:lang w:val="ro-RO"/>
        </w:rPr>
        <w:t xml:space="preserve">    (2) Media pentru promovarea probelor şi obţinerea atestatului de competenţă lingvistică este 8 (opt).</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#B</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ART. 12</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Nu se admit contestaţii la niciuna dintre probe.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color w:val="FF0000"/>
          <w:szCs w:val="28"/>
          <w:u w:val="single"/>
          <w:lang w:val="ro-RO"/>
        </w:rPr>
        <w:t>ART. 13</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i/>
          <w:iCs/>
          <w:szCs w:val="28"/>
          <w:lang w:val="ro-RO"/>
        </w:rPr>
        <w:t xml:space="preserve">    Atestatul de competenţă lingvistică se eliberează de către unitatea de învăţământ liceal - centru de examen, în care au fost susţinute probele, după absolvirea de către candidaţi a clasei a XII-a.</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#B</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ART. 14</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Eliberarea atestatului de competenţă lingvistică nu este condiţionată de promovarea examenului naţional de bacalaureat.</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color w:val="FF0000"/>
          <w:szCs w:val="28"/>
          <w:u w:val="single"/>
          <w:lang w:val="ro-RO"/>
        </w:rPr>
        <w:t>ART. 15</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i/>
          <w:iCs/>
          <w:szCs w:val="28"/>
          <w:lang w:val="ro-RO"/>
        </w:rPr>
        <w:t xml:space="preserve">    Documentele aferente susţinerii probelor pentru obţinerea atestatului de competenţă lingvistică de către candidaţii provenind de la clasele cu studiu intensiv şi bilingv al unei limbi moderne şi de către cei ai claselor cu predare în limbile minorităţilor, precum şi pentru cei provenind de la clasele cu profil pedagogic, specializarea învăţător-educatoare, inclusiv proiectele elevilor, se arhivează şi se păstrează pe o perioadă de 2 ani.</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#B</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color w:val="FF0000"/>
          <w:szCs w:val="28"/>
          <w:u w:val="single"/>
          <w:lang w:val="ro-RO"/>
        </w:rPr>
        <w:t>ANEXA 2</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p>
    <w:p w:rsidR="00AD70C0" w:rsidRPr="00AD70C0" w:rsidRDefault="00AD70C0" w:rsidP="00AD70C0">
      <w:pPr>
        <w:autoSpaceDE w:val="0"/>
        <w:autoSpaceDN w:val="0"/>
        <w:adjustRightInd w:val="0"/>
        <w:spacing w:after="0" w:line="240" w:lineRule="auto"/>
        <w:rPr>
          <w:rFonts w:ascii="Times New Roman" w:hAnsi="Times New Roman" w:cs="Times New Roman"/>
          <w:b/>
          <w:bCs/>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b/>
          <w:bCs/>
          <w:szCs w:val="28"/>
          <w:lang w:val="ro-RO"/>
        </w:rPr>
        <w:t>CRITERII</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szCs w:val="28"/>
          <w:lang w:val="ro-RO"/>
        </w:rPr>
        <w:t xml:space="preserve">    pentru evaluarea proiectului/proiectului didactic</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b/>
          <w:bCs/>
          <w:i/>
          <w:iCs/>
          <w:szCs w:val="28"/>
          <w:lang w:val="ro-RO"/>
        </w:rPr>
        <w:t>1. Redactarea proiectului/proiectului didactic</w:t>
      </w:r>
      <w:r w:rsidRPr="00AD70C0">
        <w:rPr>
          <w:rFonts w:ascii="Times New Roman" w:hAnsi="Times New Roman" w:cs="Times New Roman"/>
          <w:b/>
          <w:bCs/>
          <w:szCs w:val="28"/>
          <w:lang w:val="ro-RO"/>
        </w:rPr>
        <w:t>: 50 de puncte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#B</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a) argumentarea/motivarea temei alese de către candidat - 10 puncte;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b) utilizarea corectă a elementelor de semantică/lexic/morfosintaxă în redactarea proiectului/proiectului didactic - 20 de puncte;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c) respectarea structurii proiectului/proiectului didactic propus - 5 puncte;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d) coerenţă în structura proiectului/proiectului didactic - 10 puncte;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e) elemente de creativitate în elaborarea proiectului - 5 puncte.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w:t>
      </w:r>
      <w:r w:rsidRPr="00AD70C0">
        <w:rPr>
          <w:rFonts w:ascii="Times New Roman" w:hAnsi="Times New Roman" w:cs="Times New Roman"/>
          <w:b/>
          <w:bCs/>
          <w:i/>
          <w:iCs/>
          <w:szCs w:val="28"/>
          <w:lang w:val="ro-RO"/>
        </w:rPr>
        <w:t xml:space="preserve">2. Prezentarea, în format PowerPoint, a proiectului prevăzut la </w:t>
      </w:r>
      <w:r w:rsidRPr="00AD70C0">
        <w:rPr>
          <w:rFonts w:ascii="Times New Roman" w:hAnsi="Times New Roman" w:cs="Times New Roman"/>
          <w:b/>
          <w:bCs/>
          <w:i/>
          <w:iCs/>
          <w:color w:val="008000"/>
          <w:szCs w:val="28"/>
          <w:u w:val="single"/>
          <w:lang w:val="ro-RO"/>
        </w:rPr>
        <w:t>art. 8</w:t>
      </w:r>
      <w:r w:rsidRPr="00AD70C0">
        <w:rPr>
          <w:rFonts w:ascii="Times New Roman" w:hAnsi="Times New Roman" w:cs="Times New Roman"/>
          <w:b/>
          <w:bCs/>
          <w:i/>
          <w:iCs/>
          <w:szCs w:val="28"/>
          <w:lang w:val="ro-RO"/>
        </w:rPr>
        <w:t xml:space="preserve"> alin. (1) lit. b) din </w:t>
      </w:r>
      <w:r w:rsidRPr="00AD70C0">
        <w:rPr>
          <w:rFonts w:ascii="Times New Roman" w:hAnsi="Times New Roman" w:cs="Times New Roman"/>
          <w:b/>
          <w:bCs/>
          <w:i/>
          <w:iCs/>
          <w:color w:val="008000"/>
          <w:szCs w:val="28"/>
          <w:u w:val="single"/>
          <w:lang w:val="ro-RO"/>
        </w:rPr>
        <w:t>anexa nr. 1</w:t>
      </w:r>
      <w:r w:rsidRPr="00AD70C0">
        <w:rPr>
          <w:rFonts w:ascii="Times New Roman" w:hAnsi="Times New Roman" w:cs="Times New Roman"/>
          <w:b/>
          <w:bCs/>
          <w:i/>
          <w:iCs/>
          <w:szCs w:val="28"/>
          <w:lang w:val="ro-RO"/>
        </w:rPr>
        <w:t xml:space="preserve"> la ordin</w:t>
      </w:r>
      <w:r w:rsidRPr="00AD70C0">
        <w:rPr>
          <w:rFonts w:ascii="Times New Roman" w:hAnsi="Times New Roman" w:cs="Times New Roman"/>
          <w:b/>
          <w:bCs/>
          <w:szCs w:val="28"/>
          <w:lang w:val="ro-RO"/>
        </w:rPr>
        <w:t>: 40 de puncte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#B</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a) capacitatea de a argumenta - 5 puncte;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b) capacitatea de a sintetiza ideile principale - 5 puncte;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#M1</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i/>
          <w:iCs/>
          <w:szCs w:val="28"/>
          <w:lang w:val="ro-RO"/>
        </w:rPr>
        <w:t xml:space="preserve">    c) capacitatea de a ilustra ideile principale cu exemple adecvate - 5 puncte;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b/>
          <w:bCs/>
          <w:color w:val="008000"/>
          <w:szCs w:val="28"/>
          <w:u w:val="single"/>
          <w:lang w:val="ro-RO"/>
        </w:rPr>
        <w:t>#B</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d) capacitatea de a evidenţia aspecte particulare - 5 puncte;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e) capacitatea de a exprima o viziune proprie/un mesaj propriu - 5 puncte;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f) corectitudine lingvistică (corectitudine morfosintactică, adecvarea lexicului) - 10 puncte;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g) creativitate în prezentarea proiectului - 5 puncte.</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r w:rsidRPr="00AD70C0">
        <w:rPr>
          <w:rFonts w:ascii="Times New Roman" w:hAnsi="Times New Roman" w:cs="Times New Roman"/>
          <w:szCs w:val="28"/>
          <w:lang w:val="ro-RO"/>
        </w:rPr>
        <w:t xml:space="preserve">    Se acordă 10 puncte din oficiu.</w:t>
      </w:r>
    </w:p>
    <w:p w:rsidR="00AD70C0" w:rsidRPr="00AD70C0" w:rsidRDefault="00AD70C0" w:rsidP="00AD70C0">
      <w:pPr>
        <w:autoSpaceDE w:val="0"/>
        <w:autoSpaceDN w:val="0"/>
        <w:adjustRightInd w:val="0"/>
        <w:spacing w:after="0" w:line="240" w:lineRule="auto"/>
        <w:rPr>
          <w:rFonts w:ascii="Times New Roman" w:hAnsi="Times New Roman" w:cs="Times New Roman"/>
          <w:szCs w:val="28"/>
          <w:lang w:val="ro-RO"/>
        </w:rPr>
      </w:pPr>
    </w:p>
    <w:p w:rsidR="008B6EF7" w:rsidRPr="00AD70C0" w:rsidRDefault="00AD70C0" w:rsidP="00AD70C0">
      <w:pPr>
        <w:rPr>
          <w:sz w:val="18"/>
          <w:lang w:val="ro-RO"/>
        </w:rPr>
      </w:pPr>
      <w:r w:rsidRPr="00AD70C0">
        <w:rPr>
          <w:rFonts w:ascii="Times New Roman" w:hAnsi="Times New Roman" w:cs="Times New Roman"/>
          <w:szCs w:val="28"/>
          <w:lang w:val="ro-RO"/>
        </w:rPr>
        <w:t xml:space="preserve">                              ---------------</w:t>
      </w:r>
    </w:p>
    <w:sectPr w:rsidR="008B6EF7" w:rsidRPr="00AD70C0" w:rsidSect="00DC05D7">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7649" w:rsidRDefault="008D7649" w:rsidP="00774DC0">
      <w:pPr>
        <w:spacing w:after="0" w:line="240" w:lineRule="auto"/>
      </w:pPr>
      <w:r>
        <w:separator/>
      </w:r>
    </w:p>
  </w:endnote>
  <w:endnote w:type="continuationSeparator" w:id="0">
    <w:p w:rsidR="008D7649" w:rsidRDefault="008D7649" w:rsidP="00774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DC0" w:rsidRPr="00774DC0" w:rsidRDefault="00774DC0" w:rsidP="00774DC0">
    <w:pPr>
      <w:pStyle w:val="Footer"/>
      <w:jc w:val="center"/>
      <w:rPr>
        <w:rFonts w:ascii="Times New Roman" w:hAnsi="Times New Roman" w:cs="Times New Roman"/>
      </w:rPr>
    </w:pPr>
    <w:r w:rsidRPr="00774DC0">
      <w:rPr>
        <w:rFonts w:ascii="Times New Roman" w:hAnsi="Times New Roman" w:cs="Times New Roman"/>
      </w:rPr>
      <w:fldChar w:fldCharType="begin"/>
    </w:r>
    <w:r w:rsidRPr="00774DC0">
      <w:rPr>
        <w:rFonts w:ascii="Times New Roman" w:hAnsi="Times New Roman" w:cs="Times New Roman"/>
      </w:rPr>
      <w:instrText xml:space="preserve"> PAGE  \* Arabic  \* MERGEFORMAT </w:instrText>
    </w:r>
    <w:r w:rsidRPr="00774DC0">
      <w:rPr>
        <w:rFonts w:ascii="Times New Roman" w:hAnsi="Times New Roman" w:cs="Times New Roman"/>
      </w:rPr>
      <w:fldChar w:fldCharType="separate"/>
    </w:r>
    <w:r w:rsidRPr="00774DC0">
      <w:rPr>
        <w:rFonts w:ascii="Times New Roman" w:hAnsi="Times New Roman" w:cs="Times New Roman"/>
        <w:noProof/>
      </w:rPr>
      <w:t>4</w:t>
    </w:r>
    <w:r w:rsidRPr="00774DC0">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7649" w:rsidRDefault="008D7649" w:rsidP="00774DC0">
      <w:pPr>
        <w:spacing w:after="0" w:line="240" w:lineRule="auto"/>
      </w:pPr>
      <w:r>
        <w:separator/>
      </w:r>
    </w:p>
  </w:footnote>
  <w:footnote w:type="continuationSeparator" w:id="0">
    <w:p w:rsidR="008D7649" w:rsidRDefault="008D7649" w:rsidP="00774D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DC0"/>
    <w:rsid w:val="00105EDF"/>
    <w:rsid w:val="0040290E"/>
    <w:rsid w:val="005A0E54"/>
    <w:rsid w:val="007333EE"/>
    <w:rsid w:val="00774DC0"/>
    <w:rsid w:val="0087339F"/>
    <w:rsid w:val="008B6EF7"/>
    <w:rsid w:val="008D7649"/>
    <w:rsid w:val="00AD70C0"/>
    <w:rsid w:val="00DC0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4B8FE9-DFFC-4F31-AA36-AFDB11E55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4D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DC0"/>
  </w:style>
  <w:style w:type="paragraph" w:styleId="Footer">
    <w:name w:val="footer"/>
    <w:basedOn w:val="Normal"/>
    <w:link w:val="FooterChar"/>
    <w:uiPriority w:val="99"/>
    <w:unhideWhenUsed/>
    <w:rsid w:val="00774D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2742</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2</cp:revision>
  <dcterms:created xsi:type="dcterms:W3CDTF">2023-06-06T07:26:00Z</dcterms:created>
  <dcterms:modified xsi:type="dcterms:W3CDTF">2023-06-19T04:46:00Z</dcterms:modified>
</cp:coreProperties>
</file>