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1E68" w:rsidRPr="00741E68" w:rsidRDefault="00741E68" w:rsidP="00741E68">
      <w:pPr>
        <w:autoSpaceDE w:val="0"/>
        <w:autoSpaceDN w:val="0"/>
        <w:adjustRightInd w:val="0"/>
        <w:spacing w:after="0" w:line="240" w:lineRule="auto"/>
        <w:rPr>
          <w:rFonts w:cs="Times New Roman"/>
          <w:szCs w:val="28"/>
          <w:lang w:val="ro-RO"/>
        </w:rPr>
      </w:pPr>
      <w:bookmarkStart w:id="0" w:name="_GoBack"/>
      <w:bookmarkEnd w:id="0"/>
      <w:r w:rsidRPr="00741E68">
        <w:rPr>
          <w:rFonts w:cs="Times New Roman"/>
          <w:szCs w:val="28"/>
          <w:lang w:val="ro-RO"/>
        </w:rPr>
        <w:t xml:space="preserve">                    ORDIN  Nr. 3139/2023 din 25 ianuarie 2023</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pentru modificarea Metodologiei de organizare şi desfăşurare a examenului de certificare a calificării profesionale a absolvenţilor ciclului inferior al liceului care au urmat stagiile de pregătire practică, aprobată prin Ordinul ministrului educaţiei, cercetării, tineretului şi sportului nr. 5.222/2011</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EMITENT:     MINISTERUL EDUCAŢIEI</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PUBLICAT ÎN: MONITORUL OFICIAL  NR. 130 din 15 februarie 2023</w:t>
      </w:r>
    </w:p>
    <w:p w:rsidR="00741E68" w:rsidRPr="00741E68" w:rsidRDefault="00741E68" w:rsidP="00741E68">
      <w:pPr>
        <w:autoSpaceDE w:val="0"/>
        <w:autoSpaceDN w:val="0"/>
        <w:adjustRightInd w:val="0"/>
        <w:spacing w:after="0" w:line="240" w:lineRule="auto"/>
        <w:rPr>
          <w:rFonts w:cs="Times New Roman"/>
          <w:szCs w:val="28"/>
          <w:lang w:val="ro-RO"/>
        </w:rPr>
      </w:pP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În temeiul prevederilor art. 94 din Legea educaţiei naţionale nr. 1/2011, cu modificările şi completările ulterioare,</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având în vedere:</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 prevederile art. 2 din Hotărârea Guvernului nr. 772/2022 privind aprobarea Metodologiei de acordare a creditelor transferabile pentru formarea profesională a adulţilor, precum şi pentru abrogarea Hotărârii Guvernului nr. 844/2002 privind aprobarea nomenclatoarelor calificărilor profesionale pentru care se asigură pregătirea prin învăţământul preuniversitar, precum şi durata de şcolarizare;</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 prevederile art. 2 alin. (1) şi alin. (2) lit. a) din Hotărârea Guvernului nr. 917/2018 privind aprobarea Registrului naţional al calificărilor profesionale din România;</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 prevederile art. 1 din Hotărârea Guvernului nr. 918/2013 privind aprobarea Cadrului naţional al calificărilor, cu modificările şi completările ulterioare;</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 Referatul nr. 2.808 DGIP din 8.12.2022 de aprobare a Ordinului privind modificarea Metodologiei de organizare şi desfăşurare a examenului de certificare a calificării profesionale a absolvenţilor ciclului inferior al liceului care au urmat stagiile de pregătire practică, aprobată prin Ordinul ministrului educaţiei, cercetării, tineretului şi sportului nr. 5.222/2011,</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în temeiul prevederilor art. 13 alin. (3) din Hotărârea Guvernului nr. 369/2021 privind organizarea şi funcţionarea Ministerului Educaţiei, cu modificările şi completările ulterioare,</w:t>
      </w:r>
    </w:p>
    <w:p w:rsidR="00741E68" w:rsidRPr="00741E68" w:rsidRDefault="00741E68" w:rsidP="00741E68">
      <w:pPr>
        <w:autoSpaceDE w:val="0"/>
        <w:autoSpaceDN w:val="0"/>
        <w:adjustRightInd w:val="0"/>
        <w:spacing w:after="0" w:line="240" w:lineRule="auto"/>
        <w:rPr>
          <w:rFonts w:cs="Times New Roman"/>
          <w:szCs w:val="28"/>
          <w:lang w:val="ro-RO"/>
        </w:rPr>
      </w:pP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w:t>
      </w:r>
      <w:r w:rsidRPr="00741E68">
        <w:rPr>
          <w:rFonts w:cs="Times New Roman"/>
          <w:b/>
          <w:bCs/>
          <w:szCs w:val="28"/>
          <w:lang w:val="ro-RO"/>
        </w:rPr>
        <w:t>ministrul educaţiei</w:t>
      </w:r>
      <w:r w:rsidRPr="00741E68">
        <w:rPr>
          <w:rFonts w:cs="Times New Roman"/>
          <w:szCs w:val="28"/>
          <w:lang w:val="ro-RO"/>
        </w:rPr>
        <w:t xml:space="preserve"> emite prezentul ordin.</w:t>
      </w:r>
    </w:p>
    <w:p w:rsidR="00741E68" w:rsidRPr="00741E68" w:rsidRDefault="00741E68" w:rsidP="00741E68">
      <w:pPr>
        <w:autoSpaceDE w:val="0"/>
        <w:autoSpaceDN w:val="0"/>
        <w:adjustRightInd w:val="0"/>
        <w:spacing w:after="0" w:line="240" w:lineRule="auto"/>
        <w:rPr>
          <w:rFonts w:cs="Times New Roman"/>
          <w:szCs w:val="28"/>
          <w:lang w:val="ro-RO"/>
        </w:rPr>
      </w:pP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ART. I</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Metodologia de organizare şi desfăşurare a examenului de certificare a calificării profesionale a absolvenţilor ciclului inferior al liceului care au urmat stagiile de pregătire practică, aprobată prin Ordinul ministrului educaţiei, cercetării, tineretului şi sportului nr. 5.222/2011, publicat în Monitorul Oficial al României, Partea I, nr. 619 din 31 august 2011, cu modificările şi completările ulterioare, se modifică după cum urmează:</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w:t>
      </w:r>
      <w:r w:rsidRPr="00741E68">
        <w:rPr>
          <w:rFonts w:cs="Times New Roman"/>
          <w:b/>
          <w:bCs/>
          <w:szCs w:val="28"/>
          <w:lang w:val="ro-RO"/>
        </w:rPr>
        <w:t>1. La articolul 1, alineatul (2) se modifică şi va avea următorul cuprins:</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"(2) Calificările pentru care se organizează examenul de certificare a calificării profesionale conform prezentei metodologii sunt calificările corespunzătoare nivelului 3, conform Cadrului naţional al calificărilor, prevăzute în Registrul naţional al calificărilor profesionale."</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w:t>
      </w:r>
      <w:r w:rsidRPr="00741E68">
        <w:rPr>
          <w:rFonts w:cs="Times New Roman"/>
          <w:b/>
          <w:bCs/>
          <w:szCs w:val="28"/>
          <w:lang w:val="ro-RO"/>
        </w:rPr>
        <w:t>2. Articolul 2 se modifică şi va avea următorul cuprins:</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"ART. 2</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La examenul de certificare a calificării profesionale prevăzute la art. 1 au dreptul să se înscrie absolvenţii ciclului inferior al liceului care au finalizat stagiile de pregătire practică organizate conform prevederilor Ordinului ministrului educaţiei, cercetării, tineretului şi sportului nr. 5.730/2010 privind aprobarea Metodologiei de organizare şi desfăşurare a stagiilor de pregătire practică pentru dobândirea calificării profesionale de nivel 2 şi au promovat toate modulele corespunzătoare acestora."</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w:t>
      </w:r>
      <w:r w:rsidRPr="00741E68">
        <w:rPr>
          <w:rFonts w:cs="Times New Roman"/>
          <w:b/>
          <w:bCs/>
          <w:szCs w:val="28"/>
          <w:lang w:val="ro-RO"/>
        </w:rPr>
        <w:t>3. Anexa nr. 1 se abrogă.</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w:t>
      </w:r>
      <w:r w:rsidRPr="00741E68">
        <w:rPr>
          <w:rFonts w:cs="Times New Roman"/>
          <w:b/>
          <w:bCs/>
          <w:szCs w:val="28"/>
          <w:lang w:val="ro-RO"/>
        </w:rPr>
        <w:t>4. Anexa nr. 3 se modifică şi se înlocuieşte cu anexa care face parte integrantă din prezentul ordin.</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ART. II</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Direcţia generală învăţământ preuniversitar, Direcţia generală minorităţi şi relaţia cu Parlamentul, Centrul Naţional de Dezvoltare a Învăţământului Profesional şi Tehnic, inspectoratele şcolare judeţene/al municipiului Bucureşti şi unităţile de învăţământ preuniversitar duc la îndeplinire prevederile prezentului ordin.</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ART. III</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Prezentul ordin se publică în Monitorul Oficial al României, Partea I.</w:t>
      </w:r>
    </w:p>
    <w:p w:rsidR="00741E68" w:rsidRPr="00741E68" w:rsidRDefault="00741E68" w:rsidP="00741E68">
      <w:pPr>
        <w:autoSpaceDE w:val="0"/>
        <w:autoSpaceDN w:val="0"/>
        <w:adjustRightInd w:val="0"/>
        <w:spacing w:after="0" w:line="240" w:lineRule="auto"/>
        <w:rPr>
          <w:rFonts w:cs="Times New Roman"/>
          <w:szCs w:val="28"/>
          <w:lang w:val="ro-RO"/>
        </w:rPr>
      </w:pP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Ministrul educaţiei,</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w:t>
      </w:r>
      <w:r w:rsidRPr="00741E68">
        <w:rPr>
          <w:rFonts w:cs="Times New Roman"/>
          <w:b/>
          <w:bCs/>
          <w:szCs w:val="28"/>
          <w:lang w:val="ro-RO"/>
        </w:rPr>
        <w:t>Ligia Deca</w:t>
      </w:r>
    </w:p>
    <w:p w:rsidR="00741E68" w:rsidRPr="00741E68" w:rsidRDefault="00741E68" w:rsidP="00741E68">
      <w:pPr>
        <w:autoSpaceDE w:val="0"/>
        <w:autoSpaceDN w:val="0"/>
        <w:adjustRightInd w:val="0"/>
        <w:spacing w:after="0" w:line="240" w:lineRule="auto"/>
        <w:rPr>
          <w:rFonts w:cs="Times New Roman"/>
          <w:szCs w:val="28"/>
          <w:lang w:val="ro-RO"/>
        </w:rPr>
      </w:pP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Bucureşti, 25 ianuarie 2023.</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Nr. 3.139.</w:t>
      </w:r>
    </w:p>
    <w:p w:rsidR="00741E68" w:rsidRPr="00741E68" w:rsidRDefault="00741E68" w:rsidP="00741E68">
      <w:pPr>
        <w:autoSpaceDE w:val="0"/>
        <w:autoSpaceDN w:val="0"/>
        <w:adjustRightInd w:val="0"/>
        <w:spacing w:after="0" w:line="240" w:lineRule="auto"/>
        <w:rPr>
          <w:rFonts w:cs="Times New Roman"/>
          <w:szCs w:val="28"/>
          <w:lang w:val="ro-RO"/>
        </w:rPr>
      </w:pP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ANEXĂ</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(Anexa nr. 3 la metodologie)</w:t>
      </w:r>
    </w:p>
    <w:p w:rsidR="00741E68" w:rsidRPr="00741E68" w:rsidRDefault="00741E68" w:rsidP="00741E68">
      <w:pPr>
        <w:autoSpaceDE w:val="0"/>
        <w:autoSpaceDN w:val="0"/>
        <w:adjustRightInd w:val="0"/>
        <w:spacing w:after="0" w:line="240" w:lineRule="auto"/>
        <w:rPr>
          <w:rFonts w:cs="Times New Roman"/>
          <w:szCs w:val="28"/>
          <w:lang w:val="ro-RO"/>
        </w:rPr>
      </w:pP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MINISTERUL EDUCAŢIEI</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p>
    <w:p w:rsidR="00741E68" w:rsidRPr="00741E68" w:rsidRDefault="00741E68" w:rsidP="00741E68">
      <w:pPr>
        <w:autoSpaceDE w:val="0"/>
        <w:autoSpaceDN w:val="0"/>
        <w:adjustRightInd w:val="0"/>
        <w:spacing w:after="0" w:line="240" w:lineRule="auto"/>
        <w:rPr>
          <w:rFonts w:ascii="Courier New" w:hAnsi="Courier New" w:cs="Courier New"/>
          <w:b/>
          <w:bCs/>
          <w:sz w:val="18"/>
          <w:lang w:val="ro-RO"/>
        </w:rPr>
      </w:pPr>
      <w:r w:rsidRPr="00741E68">
        <w:rPr>
          <w:rFonts w:ascii="Courier New" w:hAnsi="Courier New" w:cs="Courier New"/>
          <w:sz w:val="18"/>
          <w:lang w:val="ro-RO"/>
        </w:rPr>
        <w:t xml:space="preserve">                         </w:t>
      </w:r>
      <w:r w:rsidRPr="00741E68">
        <w:rPr>
          <w:rFonts w:ascii="Courier New" w:hAnsi="Courier New" w:cs="Courier New"/>
          <w:b/>
          <w:bCs/>
          <w:sz w:val="18"/>
          <w:lang w:val="ro-RO"/>
        </w:rPr>
        <w:t>FIŞĂ DE EVALUARE</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b/>
          <w:bCs/>
          <w:sz w:val="18"/>
          <w:lang w:val="ro-RO"/>
        </w:rPr>
        <w:t>Examenul pentru obţinerea certificatului de calificare profesională de nivel 3</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Anul şcolar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Sesiunea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Centrul de examen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Calificarea profesională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Numele şi prenumele candidatului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Unitatea de învăţământ absolvită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Tema proiectului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Numele, prenumele şi specializarea îndrumătorului de proiect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w:t>
      </w:r>
      <w:r w:rsidRPr="00741E68">
        <w:rPr>
          <w:rFonts w:ascii="Courier New" w:hAnsi="Courier New" w:cs="Courier New"/>
          <w:b/>
          <w:bCs/>
          <w:sz w:val="18"/>
          <w:lang w:val="ro-RO"/>
        </w:rPr>
        <w:t>Partea I: Monitorizarea progresului în realizarea proiectului</w:t>
      </w:r>
      <w:r w:rsidRPr="00741E68">
        <w:rPr>
          <w:rFonts w:ascii="Courier New" w:hAnsi="Courier New" w:cs="Courier New"/>
          <w:sz w:val="18"/>
          <w:lang w:val="ro-RO"/>
        </w:rPr>
        <w:t>*1</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1. Data începerii activităţilor de realizare a proiectului:</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2. Rezultate ale învăţării vizate/implicate în realizarea/execuţia proiectului*2</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3. Stabilirea planului activităţilor individuale ale candidatului pentru proiect:</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 Data:</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 Semnătura candidatului:</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 Semnătura îndrumătorului:</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4. Stabilirea planului de redactare a proiectului - prezentarea scrisă:</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 perioada:</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 revizuit:</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 forma finală acceptată de către îndrumător:</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5. Întâlniri pentru monitorizarea proiectului (cel puţin 5 întâlniri săptămânale):</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_____________________________________________________________________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|Nr. |                Observaţii                 | Semnătura elevului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|crt.|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1.|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2.|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3.|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4.|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5.|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w:t>
      </w:r>
      <w:r w:rsidRPr="00741E68">
        <w:rPr>
          <w:rFonts w:ascii="Courier New" w:hAnsi="Courier New" w:cs="Courier New"/>
          <w:b/>
          <w:bCs/>
          <w:sz w:val="18"/>
          <w:lang w:val="ro-RO"/>
        </w:rPr>
        <w:t>Partea a II-a: Aprecierea calităţii activităţii candidatului</w:t>
      </w:r>
      <w:r w:rsidRPr="00741E68">
        <w:rPr>
          <w:rFonts w:ascii="Courier New" w:hAnsi="Courier New" w:cs="Courier New"/>
          <w:sz w:val="18"/>
          <w:lang w:val="ro-RO"/>
        </w:rPr>
        <w:t>*3</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_____________________________________________________________________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Criteriul                   | DA/NU |Observaţii|</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1. Activităţile practice întreprinse în cadrul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proiectului se raportează adecvat la tema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proiectului.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2. Abordarea temei proiectului a fost făcută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dintr-o perspectivă personală, candidatul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demonstrând că deciziile sunt rezultatul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reflecţiei critice.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3. Activităţile practice au fost întreprinse sub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supravegherea îndrumătorului de proiect sau/şi a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persoanelor autorizate.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lastRenderedPageBreak/>
        <w:t>| 4. Realizarea sarcinilor de lucru stabilite prin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planul proiectului a fost făcută conform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planificării iniţiale.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5. Documentarea pentru proiect a fost făcută cu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sprijinul şi sub supravegherea îndrumătorului de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proiect.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6. Identificarea şi utilizarea bibliografiei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recomandate pentru redactarea prezentării în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scris a proiectului au fost realizate integral.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7. Referinţele bibliografice utilizate la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prezentarea proiectului au fost preluate şi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redactate într-un mod personal şi care nu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reprezintă o compilaţie de citate.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8. Soluţiile personale pentru situaţiile-problemă|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cu care s-a confruntat candidatul în timpul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executării proiectului au fost găsite cu ajutorul|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îndrumătorului de proiect.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9. În realizarea sarcinilor de lucru din cadrul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proiectului, candidatul a făcut dovada implicării|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şi angajării personale, a originalităţii unor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soluţii propuse, a imaginaţiei şi creativităţii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în abordarea şi îndeplinirea unora dintre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sarcini.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10. Soluţiile găsite de către candidat pentru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rezolvarea problemelor practice sunt aplicabile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şi în alte contexte de muncă.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w:t>
      </w:r>
      <w:r w:rsidRPr="00741E68">
        <w:rPr>
          <w:rFonts w:ascii="Courier New" w:hAnsi="Courier New" w:cs="Courier New"/>
          <w:b/>
          <w:bCs/>
          <w:sz w:val="18"/>
          <w:lang w:val="ro-RO"/>
        </w:rPr>
        <w:t>Partea a III-a: Aprecierea calităţii proiectului</w:t>
      </w:r>
      <w:r w:rsidRPr="00741E68">
        <w:rPr>
          <w:rFonts w:ascii="Courier New" w:hAnsi="Courier New" w:cs="Courier New"/>
          <w:sz w:val="18"/>
          <w:lang w:val="ro-RO"/>
        </w:rPr>
        <w:t>*4</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_____________________________________________________________________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Criteriul                   | DA/NU |Observaţii|</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1. Proiectul/Produsul are validitate în raport cu|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tema, scopul, obiectivele şi metodologia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abordată.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2. Proiectul/Produsul demonstrează completitudine|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şi acoperire satisfăcătoare în raport cu tema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aleasă.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3. Elaborarea proiectului şi redactarea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prezentării proiectului au fost făcute într-un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mod consistent şi concomitent, conform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planificării.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4. Opţiunea candidatului pentru utilizarea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anumitor resurse este bine justificată şi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argumentată în contextul proiectului.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5. Redactarea prezentării proiectului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demonstrează consistenţă internă.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6. Prezentarea scrisă a proiectului este logică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şi cuprinde o argumentare convingătoare a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ideilor.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7. Proiectul/Produsul reprezintă, în sine, o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soluţie personală utilă, cu elemente de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originalitate în realizarea temei.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8. Aplicabilitatea practică a proiectului/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produsului poate fi extinsă.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9. Realizarea proiectului/produsului a necesitat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lastRenderedPageBreak/>
        <w:t>| activarea unui număr semnificativ de unităţi de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rezultate ale învăţării, conform standardului de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pregătire profesională pentru calificarea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respectivă.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10. Redactarea prezentării proiectului respectă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cerinţele de structură impuse de metodologia de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organizare şi desfăşurare a examenului de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certificare a calificării profesionale.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Semnătura candidatului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w:t>
      </w:r>
      <w:r w:rsidRPr="00741E68">
        <w:rPr>
          <w:rFonts w:ascii="Courier New" w:hAnsi="Courier New" w:cs="Courier New"/>
          <w:b/>
          <w:bCs/>
          <w:sz w:val="18"/>
          <w:lang w:val="ro-RO"/>
        </w:rPr>
        <w:t>Partea a IV-a: Aprecierea prezentării şi susţinerii proiectului</w:t>
      </w:r>
      <w:r w:rsidRPr="00741E68">
        <w:rPr>
          <w:rFonts w:ascii="Courier New" w:hAnsi="Courier New" w:cs="Courier New"/>
          <w:sz w:val="18"/>
          <w:lang w:val="ro-RO"/>
        </w:rPr>
        <w:t>*5</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_____________________________________________________________________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Criteriul                   | DA/NU |Observaţii|</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1. Candidatul a realizat o comunicare orală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clară, coerentă şi fluentă.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2. Prezentarea a fost structurată echilibrat în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raport cu tema proiectului şi cu obiectivele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acestuia.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3. Candidatul a demonstrat putere de sinteză şi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adaptarea prezentării la situaţia de examinare.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4. Candidatul şi-a susţinut punctele de vedere şi|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opiniile într-un mod personal şi bine argumentat.|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5. În scopul accesibilizării informaţiei şi al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creşterii atractivităţii prezentării, candidatul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a utilizat în prezentare strategii eficiente şi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mijloace de comunicare potrivite: demonstraţii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practice, elemente de grafică, modele, aplicaţii,|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facilităţi audio-video ale tehnologiei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informaţiilor şi comunicaţiilor etc.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w:t>
      </w:r>
      <w:r w:rsidRPr="00741E68">
        <w:rPr>
          <w:rFonts w:ascii="Courier New" w:hAnsi="Courier New" w:cs="Courier New"/>
          <w:b/>
          <w:bCs/>
          <w:sz w:val="18"/>
          <w:lang w:val="ro-RO"/>
        </w:rPr>
        <w:t>Aprecierea răspunsurilor candidatului la întrebările comisiei:</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_____________________________________________________________________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Întrebarea                     | DA/NU |Observaţii|</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       |          |</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|__________________________________________________|_______|__________|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w:t>
      </w:r>
      <w:r w:rsidRPr="00741E68">
        <w:rPr>
          <w:rFonts w:ascii="Courier New" w:hAnsi="Courier New" w:cs="Courier New"/>
          <w:b/>
          <w:bCs/>
          <w:sz w:val="18"/>
          <w:lang w:val="ro-RO"/>
        </w:rPr>
        <w:t>Rezultatul final stabilit de comisia de examinare pe baza evaluării globale a activităţilor realizate de candidat şi consemnat în fişa de evaluare:</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1. Admis   |_|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2. Respins |_|</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Examinatori:</w:t>
      </w: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p>
    <w:p w:rsidR="00741E68" w:rsidRPr="00741E68" w:rsidRDefault="00741E68" w:rsidP="00741E68">
      <w:pPr>
        <w:autoSpaceDE w:val="0"/>
        <w:autoSpaceDN w:val="0"/>
        <w:adjustRightInd w:val="0"/>
        <w:spacing w:after="0" w:line="240" w:lineRule="auto"/>
        <w:rPr>
          <w:rFonts w:ascii="Courier New" w:hAnsi="Courier New" w:cs="Courier New"/>
          <w:sz w:val="18"/>
          <w:lang w:val="ro-RO"/>
        </w:rPr>
      </w:pPr>
      <w:r w:rsidRPr="00741E68">
        <w:rPr>
          <w:rFonts w:ascii="Courier New" w:hAnsi="Courier New" w:cs="Courier New"/>
          <w:sz w:val="18"/>
          <w:lang w:val="ro-RO"/>
        </w:rPr>
        <w:t xml:space="preserve">    Data: ..................            Preşedinte de comisie:</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ascii="Courier New" w:hAnsi="Courier New" w:cs="Courier New"/>
          <w:sz w:val="18"/>
          <w:lang w:val="ro-RO"/>
        </w:rPr>
        <w:t xml:space="preserve">                                        ......................</w:t>
      </w:r>
    </w:p>
    <w:p w:rsidR="00741E68" w:rsidRPr="00741E68" w:rsidRDefault="00741E68" w:rsidP="00741E68">
      <w:pPr>
        <w:autoSpaceDE w:val="0"/>
        <w:autoSpaceDN w:val="0"/>
        <w:adjustRightInd w:val="0"/>
        <w:spacing w:after="0" w:line="240" w:lineRule="auto"/>
        <w:rPr>
          <w:rFonts w:cs="Times New Roman"/>
          <w:szCs w:val="28"/>
          <w:lang w:val="ro-RO"/>
        </w:rPr>
      </w:pP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*1 Se completează de către îndrumător pe parcursul derulării proiectului.</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lastRenderedPageBreak/>
        <w:t xml:space="preserve">    *2 Se consemnează numai rezultatele învăţării care au legătură directă cu tema proiectului şi sunt conforme standardului de pregătire profesională al calificării.</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*3 Se completează de către îndrumător la finalul activităţii de monitorizare, se discută cu candidatul înainte de depunerea proiectului. Criteriile vizează atât procesul de elaborare, cât şi pe cel de redactare a prezentării proiectului.</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*4 Se completează de către îndrumător la finalul activităţii de monitorizare, se discută cu candidatul înainte de depunerea proiectului. Criteriile vizează atât proiectul în calitate de produs al activităţii elevului, cât şi produsul ca atare, acolo unde este cazul.</w:t>
      </w:r>
    </w:p>
    <w:p w:rsidR="00741E68" w:rsidRPr="00741E68" w:rsidRDefault="00741E68" w:rsidP="00741E68">
      <w:pPr>
        <w:autoSpaceDE w:val="0"/>
        <w:autoSpaceDN w:val="0"/>
        <w:adjustRightInd w:val="0"/>
        <w:spacing w:after="0" w:line="240" w:lineRule="auto"/>
        <w:rPr>
          <w:rFonts w:cs="Times New Roman"/>
          <w:szCs w:val="28"/>
          <w:lang w:val="ro-RO"/>
        </w:rPr>
      </w:pPr>
      <w:r w:rsidRPr="00741E68">
        <w:rPr>
          <w:rFonts w:cs="Times New Roman"/>
          <w:szCs w:val="28"/>
          <w:lang w:val="ro-RO"/>
        </w:rPr>
        <w:t xml:space="preserve">    *5 Se completează de către un membru al comisiei de examinare, după susţinerea prezentării, şi reprezintă aprecierea membrilor comisiei de examinare, numai dacă sunt completate celelalte secţiuni (părţile I - III) ale fişei pentru proiectul evaluat.</w:t>
      </w:r>
    </w:p>
    <w:p w:rsidR="00741E68" w:rsidRPr="00741E68" w:rsidRDefault="00741E68" w:rsidP="00741E68">
      <w:pPr>
        <w:autoSpaceDE w:val="0"/>
        <w:autoSpaceDN w:val="0"/>
        <w:adjustRightInd w:val="0"/>
        <w:spacing w:after="0" w:line="240" w:lineRule="auto"/>
        <w:rPr>
          <w:rFonts w:cs="Times New Roman"/>
          <w:szCs w:val="28"/>
          <w:lang w:val="ro-RO"/>
        </w:rPr>
      </w:pPr>
    </w:p>
    <w:p w:rsidR="00433786" w:rsidRPr="00741E68" w:rsidRDefault="00741E68" w:rsidP="00741E68">
      <w:pPr>
        <w:rPr>
          <w:sz w:val="18"/>
          <w:lang w:val="ro-RO"/>
        </w:rPr>
      </w:pPr>
      <w:r w:rsidRPr="00741E68">
        <w:rPr>
          <w:rFonts w:cs="Times New Roman"/>
          <w:szCs w:val="28"/>
          <w:lang w:val="ro-RO"/>
        </w:rPr>
        <w:t xml:space="preserve">                              ---------------</w:t>
      </w:r>
    </w:p>
    <w:sectPr w:rsidR="00433786" w:rsidRPr="00741E68"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E79" w:rsidRDefault="002D1E79" w:rsidP="00741E68">
      <w:pPr>
        <w:spacing w:after="0" w:line="240" w:lineRule="auto"/>
      </w:pPr>
      <w:r>
        <w:separator/>
      </w:r>
    </w:p>
  </w:endnote>
  <w:endnote w:type="continuationSeparator" w:id="0">
    <w:p w:rsidR="002D1E79" w:rsidRDefault="002D1E79" w:rsidP="00741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E68" w:rsidRDefault="00741E68" w:rsidP="00741E68">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E79" w:rsidRDefault="002D1E79" w:rsidP="00741E68">
      <w:pPr>
        <w:spacing w:after="0" w:line="240" w:lineRule="auto"/>
      </w:pPr>
      <w:r>
        <w:separator/>
      </w:r>
    </w:p>
  </w:footnote>
  <w:footnote w:type="continuationSeparator" w:id="0">
    <w:p w:rsidR="002D1E79" w:rsidRDefault="002D1E79" w:rsidP="00741E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E68"/>
    <w:rsid w:val="002D1E79"/>
    <w:rsid w:val="00433786"/>
    <w:rsid w:val="00741E68"/>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CF1E9D-B5B7-4598-9FC1-513DD963A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1E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1E68"/>
  </w:style>
  <w:style w:type="paragraph" w:styleId="Footer">
    <w:name w:val="footer"/>
    <w:basedOn w:val="Normal"/>
    <w:link w:val="FooterChar"/>
    <w:uiPriority w:val="99"/>
    <w:unhideWhenUsed/>
    <w:rsid w:val="00741E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1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2632</Words>
  <Characters>15005</Characters>
  <Application>Microsoft Office Word</Application>
  <DocSecurity>0</DocSecurity>
  <Lines>125</Lines>
  <Paragraphs>35</Paragraphs>
  <ScaleCrop>false</ScaleCrop>
  <Company/>
  <LinksUpToDate>false</LinksUpToDate>
  <CharactersWithSpaces>17602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2023-02-17T09:16:00Z</dcterms:created>
  <dcterms:modified xsi:type="dcterms:W3CDTF">2023-02-17T09:17:00Z</dcterms:modified>
</cp:coreProperties>
</file>