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E6A" w:rsidRPr="00303E6A" w:rsidRDefault="00303E6A" w:rsidP="00303E6A">
      <w:pPr>
        <w:autoSpaceDE w:val="0"/>
        <w:autoSpaceDN w:val="0"/>
        <w:adjustRightInd w:val="0"/>
        <w:rPr>
          <w:rFonts w:cs="Times New Roman"/>
          <w:szCs w:val="28"/>
          <w:lang w:val="ro-RO"/>
        </w:rPr>
      </w:pPr>
      <w:bookmarkStart w:id="0" w:name="_GoBack"/>
      <w:r w:rsidRPr="00303E6A">
        <w:rPr>
          <w:rFonts w:cs="Times New Roman"/>
          <w:szCs w:val="28"/>
          <w:lang w:val="ro-RO"/>
        </w:rPr>
        <w:t xml:space="preserve">                     LEGE  Nr. 104/2023 din 13 aprilie 2023</w:t>
      </w:r>
    </w:p>
    <w:p w:rsidR="00303E6A" w:rsidRPr="00303E6A" w:rsidRDefault="00303E6A" w:rsidP="00303E6A">
      <w:pPr>
        <w:autoSpaceDE w:val="0"/>
        <w:autoSpaceDN w:val="0"/>
        <w:adjustRightInd w:val="0"/>
        <w:rPr>
          <w:rFonts w:cs="Times New Roman"/>
          <w:szCs w:val="28"/>
          <w:lang w:val="ro-RO"/>
        </w:rPr>
      </w:pPr>
      <w:r w:rsidRPr="00303E6A">
        <w:rPr>
          <w:rFonts w:cs="Times New Roman"/>
          <w:szCs w:val="28"/>
          <w:lang w:val="ro-RO"/>
        </w:rPr>
        <w:t>privind aprobarea Ordonanţei de urgenţă a Guvernului nr. 174/2022 pentru modificarea şi completarea unor acte normative în domeniul pensiilor private</w:t>
      </w:r>
    </w:p>
    <w:p w:rsidR="00303E6A" w:rsidRPr="00303E6A" w:rsidRDefault="00303E6A" w:rsidP="00303E6A">
      <w:pPr>
        <w:autoSpaceDE w:val="0"/>
        <w:autoSpaceDN w:val="0"/>
        <w:adjustRightInd w:val="0"/>
        <w:rPr>
          <w:rFonts w:cs="Times New Roman"/>
          <w:szCs w:val="28"/>
          <w:lang w:val="ro-RO"/>
        </w:rPr>
      </w:pPr>
      <w:r w:rsidRPr="00303E6A">
        <w:rPr>
          <w:rFonts w:cs="Times New Roman"/>
          <w:szCs w:val="28"/>
          <w:lang w:val="ro-RO"/>
        </w:rPr>
        <w:t>EMITENT:      PARLAMENTUL ROMÂNIEI</w:t>
      </w:r>
    </w:p>
    <w:p w:rsidR="00303E6A" w:rsidRPr="00303E6A" w:rsidRDefault="00303E6A" w:rsidP="00303E6A">
      <w:pPr>
        <w:autoSpaceDE w:val="0"/>
        <w:autoSpaceDN w:val="0"/>
        <w:adjustRightInd w:val="0"/>
        <w:rPr>
          <w:rFonts w:cs="Times New Roman"/>
          <w:szCs w:val="28"/>
          <w:lang w:val="ro-RO"/>
        </w:rPr>
      </w:pPr>
      <w:r w:rsidRPr="00303E6A">
        <w:rPr>
          <w:rFonts w:cs="Times New Roman"/>
          <w:szCs w:val="28"/>
          <w:lang w:val="ro-RO"/>
        </w:rPr>
        <w:t>PUBLICATĂ ÎN: MONITORUL OFICIAL  NR. 319 din 13 aprilie 2023</w:t>
      </w:r>
    </w:p>
    <w:p w:rsidR="00303E6A" w:rsidRPr="00303E6A" w:rsidRDefault="00303E6A" w:rsidP="00303E6A">
      <w:pPr>
        <w:autoSpaceDE w:val="0"/>
        <w:autoSpaceDN w:val="0"/>
        <w:adjustRightInd w:val="0"/>
        <w:rPr>
          <w:rFonts w:cs="Times New Roman"/>
          <w:szCs w:val="28"/>
          <w:lang w:val="ro-RO"/>
        </w:rPr>
      </w:pPr>
    </w:p>
    <w:p w:rsidR="00303E6A" w:rsidRPr="00303E6A" w:rsidRDefault="00303E6A" w:rsidP="00303E6A">
      <w:pPr>
        <w:autoSpaceDE w:val="0"/>
        <w:autoSpaceDN w:val="0"/>
        <w:adjustRightInd w:val="0"/>
        <w:rPr>
          <w:rFonts w:cs="Times New Roman"/>
          <w:szCs w:val="28"/>
          <w:lang w:val="ro-RO"/>
        </w:rPr>
      </w:pPr>
      <w:r w:rsidRPr="00303E6A">
        <w:rPr>
          <w:rFonts w:cs="Times New Roman"/>
          <w:szCs w:val="28"/>
          <w:lang w:val="ro-RO"/>
        </w:rPr>
        <w:t xml:space="preserve">    </w:t>
      </w:r>
      <w:r w:rsidRPr="00303E6A">
        <w:rPr>
          <w:rFonts w:cs="Times New Roman"/>
          <w:b/>
          <w:bCs/>
          <w:szCs w:val="28"/>
          <w:lang w:val="ro-RO"/>
        </w:rPr>
        <w:t>Parlamentul României</w:t>
      </w:r>
      <w:r w:rsidRPr="00303E6A">
        <w:rPr>
          <w:rFonts w:cs="Times New Roman"/>
          <w:szCs w:val="28"/>
          <w:lang w:val="ro-RO"/>
        </w:rPr>
        <w:t xml:space="preserve"> adoptă prezenta lege.</w:t>
      </w:r>
    </w:p>
    <w:p w:rsidR="00303E6A" w:rsidRPr="00303E6A" w:rsidRDefault="00303E6A" w:rsidP="00303E6A">
      <w:pPr>
        <w:autoSpaceDE w:val="0"/>
        <w:autoSpaceDN w:val="0"/>
        <w:adjustRightInd w:val="0"/>
        <w:rPr>
          <w:rFonts w:cs="Times New Roman"/>
          <w:szCs w:val="28"/>
          <w:lang w:val="ro-RO"/>
        </w:rPr>
      </w:pPr>
    </w:p>
    <w:p w:rsidR="00303E6A" w:rsidRPr="00303E6A" w:rsidRDefault="00303E6A" w:rsidP="00303E6A">
      <w:pPr>
        <w:autoSpaceDE w:val="0"/>
        <w:autoSpaceDN w:val="0"/>
        <w:adjustRightInd w:val="0"/>
        <w:rPr>
          <w:rFonts w:cs="Times New Roman"/>
          <w:szCs w:val="28"/>
          <w:lang w:val="ro-RO"/>
        </w:rPr>
      </w:pPr>
      <w:r w:rsidRPr="00303E6A">
        <w:rPr>
          <w:rFonts w:cs="Times New Roman"/>
          <w:szCs w:val="28"/>
          <w:lang w:val="ro-RO"/>
        </w:rPr>
        <w:t xml:space="preserve">    ARTICOL UNIC</w:t>
      </w:r>
    </w:p>
    <w:p w:rsidR="00303E6A" w:rsidRPr="00303E6A" w:rsidRDefault="00303E6A" w:rsidP="00303E6A">
      <w:pPr>
        <w:autoSpaceDE w:val="0"/>
        <w:autoSpaceDN w:val="0"/>
        <w:adjustRightInd w:val="0"/>
        <w:rPr>
          <w:rFonts w:cs="Times New Roman"/>
          <w:szCs w:val="28"/>
          <w:lang w:val="ro-RO"/>
        </w:rPr>
      </w:pPr>
      <w:r w:rsidRPr="00303E6A">
        <w:rPr>
          <w:rFonts w:cs="Times New Roman"/>
          <w:szCs w:val="28"/>
          <w:lang w:val="ro-RO"/>
        </w:rPr>
        <w:t xml:space="preserve">    Se aprobă Ordonanţa de urgenţă a Guvernului nr. 174 din 8 decembrie 2022 pentru modificarea şi completarea unor acte normative în domeniul pensiilor private, publicată în Monitorul Oficial al României, Partea I, nr. 1201 din 14 decembrie 2022, cu următoarele completări:</w:t>
      </w:r>
    </w:p>
    <w:p w:rsidR="00303E6A" w:rsidRPr="00303E6A" w:rsidRDefault="00303E6A" w:rsidP="00303E6A">
      <w:pPr>
        <w:autoSpaceDE w:val="0"/>
        <w:autoSpaceDN w:val="0"/>
        <w:adjustRightInd w:val="0"/>
        <w:rPr>
          <w:rFonts w:cs="Times New Roman"/>
          <w:szCs w:val="28"/>
          <w:lang w:val="ro-RO"/>
        </w:rPr>
      </w:pPr>
      <w:r w:rsidRPr="00303E6A">
        <w:rPr>
          <w:rFonts w:cs="Times New Roman"/>
          <w:szCs w:val="28"/>
          <w:lang w:val="ro-RO"/>
        </w:rPr>
        <w:t xml:space="preserve">    </w:t>
      </w:r>
      <w:r w:rsidRPr="00303E6A">
        <w:rPr>
          <w:rFonts w:cs="Times New Roman"/>
          <w:b/>
          <w:bCs/>
          <w:szCs w:val="28"/>
          <w:lang w:val="ro-RO"/>
        </w:rPr>
        <w:t>1. La articolul I, după punctul 6 se introduce un nou punct, pct. 6^1, cu următorul cuprins:</w:t>
      </w:r>
    </w:p>
    <w:p w:rsidR="00303E6A" w:rsidRPr="00303E6A" w:rsidRDefault="00303E6A" w:rsidP="00303E6A">
      <w:pPr>
        <w:autoSpaceDE w:val="0"/>
        <w:autoSpaceDN w:val="0"/>
        <w:adjustRightInd w:val="0"/>
        <w:rPr>
          <w:rFonts w:cs="Times New Roman"/>
          <w:szCs w:val="28"/>
          <w:lang w:val="ro-RO"/>
        </w:rPr>
      </w:pPr>
      <w:r w:rsidRPr="00303E6A">
        <w:rPr>
          <w:rFonts w:cs="Times New Roman"/>
          <w:szCs w:val="28"/>
          <w:lang w:val="ro-RO"/>
        </w:rPr>
        <w:t xml:space="preserve">    "</w:t>
      </w:r>
      <w:r w:rsidRPr="00303E6A">
        <w:rPr>
          <w:rFonts w:cs="Times New Roman"/>
          <w:b/>
          <w:bCs/>
          <w:szCs w:val="28"/>
          <w:lang w:val="ro-RO"/>
        </w:rPr>
        <w:t>6^1. La articolul 23, după alineatul (1) se introduce un nou alineat, alin. (1^1), cu următorul cuprins:</w:t>
      </w:r>
    </w:p>
    <w:p w:rsidR="00303E6A" w:rsidRPr="00303E6A" w:rsidRDefault="00303E6A" w:rsidP="00303E6A">
      <w:pPr>
        <w:autoSpaceDE w:val="0"/>
        <w:autoSpaceDN w:val="0"/>
        <w:adjustRightInd w:val="0"/>
        <w:rPr>
          <w:rFonts w:cs="Times New Roman"/>
          <w:szCs w:val="28"/>
          <w:lang w:val="ro-RO"/>
        </w:rPr>
      </w:pPr>
      <w:r w:rsidRPr="00303E6A">
        <w:rPr>
          <w:rFonts w:cs="Times New Roman"/>
          <w:szCs w:val="28"/>
          <w:lang w:val="ro-RO"/>
        </w:rPr>
        <w:t xml:space="preserve">    «(1^1) A.S.F. analizează periodic posibilitatea elaborării de reglementări privind investirea activelor fondurilor de pensii administrate privat care să contribuie la flexibilizarea cadrului de investire, în scopul încurajării diversificării corespunzătoare a activelor fondurilor de pensii pentru a obţine randamente investiţionale echitabile ajustate în funcţie de risc.»"</w:t>
      </w:r>
    </w:p>
    <w:p w:rsidR="00303E6A" w:rsidRPr="00303E6A" w:rsidRDefault="00303E6A" w:rsidP="00303E6A">
      <w:pPr>
        <w:autoSpaceDE w:val="0"/>
        <w:autoSpaceDN w:val="0"/>
        <w:adjustRightInd w:val="0"/>
        <w:rPr>
          <w:rFonts w:cs="Times New Roman"/>
          <w:szCs w:val="28"/>
          <w:lang w:val="ro-RO"/>
        </w:rPr>
      </w:pPr>
      <w:r w:rsidRPr="00303E6A">
        <w:rPr>
          <w:rFonts w:cs="Times New Roman"/>
          <w:szCs w:val="28"/>
          <w:lang w:val="ro-RO"/>
        </w:rPr>
        <w:t xml:space="preserve">    </w:t>
      </w:r>
      <w:r w:rsidRPr="00303E6A">
        <w:rPr>
          <w:rFonts w:cs="Times New Roman"/>
          <w:b/>
          <w:bCs/>
          <w:szCs w:val="28"/>
          <w:lang w:val="ro-RO"/>
        </w:rPr>
        <w:t>2. La articolul II, după punctul 35 se introduce un nou punct, pct. 35^1, cu următorul cuprins:</w:t>
      </w:r>
    </w:p>
    <w:p w:rsidR="00303E6A" w:rsidRPr="00303E6A" w:rsidRDefault="00303E6A" w:rsidP="00303E6A">
      <w:pPr>
        <w:autoSpaceDE w:val="0"/>
        <w:autoSpaceDN w:val="0"/>
        <w:adjustRightInd w:val="0"/>
        <w:rPr>
          <w:rFonts w:cs="Times New Roman"/>
          <w:szCs w:val="28"/>
          <w:lang w:val="ro-RO"/>
        </w:rPr>
      </w:pPr>
      <w:r w:rsidRPr="00303E6A">
        <w:rPr>
          <w:rFonts w:cs="Times New Roman"/>
          <w:szCs w:val="28"/>
          <w:lang w:val="ro-RO"/>
        </w:rPr>
        <w:t xml:space="preserve">    "</w:t>
      </w:r>
      <w:r w:rsidRPr="00303E6A">
        <w:rPr>
          <w:rFonts w:cs="Times New Roman"/>
          <w:b/>
          <w:bCs/>
          <w:szCs w:val="28"/>
          <w:lang w:val="ro-RO"/>
        </w:rPr>
        <w:t>35^1. După articolul 84 se introduce un nou articol, art. 84^1, cu următorul cuprins:</w:t>
      </w:r>
    </w:p>
    <w:p w:rsidR="00303E6A" w:rsidRPr="00303E6A" w:rsidRDefault="00303E6A" w:rsidP="00303E6A">
      <w:pPr>
        <w:autoSpaceDE w:val="0"/>
        <w:autoSpaceDN w:val="0"/>
        <w:adjustRightInd w:val="0"/>
        <w:rPr>
          <w:rFonts w:cs="Times New Roman"/>
          <w:szCs w:val="28"/>
          <w:lang w:val="ro-RO"/>
        </w:rPr>
      </w:pPr>
      <w:r w:rsidRPr="00303E6A">
        <w:rPr>
          <w:rFonts w:cs="Times New Roman"/>
          <w:szCs w:val="28"/>
          <w:lang w:val="ro-RO"/>
        </w:rPr>
        <w:t xml:space="preserve">    «ART. 84^1</w:t>
      </w:r>
    </w:p>
    <w:p w:rsidR="00303E6A" w:rsidRPr="00303E6A" w:rsidRDefault="00303E6A" w:rsidP="00303E6A">
      <w:pPr>
        <w:autoSpaceDE w:val="0"/>
        <w:autoSpaceDN w:val="0"/>
        <w:adjustRightInd w:val="0"/>
        <w:rPr>
          <w:rFonts w:cs="Times New Roman"/>
          <w:szCs w:val="28"/>
          <w:lang w:val="ro-RO"/>
        </w:rPr>
      </w:pPr>
      <w:r w:rsidRPr="00303E6A">
        <w:rPr>
          <w:rFonts w:cs="Times New Roman"/>
          <w:szCs w:val="28"/>
          <w:lang w:val="ro-RO"/>
        </w:rPr>
        <w:t xml:space="preserve">    A.S.F. analizează periodic posibilitatea elaborării de reglementări privind investirea activelor fondurilor de pensii facultative care să contribuie la flexibilizarea cadrului de investire, în scopul încurajării diversificării corespunzătoare a activelor fondurilor de pensii pentru a obţine randamente investiţionale echitabile ajustate în funcţie de risc.»"</w:t>
      </w:r>
    </w:p>
    <w:p w:rsidR="00303E6A" w:rsidRPr="00303E6A" w:rsidRDefault="00303E6A" w:rsidP="00303E6A">
      <w:pPr>
        <w:autoSpaceDE w:val="0"/>
        <w:autoSpaceDN w:val="0"/>
        <w:adjustRightInd w:val="0"/>
        <w:rPr>
          <w:rFonts w:cs="Times New Roman"/>
          <w:szCs w:val="28"/>
          <w:lang w:val="ro-RO"/>
        </w:rPr>
      </w:pPr>
    </w:p>
    <w:p w:rsidR="00303E6A" w:rsidRPr="00303E6A" w:rsidRDefault="00303E6A" w:rsidP="00303E6A">
      <w:pPr>
        <w:autoSpaceDE w:val="0"/>
        <w:autoSpaceDN w:val="0"/>
        <w:adjustRightInd w:val="0"/>
        <w:rPr>
          <w:rFonts w:cs="Times New Roman"/>
          <w:szCs w:val="28"/>
          <w:lang w:val="ro-RO"/>
        </w:rPr>
      </w:pPr>
      <w:r w:rsidRPr="00303E6A">
        <w:rPr>
          <w:rFonts w:cs="Times New Roman"/>
          <w:szCs w:val="28"/>
          <w:lang w:val="ro-RO"/>
        </w:rPr>
        <w:t xml:space="preserve">    Această lege a fost adoptată de Parlamentul României, cu respectarea prevederilor art. 75 şi ale art. 76 alin. (1) din Constituţia României, republicată.</w:t>
      </w:r>
    </w:p>
    <w:p w:rsidR="00303E6A" w:rsidRPr="00303E6A" w:rsidRDefault="00303E6A" w:rsidP="00303E6A">
      <w:pPr>
        <w:autoSpaceDE w:val="0"/>
        <w:autoSpaceDN w:val="0"/>
        <w:adjustRightInd w:val="0"/>
        <w:rPr>
          <w:rFonts w:cs="Times New Roman"/>
          <w:szCs w:val="28"/>
          <w:lang w:val="ro-RO"/>
        </w:rPr>
      </w:pPr>
    </w:p>
    <w:p w:rsidR="00303E6A" w:rsidRPr="00303E6A" w:rsidRDefault="00303E6A" w:rsidP="00303E6A">
      <w:pPr>
        <w:autoSpaceDE w:val="0"/>
        <w:autoSpaceDN w:val="0"/>
        <w:adjustRightInd w:val="0"/>
        <w:rPr>
          <w:rFonts w:cs="Times New Roman"/>
          <w:szCs w:val="28"/>
          <w:lang w:val="ro-RO"/>
        </w:rPr>
      </w:pPr>
      <w:r w:rsidRPr="00303E6A">
        <w:rPr>
          <w:rFonts w:cs="Times New Roman"/>
          <w:szCs w:val="28"/>
          <w:lang w:val="ro-RO"/>
        </w:rPr>
        <w:t xml:space="preserve">                              p. PREŞEDINTELE CAMEREI DEPUTAŢILOR,</w:t>
      </w:r>
    </w:p>
    <w:p w:rsidR="00303E6A" w:rsidRPr="00303E6A" w:rsidRDefault="00303E6A" w:rsidP="00303E6A">
      <w:pPr>
        <w:autoSpaceDE w:val="0"/>
        <w:autoSpaceDN w:val="0"/>
        <w:adjustRightInd w:val="0"/>
        <w:rPr>
          <w:rFonts w:cs="Times New Roman"/>
          <w:szCs w:val="28"/>
          <w:lang w:val="ro-RO"/>
        </w:rPr>
      </w:pPr>
      <w:r w:rsidRPr="00303E6A">
        <w:rPr>
          <w:rFonts w:cs="Times New Roman"/>
          <w:szCs w:val="28"/>
          <w:lang w:val="ro-RO"/>
        </w:rPr>
        <w:t xml:space="preserve">                              </w:t>
      </w:r>
      <w:r w:rsidRPr="00303E6A">
        <w:rPr>
          <w:rFonts w:cs="Times New Roman"/>
          <w:b/>
          <w:bCs/>
          <w:szCs w:val="28"/>
          <w:lang w:val="ro-RO"/>
        </w:rPr>
        <w:t>VASILE-DANIEL SUCIU</w:t>
      </w:r>
    </w:p>
    <w:p w:rsidR="00303E6A" w:rsidRPr="00303E6A" w:rsidRDefault="00303E6A" w:rsidP="00303E6A">
      <w:pPr>
        <w:autoSpaceDE w:val="0"/>
        <w:autoSpaceDN w:val="0"/>
        <w:adjustRightInd w:val="0"/>
        <w:rPr>
          <w:rFonts w:cs="Times New Roman"/>
          <w:szCs w:val="28"/>
          <w:lang w:val="ro-RO"/>
        </w:rPr>
      </w:pPr>
    </w:p>
    <w:p w:rsidR="00303E6A" w:rsidRPr="00303E6A" w:rsidRDefault="00303E6A" w:rsidP="00303E6A">
      <w:pPr>
        <w:autoSpaceDE w:val="0"/>
        <w:autoSpaceDN w:val="0"/>
        <w:adjustRightInd w:val="0"/>
        <w:rPr>
          <w:rFonts w:cs="Times New Roman"/>
          <w:szCs w:val="28"/>
          <w:lang w:val="ro-RO"/>
        </w:rPr>
      </w:pPr>
      <w:r w:rsidRPr="00303E6A">
        <w:rPr>
          <w:rFonts w:cs="Times New Roman"/>
          <w:szCs w:val="28"/>
          <w:lang w:val="ro-RO"/>
        </w:rPr>
        <w:t xml:space="preserve">                              p. PREŞEDINTELE SENATULUI,</w:t>
      </w:r>
    </w:p>
    <w:p w:rsidR="00303E6A" w:rsidRPr="00303E6A" w:rsidRDefault="00303E6A" w:rsidP="00303E6A">
      <w:pPr>
        <w:autoSpaceDE w:val="0"/>
        <w:autoSpaceDN w:val="0"/>
        <w:adjustRightInd w:val="0"/>
        <w:rPr>
          <w:rFonts w:cs="Times New Roman"/>
          <w:szCs w:val="28"/>
          <w:lang w:val="ro-RO"/>
        </w:rPr>
      </w:pPr>
      <w:r w:rsidRPr="00303E6A">
        <w:rPr>
          <w:rFonts w:cs="Times New Roman"/>
          <w:szCs w:val="28"/>
          <w:lang w:val="ro-RO"/>
        </w:rPr>
        <w:t xml:space="preserve">                              </w:t>
      </w:r>
      <w:r w:rsidRPr="00303E6A">
        <w:rPr>
          <w:rFonts w:cs="Times New Roman"/>
          <w:b/>
          <w:bCs/>
          <w:szCs w:val="28"/>
          <w:lang w:val="ro-RO"/>
        </w:rPr>
        <w:t>SORIN-MIHAI CÎMPEANU</w:t>
      </w:r>
    </w:p>
    <w:p w:rsidR="00303E6A" w:rsidRPr="00303E6A" w:rsidRDefault="00303E6A" w:rsidP="00303E6A">
      <w:pPr>
        <w:autoSpaceDE w:val="0"/>
        <w:autoSpaceDN w:val="0"/>
        <w:adjustRightInd w:val="0"/>
        <w:rPr>
          <w:rFonts w:cs="Times New Roman"/>
          <w:szCs w:val="28"/>
          <w:lang w:val="ro-RO"/>
        </w:rPr>
      </w:pPr>
    </w:p>
    <w:p w:rsidR="00303E6A" w:rsidRPr="00303E6A" w:rsidRDefault="00303E6A" w:rsidP="00303E6A">
      <w:pPr>
        <w:autoSpaceDE w:val="0"/>
        <w:autoSpaceDN w:val="0"/>
        <w:adjustRightInd w:val="0"/>
        <w:rPr>
          <w:rFonts w:cs="Times New Roman"/>
          <w:szCs w:val="28"/>
          <w:lang w:val="ro-RO"/>
        </w:rPr>
      </w:pPr>
      <w:r w:rsidRPr="00303E6A">
        <w:rPr>
          <w:rFonts w:cs="Times New Roman"/>
          <w:szCs w:val="28"/>
          <w:lang w:val="ro-RO"/>
        </w:rPr>
        <w:t xml:space="preserve">    Bucureşti, 13 aprilie 2023.</w:t>
      </w:r>
    </w:p>
    <w:p w:rsidR="00303E6A" w:rsidRPr="00303E6A" w:rsidRDefault="00303E6A" w:rsidP="00303E6A">
      <w:pPr>
        <w:autoSpaceDE w:val="0"/>
        <w:autoSpaceDN w:val="0"/>
        <w:adjustRightInd w:val="0"/>
        <w:rPr>
          <w:rFonts w:cs="Times New Roman"/>
          <w:szCs w:val="28"/>
          <w:lang w:val="ro-RO"/>
        </w:rPr>
      </w:pPr>
      <w:r w:rsidRPr="00303E6A">
        <w:rPr>
          <w:rFonts w:cs="Times New Roman"/>
          <w:szCs w:val="28"/>
          <w:lang w:val="ro-RO"/>
        </w:rPr>
        <w:t xml:space="preserve">    Nr. 104.</w:t>
      </w:r>
    </w:p>
    <w:p w:rsidR="00303E6A" w:rsidRPr="00303E6A" w:rsidRDefault="00303E6A" w:rsidP="00303E6A">
      <w:pPr>
        <w:autoSpaceDE w:val="0"/>
        <w:autoSpaceDN w:val="0"/>
        <w:adjustRightInd w:val="0"/>
        <w:rPr>
          <w:rFonts w:cs="Times New Roman"/>
          <w:szCs w:val="28"/>
          <w:lang w:val="ro-RO"/>
        </w:rPr>
      </w:pPr>
    </w:p>
    <w:p w:rsidR="00265E3D" w:rsidRPr="00303E6A" w:rsidRDefault="00303E6A" w:rsidP="00303E6A">
      <w:pPr>
        <w:rPr>
          <w:sz w:val="18"/>
          <w:lang w:val="ro-RO"/>
        </w:rPr>
      </w:pPr>
      <w:r w:rsidRPr="00303E6A">
        <w:rPr>
          <w:rFonts w:cs="Times New Roman"/>
          <w:szCs w:val="28"/>
          <w:lang w:val="ro-RO"/>
        </w:rPr>
        <w:t xml:space="preserve">                              ---------------</w:t>
      </w:r>
      <w:bookmarkEnd w:id="0"/>
    </w:p>
    <w:sectPr w:rsidR="00265E3D" w:rsidRPr="00303E6A" w:rsidSect="005C78D6"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E6A"/>
    <w:rsid w:val="00265E3D"/>
    <w:rsid w:val="00303E6A"/>
    <w:rsid w:val="005C7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73EBD08-3C23-4F4C-A543-833B09B07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340</Words>
  <Characters>1942</Characters>
  <Application>Microsoft Office Word</Application>
  <DocSecurity>0</DocSecurity>
  <Lines>16</Lines>
  <Paragraphs>4</Paragraphs>
  <ScaleCrop>false</ScaleCrop>
  <Company/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mdcoroiu@yahoo.com</dc:creator>
  <cp:keywords/>
  <dc:description/>
  <cp:lastModifiedBy>mdcoroiu@yahoo.com</cp:lastModifiedBy>
  <cp:revision>1</cp:revision>
  <dcterms:created xsi:type="dcterms:W3CDTF">2023-04-19T09:47:00Z</dcterms:created>
  <dcterms:modified xsi:type="dcterms:W3CDTF">2023-04-19T09:47:00Z</dcterms:modified>
</cp:coreProperties>
</file>