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0301E4">
        <w:rPr>
          <w:rFonts w:ascii="Times New Roman" w:hAnsi="Times New Roman" w:cs="Times New Roman"/>
          <w:szCs w:val="28"/>
          <w:lang w:val="ro-RO"/>
        </w:rPr>
        <w:t xml:space="preserve">                   ORDONANŢĂ   Nr. 78/2000 din 24 august 2000</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privind omologarea, eliberarea cărţii de identitate a vehiculului şi certificarea autenticităţii vehiculelor rutiere în vederea introducerii pe piaţă, punerii la dispoziţie pe piaţă, înmatriculării sau înregistrării în România, precum şi supravegherea pieţei pentru acestea</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Text în vigoare începând cu data de 20 mai 2022</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REALIZATOR: COMPANIA DE INFORMATICĂ NEAMŢ</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17 mai 2022.</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i/>
          <w:iCs/>
          <w:szCs w:val="28"/>
          <w:lang w:val="ro-RO"/>
        </w:rPr>
        <w:t xml:space="preserve">    Act de bază</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b/>
          <w:bCs/>
          <w:color w:val="008000"/>
          <w:szCs w:val="28"/>
          <w:u w:val="single"/>
          <w:lang w:val="ro-RO"/>
        </w:rPr>
        <w:t>#B</w:t>
      </w:r>
      <w:r w:rsidRPr="000301E4">
        <w:rPr>
          <w:rFonts w:ascii="Times New Roman" w:hAnsi="Times New Roman" w:cs="Times New Roman"/>
          <w:szCs w:val="28"/>
          <w:lang w:val="ro-RO"/>
        </w:rPr>
        <w:t xml:space="preserve">: </w:t>
      </w:r>
      <w:r w:rsidRPr="000301E4">
        <w:rPr>
          <w:rFonts w:ascii="Times New Roman" w:hAnsi="Times New Roman" w:cs="Times New Roman"/>
          <w:i/>
          <w:iCs/>
          <w:szCs w:val="28"/>
          <w:lang w:val="ro-RO"/>
        </w:rPr>
        <w:t>Ordonanţa Guvernului nr. 78/2000, publicată în Monitorul Oficial al României, Partea I, nr. 412 din 30 august 2000</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i/>
          <w:iCs/>
          <w:szCs w:val="28"/>
          <w:lang w:val="ro-RO"/>
        </w:rPr>
        <w:t xml:space="preserve">    Acte modificatoare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#M11</w:t>
      </w:r>
      <w:r w:rsidRPr="000301E4">
        <w:rPr>
          <w:rFonts w:ascii="Times New Roman" w:hAnsi="Times New Roman" w:cs="Times New Roman"/>
          <w:szCs w:val="28"/>
          <w:lang w:val="ro-RO"/>
        </w:rPr>
        <w:t xml:space="preserve">: </w:t>
      </w:r>
      <w:r w:rsidRPr="000301E4">
        <w:rPr>
          <w:rFonts w:ascii="Times New Roman" w:hAnsi="Times New Roman" w:cs="Times New Roman"/>
          <w:i/>
          <w:iCs/>
          <w:szCs w:val="28"/>
          <w:lang w:val="ro-RO"/>
        </w:rPr>
        <w:t>Legea nr. 139/2022</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#M10</w:t>
      </w:r>
      <w:r w:rsidRPr="000301E4">
        <w:rPr>
          <w:rFonts w:ascii="Times New Roman" w:hAnsi="Times New Roman" w:cs="Times New Roman"/>
          <w:szCs w:val="28"/>
          <w:lang w:val="ro-RO"/>
        </w:rPr>
        <w:t xml:space="preserve">: </w:t>
      </w:r>
      <w:r w:rsidRPr="000301E4">
        <w:rPr>
          <w:rFonts w:ascii="Times New Roman" w:hAnsi="Times New Roman" w:cs="Times New Roman"/>
          <w:i/>
          <w:iCs/>
          <w:szCs w:val="28"/>
          <w:lang w:val="ro-RO"/>
        </w:rPr>
        <w:t>Ordonanţa de urgenţă a Guvernului nr. 120/2021</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r w:rsidRPr="000301E4">
        <w:rPr>
          <w:rFonts w:ascii="Times New Roman" w:hAnsi="Times New Roman" w:cs="Times New Roman"/>
          <w:szCs w:val="28"/>
          <w:lang w:val="ro-RO"/>
        </w:rPr>
        <w:t xml:space="preserve">: </w:t>
      </w:r>
      <w:r w:rsidRPr="000301E4">
        <w:rPr>
          <w:rFonts w:ascii="Times New Roman" w:hAnsi="Times New Roman" w:cs="Times New Roman"/>
          <w:i/>
          <w:iCs/>
          <w:szCs w:val="28"/>
          <w:lang w:val="ro-RO"/>
        </w:rPr>
        <w:t>Legea nr. 78/2021</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#M8</w:t>
      </w:r>
      <w:r w:rsidRPr="000301E4">
        <w:rPr>
          <w:rFonts w:ascii="Times New Roman" w:hAnsi="Times New Roman" w:cs="Times New Roman"/>
          <w:szCs w:val="28"/>
          <w:lang w:val="ro-RO"/>
        </w:rPr>
        <w:t xml:space="preserve">: </w:t>
      </w:r>
      <w:r w:rsidRPr="000301E4">
        <w:rPr>
          <w:rFonts w:ascii="Times New Roman" w:hAnsi="Times New Roman" w:cs="Times New Roman"/>
          <w:i/>
          <w:iCs/>
          <w:szCs w:val="28"/>
          <w:lang w:val="ro-RO"/>
        </w:rPr>
        <w:t>Legea nr. 260/2020</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#M7</w:t>
      </w:r>
      <w:r w:rsidRPr="000301E4">
        <w:rPr>
          <w:rFonts w:ascii="Times New Roman" w:hAnsi="Times New Roman" w:cs="Times New Roman"/>
          <w:szCs w:val="28"/>
          <w:lang w:val="ro-RO"/>
        </w:rPr>
        <w:t xml:space="preserve">: </w:t>
      </w:r>
      <w:r w:rsidRPr="000301E4">
        <w:rPr>
          <w:rFonts w:ascii="Times New Roman" w:hAnsi="Times New Roman" w:cs="Times New Roman"/>
          <w:i/>
          <w:iCs/>
          <w:szCs w:val="28"/>
          <w:lang w:val="ro-RO"/>
        </w:rPr>
        <w:t>Legea nr. 109/2018</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#M6</w:t>
      </w:r>
      <w:r w:rsidRPr="000301E4">
        <w:rPr>
          <w:rFonts w:ascii="Times New Roman" w:hAnsi="Times New Roman" w:cs="Times New Roman"/>
          <w:szCs w:val="28"/>
          <w:lang w:val="ro-RO"/>
        </w:rPr>
        <w:t xml:space="preserve">: </w:t>
      </w:r>
      <w:r w:rsidRPr="000301E4">
        <w:rPr>
          <w:rFonts w:ascii="Times New Roman" w:hAnsi="Times New Roman" w:cs="Times New Roman"/>
          <w:i/>
          <w:iCs/>
          <w:szCs w:val="28"/>
          <w:lang w:val="ro-RO"/>
        </w:rPr>
        <w:t>Ordonanţa de urgenţă a Guvernului nr. 41/2016</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#M5</w:t>
      </w:r>
      <w:r w:rsidRPr="000301E4">
        <w:rPr>
          <w:rFonts w:ascii="Times New Roman" w:hAnsi="Times New Roman" w:cs="Times New Roman"/>
          <w:szCs w:val="28"/>
          <w:lang w:val="ro-RO"/>
        </w:rPr>
        <w:t xml:space="preserve">: </w:t>
      </w:r>
      <w:r w:rsidRPr="000301E4">
        <w:rPr>
          <w:rFonts w:ascii="Times New Roman" w:hAnsi="Times New Roman" w:cs="Times New Roman"/>
          <w:i/>
          <w:iCs/>
          <w:szCs w:val="28"/>
          <w:lang w:val="ro-RO"/>
        </w:rPr>
        <w:t>Legea nr. 278/2011</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#M4</w:t>
      </w:r>
      <w:r w:rsidRPr="000301E4">
        <w:rPr>
          <w:rFonts w:ascii="Times New Roman" w:hAnsi="Times New Roman" w:cs="Times New Roman"/>
          <w:szCs w:val="28"/>
          <w:lang w:val="ro-RO"/>
        </w:rPr>
        <w:t xml:space="preserve">: </w:t>
      </w:r>
      <w:r w:rsidRPr="000301E4">
        <w:rPr>
          <w:rFonts w:ascii="Times New Roman" w:hAnsi="Times New Roman" w:cs="Times New Roman"/>
          <w:i/>
          <w:iCs/>
          <w:szCs w:val="28"/>
          <w:lang w:val="ro-RO"/>
        </w:rPr>
        <w:t>Legea nr. 289/2009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#M3</w:t>
      </w:r>
      <w:r w:rsidRPr="000301E4">
        <w:rPr>
          <w:rFonts w:ascii="Times New Roman" w:hAnsi="Times New Roman" w:cs="Times New Roman"/>
          <w:szCs w:val="28"/>
          <w:lang w:val="ro-RO"/>
        </w:rPr>
        <w:t xml:space="preserve">: </w:t>
      </w:r>
      <w:r w:rsidRPr="000301E4">
        <w:rPr>
          <w:rFonts w:ascii="Times New Roman" w:hAnsi="Times New Roman" w:cs="Times New Roman"/>
          <w:i/>
          <w:iCs/>
          <w:szCs w:val="28"/>
          <w:lang w:val="ro-RO"/>
        </w:rPr>
        <w:t>Legea nr. 374/2005</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#M2</w:t>
      </w:r>
      <w:r w:rsidRPr="000301E4">
        <w:rPr>
          <w:rFonts w:ascii="Times New Roman" w:hAnsi="Times New Roman" w:cs="Times New Roman"/>
          <w:szCs w:val="28"/>
          <w:lang w:val="ro-RO"/>
        </w:rPr>
        <w:t xml:space="preserve">: </w:t>
      </w:r>
      <w:r w:rsidRPr="000301E4">
        <w:rPr>
          <w:rFonts w:ascii="Times New Roman" w:hAnsi="Times New Roman" w:cs="Times New Roman"/>
          <w:i/>
          <w:iCs/>
          <w:szCs w:val="28"/>
          <w:lang w:val="ro-RO"/>
        </w:rPr>
        <w:t>Ordonanţa Guvernului nr. 35/2005</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b/>
          <w:bCs/>
          <w:color w:val="008000"/>
          <w:szCs w:val="28"/>
          <w:u w:val="single"/>
          <w:lang w:val="ro-RO"/>
        </w:rPr>
        <w:t>#M1</w:t>
      </w:r>
      <w:r w:rsidRPr="000301E4">
        <w:rPr>
          <w:rFonts w:ascii="Times New Roman" w:hAnsi="Times New Roman" w:cs="Times New Roman"/>
          <w:szCs w:val="28"/>
          <w:lang w:val="ro-RO"/>
        </w:rPr>
        <w:t xml:space="preserve">: </w:t>
      </w:r>
      <w:r w:rsidRPr="000301E4">
        <w:rPr>
          <w:rFonts w:ascii="Times New Roman" w:hAnsi="Times New Roman" w:cs="Times New Roman"/>
          <w:i/>
          <w:iCs/>
          <w:szCs w:val="28"/>
          <w:lang w:val="ro-RO"/>
        </w:rPr>
        <w:t>Legea nr. 230/2003</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0301E4">
        <w:rPr>
          <w:rFonts w:ascii="Times New Roman" w:hAnsi="Times New Roman" w:cs="Times New Roman"/>
          <w:b/>
          <w:bCs/>
          <w:i/>
          <w:iCs/>
          <w:color w:val="008000"/>
          <w:szCs w:val="28"/>
          <w:u w:val="single"/>
          <w:lang w:val="ro-RO"/>
        </w:rPr>
        <w:t>#M1</w:t>
      </w:r>
      <w:r w:rsidRPr="000301E4">
        <w:rPr>
          <w:rFonts w:ascii="Times New Roman" w:hAnsi="Times New Roman" w:cs="Times New Roman"/>
          <w:i/>
          <w:iCs/>
          <w:szCs w:val="28"/>
          <w:lang w:val="ro-RO"/>
        </w:rPr>
        <w:t xml:space="preserve">, </w:t>
      </w:r>
      <w:r w:rsidRPr="000301E4">
        <w:rPr>
          <w:rFonts w:ascii="Times New Roman" w:hAnsi="Times New Roman" w:cs="Times New Roman"/>
          <w:b/>
          <w:bCs/>
          <w:i/>
          <w:iCs/>
          <w:color w:val="008000"/>
          <w:szCs w:val="28"/>
          <w:u w:val="single"/>
          <w:lang w:val="ro-RO"/>
        </w:rPr>
        <w:t>#M2</w:t>
      </w:r>
      <w:r w:rsidRPr="000301E4">
        <w:rPr>
          <w:rFonts w:ascii="Times New Roman" w:hAnsi="Times New Roman" w:cs="Times New Roman"/>
          <w:i/>
          <w:iCs/>
          <w:szCs w:val="28"/>
          <w:lang w:val="ro-RO"/>
        </w:rPr>
        <w:t xml:space="preserve"> etc.</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#CIN</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b/>
          <w:bCs/>
          <w:i/>
          <w:iCs/>
          <w:szCs w:val="28"/>
          <w:lang w:val="ro-RO"/>
        </w:rPr>
        <w:t>NOTE: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b/>
          <w:bCs/>
          <w:i/>
          <w:iCs/>
          <w:szCs w:val="28"/>
          <w:lang w:val="ro-RO"/>
        </w:rPr>
        <w:t>1.</w:t>
      </w:r>
      <w:r w:rsidRPr="000301E4">
        <w:rPr>
          <w:rFonts w:ascii="Times New Roman" w:hAnsi="Times New Roman" w:cs="Times New Roman"/>
          <w:i/>
          <w:iCs/>
          <w:szCs w:val="28"/>
          <w:lang w:val="ro-RO"/>
        </w:rPr>
        <w:t xml:space="preserve"> Titlul actului normativ a fost modificat conform </w:t>
      </w:r>
      <w:r w:rsidRPr="000301E4">
        <w:rPr>
          <w:rFonts w:ascii="Times New Roman" w:hAnsi="Times New Roman" w:cs="Times New Roman"/>
          <w:i/>
          <w:iCs/>
          <w:color w:val="008000"/>
          <w:szCs w:val="28"/>
          <w:u w:val="single"/>
          <w:lang w:val="ro-RO"/>
        </w:rPr>
        <w:t>art. I</w:t>
      </w:r>
      <w:r w:rsidRPr="000301E4">
        <w:rPr>
          <w:rFonts w:ascii="Times New Roman" w:hAnsi="Times New Roman" w:cs="Times New Roman"/>
          <w:i/>
          <w:iCs/>
          <w:szCs w:val="28"/>
          <w:lang w:val="ro-RO"/>
        </w:rPr>
        <w:t xml:space="preserve"> pct. 1 din Legea nr. 78/2021 (</w:t>
      </w:r>
      <w:r w:rsidRPr="000301E4">
        <w:rPr>
          <w:rFonts w:ascii="Times New Roman" w:hAnsi="Times New Roman" w:cs="Times New Roman"/>
          <w:b/>
          <w:bCs/>
          <w:i/>
          <w:iCs/>
          <w:color w:val="008000"/>
          <w:szCs w:val="28"/>
          <w:u w:val="single"/>
          <w:lang w:val="ro-RO"/>
        </w:rPr>
        <w:t>#M9</w:t>
      </w:r>
      <w:r w:rsidRPr="000301E4">
        <w:rPr>
          <w:rFonts w:ascii="Times New Roman" w:hAnsi="Times New Roman" w:cs="Times New Roman"/>
          <w:i/>
          <w:iCs/>
          <w:szCs w:val="28"/>
          <w:lang w:val="ro-RO"/>
        </w:rPr>
        <w:t>).</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b/>
          <w:bCs/>
          <w:i/>
          <w:iCs/>
          <w:szCs w:val="28"/>
          <w:lang w:val="ro-RO"/>
        </w:rPr>
        <w:t>2.</w:t>
      </w: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008000"/>
          <w:szCs w:val="28"/>
          <w:u w:val="single"/>
          <w:lang w:val="ro-RO"/>
        </w:rPr>
        <w:t>Ordonanţa Guvernului nr. 78/2000</w:t>
      </w:r>
      <w:r w:rsidRPr="000301E4">
        <w:rPr>
          <w:rFonts w:ascii="Times New Roman" w:hAnsi="Times New Roman" w:cs="Times New Roman"/>
          <w:i/>
          <w:iCs/>
          <w:szCs w:val="28"/>
          <w:lang w:val="ro-RO"/>
        </w:rPr>
        <w:t xml:space="preserve"> a fost aprobată cu modificări prin </w:t>
      </w:r>
      <w:r w:rsidRPr="000301E4">
        <w:rPr>
          <w:rFonts w:ascii="Times New Roman" w:hAnsi="Times New Roman" w:cs="Times New Roman"/>
          <w:i/>
          <w:iCs/>
          <w:color w:val="008000"/>
          <w:szCs w:val="28"/>
          <w:u w:val="single"/>
          <w:lang w:val="ro-RO"/>
        </w:rPr>
        <w:t>Legea nr. 230/2003</w:t>
      </w:r>
      <w:r w:rsidRPr="000301E4">
        <w:rPr>
          <w:rFonts w:ascii="Times New Roman" w:hAnsi="Times New Roman" w:cs="Times New Roman"/>
          <w:i/>
          <w:iCs/>
          <w:szCs w:val="28"/>
          <w:lang w:val="ro-RO"/>
        </w:rPr>
        <w:t xml:space="preserve"> (</w:t>
      </w:r>
      <w:r w:rsidRPr="000301E4">
        <w:rPr>
          <w:rFonts w:ascii="Times New Roman" w:hAnsi="Times New Roman" w:cs="Times New Roman"/>
          <w:b/>
          <w:bCs/>
          <w:i/>
          <w:iCs/>
          <w:color w:val="008000"/>
          <w:szCs w:val="28"/>
          <w:u w:val="single"/>
          <w:lang w:val="ro-RO"/>
        </w:rPr>
        <w:t>#M1</w:t>
      </w:r>
      <w:r w:rsidRPr="000301E4">
        <w:rPr>
          <w:rFonts w:ascii="Times New Roman" w:hAnsi="Times New Roman" w:cs="Times New Roman"/>
          <w:i/>
          <w:iCs/>
          <w:szCs w:val="28"/>
          <w:lang w:val="ro-RO"/>
        </w:rPr>
        <w:t>).</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b/>
          <w:bCs/>
          <w:i/>
          <w:iCs/>
          <w:szCs w:val="28"/>
          <w:lang w:val="ro-RO"/>
        </w:rPr>
        <w:t>3.</w:t>
      </w:r>
      <w:r w:rsidRPr="000301E4">
        <w:rPr>
          <w:rFonts w:ascii="Times New Roman" w:hAnsi="Times New Roman" w:cs="Times New Roman"/>
          <w:i/>
          <w:iCs/>
          <w:szCs w:val="28"/>
          <w:lang w:val="ro-RO"/>
        </w:rPr>
        <w:t xml:space="preserve"> Nu sunt incluse în textul actualizat modificările efectuate prin </w:t>
      </w:r>
      <w:r w:rsidRPr="000301E4">
        <w:rPr>
          <w:rFonts w:ascii="Times New Roman" w:hAnsi="Times New Roman" w:cs="Times New Roman"/>
          <w:i/>
          <w:iCs/>
          <w:color w:val="008000"/>
          <w:szCs w:val="28"/>
          <w:u w:val="single"/>
          <w:lang w:val="ro-RO"/>
        </w:rPr>
        <w:t>art. XI</w:t>
      </w:r>
      <w:r w:rsidRPr="000301E4">
        <w:rPr>
          <w:rFonts w:ascii="Times New Roman" w:hAnsi="Times New Roman" w:cs="Times New Roman"/>
          <w:i/>
          <w:iCs/>
          <w:szCs w:val="28"/>
          <w:lang w:val="ro-RO"/>
        </w:rPr>
        <w:t xml:space="preserve"> pct. 1 din Legea nr. 78/2021 (</w:t>
      </w:r>
      <w:r w:rsidRPr="000301E4">
        <w:rPr>
          <w:rFonts w:ascii="Times New Roman" w:hAnsi="Times New Roman" w:cs="Times New Roman"/>
          <w:b/>
          <w:bCs/>
          <w:i/>
          <w:iCs/>
          <w:color w:val="008000"/>
          <w:szCs w:val="28"/>
          <w:u w:val="single"/>
          <w:lang w:val="ro-RO"/>
        </w:rPr>
        <w:t>#M9</w:t>
      </w:r>
      <w:r w:rsidRPr="000301E4">
        <w:rPr>
          <w:rFonts w:ascii="Times New Roman" w:hAnsi="Times New Roman" w:cs="Times New Roman"/>
          <w:i/>
          <w:iCs/>
          <w:szCs w:val="28"/>
          <w:lang w:val="ro-RO"/>
        </w:rPr>
        <w:t>). Reproducem mai jos aceste prevederi.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"ART. XI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În tot cuprinsul </w:t>
      </w:r>
      <w:r w:rsidRPr="000301E4">
        <w:rPr>
          <w:rFonts w:ascii="Times New Roman" w:hAnsi="Times New Roman" w:cs="Times New Roman"/>
          <w:i/>
          <w:iCs/>
          <w:color w:val="008000"/>
          <w:szCs w:val="28"/>
          <w:u w:val="single"/>
          <w:lang w:val="ro-RO"/>
        </w:rPr>
        <w:t>Ordonanţei Guvernului nr. 78/2000</w:t>
      </w:r>
      <w:r w:rsidRPr="000301E4">
        <w:rPr>
          <w:rFonts w:ascii="Times New Roman" w:hAnsi="Times New Roman" w:cs="Times New Roman"/>
          <w:i/>
          <w:iCs/>
          <w:szCs w:val="28"/>
          <w:lang w:val="ro-RO"/>
        </w:rPr>
        <w:t xml:space="preserve"> privind omologarea, eliberarea cărţii de identitate şi certificarea autenticităţii vehiculelor rutiere în vederea comercializării, înmatriculării sau înregistrării acestora în România, publicată în Monitorul Oficial al României, Partea I, nr. 412 din 30 august 2000, aprobată cu modificări şi completări prin </w:t>
      </w:r>
      <w:r w:rsidRPr="000301E4">
        <w:rPr>
          <w:rFonts w:ascii="Times New Roman" w:hAnsi="Times New Roman" w:cs="Times New Roman"/>
          <w:i/>
          <w:iCs/>
          <w:color w:val="008000"/>
          <w:szCs w:val="28"/>
          <w:u w:val="single"/>
          <w:lang w:val="ro-RO"/>
        </w:rPr>
        <w:t>Legea nr. 230/2003</w:t>
      </w:r>
      <w:r w:rsidRPr="000301E4">
        <w:rPr>
          <w:rFonts w:ascii="Times New Roman" w:hAnsi="Times New Roman" w:cs="Times New Roman"/>
          <w:i/>
          <w:iCs/>
          <w:szCs w:val="28"/>
          <w:lang w:val="ro-RO"/>
        </w:rPr>
        <w:t>, cu modificările şi completările ulterioare, se înlocuiesc:</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 sintagma «vehicul» cu sintagma «vehicul rutier», cu excepţia sintagmelor «cartea de identitate a vehiculului» şi «întregului vehicul»;</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#B</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În temeiul prevederilor </w:t>
      </w:r>
      <w:r w:rsidRPr="000301E4">
        <w:rPr>
          <w:rFonts w:ascii="Times New Roman" w:hAnsi="Times New Roman" w:cs="Times New Roman"/>
          <w:color w:val="008000"/>
          <w:szCs w:val="28"/>
          <w:u w:val="single"/>
          <w:lang w:val="ro-RO"/>
        </w:rPr>
        <w:t>art. 107</w:t>
      </w:r>
      <w:r w:rsidRPr="000301E4">
        <w:rPr>
          <w:rFonts w:ascii="Times New Roman" w:hAnsi="Times New Roman" w:cs="Times New Roman"/>
          <w:szCs w:val="28"/>
          <w:lang w:val="ro-RO"/>
        </w:rPr>
        <w:t xml:space="preserve"> din Constituţia României şi ale </w:t>
      </w:r>
      <w:r w:rsidRPr="000301E4">
        <w:rPr>
          <w:rFonts w:ascii="Times New Roman" w:hAnsi="Times New Roman" w:cs="Times New Roman"/>
          <w:color w:val="008000"/>
          <w:szCs w:val="28"/>
          <w:u w:val="single"/>
          <w:lang w:val="ro-RO"/>
        </w:rPr>
        <w:t>art. 1</w:t>
      </w:r>
      <w:r w:rsidRPr="000301E4">
        <w:rPr>
          <w:rFonts w:ascii="Times New Roman" w:hAnsi="Times New Roman" w:cs="Times New Roman"/>
          <w:szCs w:val="28"/>
          <w:lang w:val="ro-RO"/>
        </w:rPr>
        <w:t xml:space="preserve"> lit. F pct. 6 din Legea nr. 125/2000 privind abilitarea Guvernului de a emite ordonanţe,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b/>
          <w:bCs/>
          <w:szCs w:val="28"/>
          <w:lang w:val="ro-RO"/>
        </w:rPr>
        <w:t>Guvernul României</w:t>
      </w:r>
      <w:r w:rsidRPr="000301E4">
        <w:rPr>
          <w:rFonts w:ascii="Times New Roman" w:hAnsi="Times New Roman" w:cs="Times New Roman"/>
          <w:szCs w:val="28"/>
          <w:lang w:val="ro-RO"/>
        </w:rPr>
        <w:t xml:space="preserve"> adoptă prezenta ordonanţă.</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#M4</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1</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 Vehiculele rutiere pot fi introduse pe piaţă, puse la dispoziţie pe piaţă, înmatriculate sau înregistrate în România numai după omologarea şi certificarea autenticităţii acestora, după caz, de către Regia Autonomă "Registrul Auto Român", denumită în continuare R.A.R., organism tehnic specializat al Ministerului Transporturilor şi Infrastructurii.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(2) Categoriile de vehicule pentru care este obligatorie omologarea în vederea introducerii pe piaţă, punerii la dispoziţie pe piaţă, înmatriculării sau înregistrării în România se stabilesc prin reglementările RNTR 2 şi RNTR 7, care se aprobă prin ordin al ministrului transporturilor şi infrastructurii*).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(3) Nu se supun omologării de către R.A.R. vehiculele rutiere noi care deţin omologare UE a întregului vehicul.</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#M4</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(4) *** Abrogat</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(5) Sunt exceptate de la prevederile alin. (1) privind omologarea vehiculele rutiere utilizate care îndeplinesc cumulativ următoarele condiţii: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a) au fost omologate UE;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b) au fost înmatriculate ultima dată într-un stat membru al Uniunii Europene;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c) nu au suferit modificări constructive în raport cu datele înscrise în certificatul de înmatriculare.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(6) *** Abrogat</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(7) *** Abrogat</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(8) În vederea introducerii pe piaţă, punerii la dispoziţie pe piaţă, înmatriculării sau a înregistrării în România, R.A.R. eliberează cartea de identitate a vehiculului, potrivit prevederilor prezentei ordonanţe.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(9) În vederea eliberării cărţii de identitate a vehiculului, R.A.R. asigură şi încadrarea vehiculelor rutiere din punct de vedere tehnic, inclusiv în ceea ce priveşte nivelul emisiilor poluante. Caracteristicile tehnice ale unui vehicul rutier înscrise de R.A.R. în cartea de identitate a vehiculului reprezintă datele oficiale de referinţă pentru acel vehicul rutier.</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#M10</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(9^1) Pentru vehiculele rutiere provenite din ţări membre UE, R.A.R. transmite către Agenţia Naţională de Administrare Fiscală, în format electronic, documentele prezentate de persoana care a efectuat achiziţia intracomunitară, inclusiv documentele de provenienţă, anterior eliberării cărţii de identitate a vehiculului. Procedura de aplicare a prezentului alineat se stabileşte prin protocol încheiat între cele două instituţii.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(10) Se interzice introducerea pe piaţă sau punerea la dispoziţie pe piaţă a vehiculelor rutiere care nu sunt conforme cu tipul omologat.</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(11) Vehiculele rutiere care sunt asamblate în afara sediilor de fabricaţie definite în certificatul de omologare de tip al întregului vehicul sunt considerate vehicule rutiere care nu sunt conforme cu tipul omologat.</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#CIN</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b/>
          <w:bCs/>
          <w:i/>
          <w:iCs/>
          <w:szCs w:val="28"/>
          <w:lang w:val="ro-RO"/>
        </w:rPr>
        <w:t>*)</w:t>
      </w:r>
      <w:r w:rsidRPr="000301E4">
        <w:rPr>
          <w:rFonts w:ascii="Times New Roman" w:hAnsi="Times New Roman" w:cs="Times New Roman"/>
          <w:i/>
          <w:iCs/>
          <w:szCs w:val="28"/>
          <w:lang w:val="ro-RO"/>
        </w:rPr>
        <w:t xml:space="preserve"> A se vedea:</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 </w:t>
      </w:r>
      <w:r w:rsidRPr="000301E4">
        <w:rPr>
          <w:rFonts w:ascii="Times New Roman" w:hAnsi="Times New Roman" w:cs="Times New Roman"/>
          <w:i/>
          <w:iCs/>
          <w:color w:val="008000"/>
          <w:szCs w:val="28"/>
          <w:u w:val="single"/>
          <w:lang w:val="ro-RO"/>
        </w:rPr>
        <w:t>Ordinul</w:t>
      </w:r>
      <w:r w:rsidRPr="000301E4">
        <w:rPr>
          <w:rFonts w:ascii="Times New Roman" w:hAnsi="Times New Roman" w:cs="Times New Roman"/>
          <w:i/>
          <w:iCs/>
          <w:szCs w:val="28"/>
          <w:lang w:val="ro-RO"/>
        </w:rPr>
        <w:t xml:space="preserve"> ministrului transporturilor, construcţiilor şi turismului nr. 2132/2005 pentru aprobarea Reglementărilor privind omologarea individuală, eliberarea cărţii de identitate şi certificarea autenticităţii vehiculelor rutiere - RNTR 7;</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 </w:t>
      </w:r>
      <w:r w:rsidRPr="000301E4">
        <w:rPr>
          <w:rFonts w:ascii="Times New Roman" w:hAnsi="Times New Roman" w:cs="Times New Roman"/>
          <w:i/>
          <w:iCs/>
          <w:color w:val="008000"/>
          <w:szCs w:val="28"/>
          <w:u w:val="single"/>
          <w:lang w:val="ro-RO"/>
        </w:rPr>
        <w:t>Ordinul</w:t>
      </w:r>
      <w:r w:rsidRPr="000301E4">
        <w:rPr>
          <w:rFonts w:ascii="Times New Roman" w:hAnsi="Times New Roman" w:cs="Times New Roman"/>
          <w:i/>
          <w:iCs/>
          <w:szCs w:val="28"/>
          <w:lang w:val="ro-RO"/>
        </w:rPr>
        <w:t xml:space="preserve"> ministrului transporturilor, infrastructurii şi comunicaţiilor nr. 2224/2020 pentru aprobarea Reglementărilor privind omologarea de tip şi eliberarea cărţii de identitate a vehiculelor rutiere, precum şi omologarea de tip a produselor utilizate la acestea - RNTR 2.</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1^1</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În sensul prezentei ordonanţe se aplică definiţiile prevăzute la </w:t>
      </w:r>
      <w:r w:rsidRPr="000301E4">
        <w:rPr>
          <w:rFonts w:ascii="Times New Roman" w:hAnsi="Times New Roman" w:cs="Times New Roman"/>
          <w:i/>
          <w:iCs/>
          <w:color w:val="008000"/>
          <w:szCs w:val="28"/>
          <w:u w:val="single"/>
          <w:lang w:val="ro-RO"/>
        </w:rPr>
        <w:t>art. 3</w:t>
      </w:r>
      <w:r w:rsidRPr="000301E4">
        <w:rPr>
          <w:rFonts w:ascii="Times New Roman" w:hAnsi="Times New Roman" w:cs="Times New Roman"/>
          <w:i/>
          <w:iCs/>
          <w:szCs w:val="28"/>
          <w:lang w:val="ro-RO"/>
        </w:rPr>
        <w:t xml:space="preserve"> din Regulamentul (UE) nr. 167/2013 al Parlamentului European şi al Consiliului din 5 februarie 2013 privind omologarea şi supravegherea pieţei pentru vehiculele agricole şi forestiere, cu modificările şi completările ulterioare, denumit în continuare Regulamentul (UE) nr. 167/2013, la </w:t>
      </w:r>
      <w:r w:rsidRPr="000301E4">
        <w:rPr>
          <w:rFonts w:ascii="Times New Roman" w:hAnsi="Times New Roman" w:cs="Times New Roman"/>
          <w:i/>
          <w:iCs/>
          <w:color w:val="008000"/>
          <w:szCs w:val="28"/>
          <w:u w:val="single"/>
          <w:lang w:val="ro-RO"/>
        </w:rPr>
        <w:t>art. 3</w:t>
      </w:r>
      <w:r w:rsidRPr="000301E4">
        <w:rPr>
          <w:rFonts w:ascii="Times New Roman" w:hAnsi="Times New Roman" w:cs="Times New Roman"/>
          <w:i/>
          <w:iCs/>
          <w:szCs w:val="28"/>
          <w:lang w:val="ro-RO"/>
        </w:rPr>
        <w:t xml:space="preserve"> din Regulamentul (UE) nr. 168/2013 al Parlamentului European şi al Consiliului din 15 ianuarie 2013 privind omologarea şi supravegherea pieţei pentru </w:t>
      </w:r>
      <w:r w:rsidRPr="000301E4">
        <w:rPr>
          <w:rFonts w:ascii="Times New Roman" w:hAnsi="Times New Roman" w:cs="Times New Roman"/>
          <w:i/>
          <w:iCs/>
          <w:szCs w:val="28"/>
          <w:lang w:val="ro-RO"/>
        </w:rPr>
        <w:lastRenderedPageBreak/>
        <w:t xml:space="preserve">vehiculele cu două sau trei roţi şi pentru cvadricicluri, cu modificările şi completările ulterioare, denumit în continuare Regulamentul (UE) nr. 168/2013, şi la art. 3 din Regulamentul (UE) 2018/858 al Parlamentului European şi al Consiliului din 30 mai 2018 privind omologarea şi supravegherea pieţei autovehiculelor şi remorcilor acestora, precum şi ale sistemelor, componentelor şi unităţilor tehnice separate destinate vehiculelor respective, de modificare a </w:t>
      </w:r>
      <w:r w:rsidRPr="000301E4">
        <w:rPr>
          <w:rFonts w:ascii="Times New Roman" w:hAnsi="Times New Roman" w:cs="Times New Roman"/>
          <w:i/>
          <w:iCs/>
          <w:color w:val="008000"/>
          <w:szCs w:val="28"/>
          <w:u w:val="single"/>
          <w:lang w:val="ro-RO"/>
        </w:rPr>
        <w:t>Regulamentelor (CE) nr. 715/2007</w:t>
      </w:r>
      <w:r w:rsidRPr="000301E4">
        <w:rPr>
          <w:rFonts w:ascii="Times New Roman" w:hAnsi="Times New Roman" w:cs="Times New Roman"/>
          <w:i/>
          <w:iCs/>
          <w:szCs w:val="28"/>
          <w:lang w:val="ro-RO"/>
        </w:rPr>
        <w:t xml:space="preserve"> şi </w:t>
      </w:r>
      <w:r w:rsidRPr="000301E4">
        <w:rPr>
          <w:rFonts w:ascii="Times New Roman" w:hAnsi="Times New Roman" w:cs="Times New Roman"/>
          <w:i/>
          <w:iCs/>
          <w:color w:val="008000"/>
          <w:szCs w:val="28"/>
          <w:u w:val="single"/>
          <w:lang w:val="ro-RO"/>
        </w:rPr>
        <w:t>(CE) nr. 595/2009</w:t>
      </w:r>
      <w:r w:rsidRPr="000301E4">
        <w:rPr>
          <w:rFonts w:ascii="Times New Roman" w:hAnsi="Times New Roman" w:cs="Times New Roman"/>
          <w:i/>
          <w:iCs/>
          <w:szCs w:val="28"/>
          <w:lang w:val="ro-RO"/>
        </w:rPr>
        <w:t xml:space="preserve"> şi de abrogare a </w:t>
      </w:r>
      <w:r w:rsidRPr="000301E4">
        <w:rPr>
          <w:rFonts w:ascii="Times New Roman" w:hAnsi="Times New Roman" w:cs="Times New Roman"/>
          <w:i/>
          <w:iCs/>
          <w:color w:val="008000"/>
          <w:szCs w:val="28"/>
          <w:u w:val="single"/>
          <w:lang w:val="ro-RO"/>
        </w:rPr>
        <w:t>Directivei 2007/46/CE</w:t>
      </w:r>
      <w:r w:rsidRPr="000301E4">
        <w:rPr>
          <w:rFonts w:ascii="Times New Roman" w:hAnsi="Times New Roman" w:cs="Times New Roman"/>
          <w:i/>
          <w:iCs/>
          <w:szCs w:val="28"/>
          <w:lang w:val="ro-RO"/>
        </w:rPr>
        <w:t xml:space="preserve">, denumit în continuare Regulamentul (UE) 2018/858, ori definiţiile prevăzute în </w:t>
      </w:r>
      <w:r w:rsidRPr="000301E4">
        <w:rPr>
          <w:rFonts w:ascii="Times New Roman" w:hAnsi="Times New Roman" w:cs="Times New Roman"/>
          <w:i/>
          <w:iCs/>
          <w:color w:val="008000"/>
          <w:szCs w:val="28"/>
          <w:u w:val="single"/>
          <w:lang w:val="ro-RO"/>
        </w:rPr>
        <w:t>Acordul</w:t>
      </w:r>
      <w:r w:rsidRPr="000301E4">
        <w:rPr>
          <w:rFonts w:ascii="Times New Roman" w:hAnsi="Times New Roman" w:cs="Times New Roman"/>
          <w:i/>
          <w:iCs/>
          <w:szCs w:val="28"/>
          <w:lang w:val="ro-RO"/>
        </w:rPr>
        <w:t xml:space="preserve"> privind adoptarea de regulamente tehnice armonizate ONU aplicabile vehiculelor cu roţi, echipamentelor şi pieselor pot fi montate şi/sau utilizate pe vehicule cu roţi şi condiţiile de recunoaştere reciprocă a omologărilor eliberate pe baza acestor regulamente ONU, încheiat la Geneva la 20 martie 1958, Revizia 3, denumit în continuare Acordul de la Geneva, şi în regulamentele ONU anexate la acesta. În plus faţă de aceste definiţii, în sensul prezentei ordonanţe, termenii de mai jos au următorul înţeles:</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1. vehicul rutier - vehicule care sunt incluse în domeniul de aplicare prevăzut la </w:t>
      </w:r>
      <w:r w:rsidRPr="000301E4">
        <w:rPr>
          <w:rFonts w:ascii="Times New Roman" w:hAnsi="Times New Roman" w:cs="Times New Roman"/>
          <w:i/>
          <w:iCs/>
          <w:color w:val="008000"/>
          <w:szCs w:val="28"/>
          <w:u w:val="single"/>
          <w:lang w:val="ro-RO"/>
        </w:rPr>
        <w:t>art. 2</w:t>
      </w:r>
      <w:r w:rsidRPr="000301E4">
        <w:rPr>
          <w:rFonts w:ascii="Times New Roman" w:hAnsi="Times New Roman" w:cs="Times New Roman"/>
          <w:i/>
          <w:iCs/>
          <w:szCs w:val="28"/>
          <w:lang w:val="ro-RO"/>
        </w:rPr>
        <w:t xml:space="preserve"> din Regulamentul (UE) nr. 167/2013, </w:t>
      </w:r>
      <w:r w:rsidRPr="000301E4">
        <w:rPr>
          <w:rFonts w:ascii="Times New Roman" w:hAnsi="Times New Roman" w:cs="Times New Roman"/>
          <w:i/>
          <w:iCs/>
          <w:color w:val="008000"/>
          <w:szCs w:val="28"/>
          <w:u w:val="single"/>
          <w:lang w:val="ro-RO"/>
        </w:rPr>
        <w:t>art. 2</w:t>
      </w:r>
      <w:r w:rsidRPr="000301E4">
        <w:rPr>
          <w:rFonts w:ascii="Times New Roman" w:hAnsi="Times New Roman" w:cs="Times New Roman"/>
          <w:i/>
          <w:iCs/>
          <w:szCs w:val="28"/>
          <w:lang w:val="ro-RO"/>
        </w:rPr>
        <w:t xml:space="preserve"> din Regulamentul (UE) nr. 168/2013 şi art. 2 din Regulamentul (UE) 2018/858 ori în domeniul de aplicare al </w:t>
      </w:r>
      <w:r w:rsidRPr="000301E4">
        <w:rPr>
          <w:rFonts w:ascii="Times New Roman" w:hAnsi="Times New Roman" w:cs="Times New Roman"/>
          <w:i/>
          <w:iCs/>
          <w:color w:val="008000"/>
          <w:szCs w:val="28"/>
          <w:u w:val="single"/>
          <w:lang w:val="ro-RO"/>
        </w:rPr>
        <w:t>Acordului</w:t>
      </w:r>
      <w:r w:rsidRPr="000301E4">
        <w:rPr>
          <w:rFonts w:ascii="Times New Roman" w:hAnsi="Times New Roman" w:cs="Times New Roman"/>
          <w:i/>
          <w:iCs/>
          <w:szCs w:val="28"/>
          <w:lang w:val="ro-RO"/>
        </w:rPr>
        <w:t xml:space="preserve"> de la Geneva, după caz;</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#M2</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2. vehicul rutier nou - un vehicul rutier aflat înaintea primei înmatriculări, primei înregistrări sau primei utilizări, după caz;</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3. vehicul rutier utilizat - un vehicul rutier care nu îndeplineşte condiţiile prevăzute la pct. 2 pentru a fi considerat ca vehicul rutier nou;</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4. *** Abrogat</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5. prima utilizare a unui vehicul rutier - punerea în exploatare pentru prima dată a unui vehicul rutier care nu face obiectul înmatriculării sau înregistrării;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6. *** Abrogat</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#M3</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7. cartea de identitate a vehiculului - document eliberat de R.A.R., care atestă faptul că un vehicul a fost omologat şi îndeplineşte condiţiile tehnice privind siguranţa circulaţiei, protecţia mediului şi folosinţa conform destinaţiei;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8. certificat de autenticitate - document eliberat de R.A.R. pentru un vehicul care a corespuns verificărilor efectuate la certificarea autenticităţii;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9. omologare naţională individuală a unui vehicul rutier utilizat - procedura prin care R.A.R. certifică faptul că un anumit vehicul rutier utilizat, unic sau nu, respectă dispoziţiile administrative şi cerinţele tehnice aplicabile stabilite prin reglementările RNTR 7 prevăzute la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(2);</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10. număr naţional de registru - număr acordat de R.A.R. unui vehicul rutier căruia i s-a acordat omologarea întregului vehicul, în funcţie de tipul/varianta/versiunea/configuraţia elementelor constructive menţionate în cartea de identitate a vehiculului în cadrul aceleiaşi versiuni, dacă este cazul; numărul naţional de registru conţine caracteristicile tehnice necesare completării cărţii de identitate a vehiculului;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11. maşină autopropulsată - un vehicul autopropulsat, special conceput şi construit pentru efectuarea de servicii ori lucrări şi care, datorită caracteristicilor sale constructive, nu este adecvat pentru transportul pasagerilor sau al mărfurilor şi nu este vehicul rutier în sensul prevăzut la pct. 1;</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12. retragere de pe piaţă - orice măsură având ca scop împiedicarea punerii la dispoziţie pe piaţă a unor vehicule rutiere aflate pe lanţul de aprovizionare;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13. furnizor de servicii de comerţ online - orice persoană fizică sau juridică furnizoare de servicii de comerţ prin mijloace electronice;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14. vehicul lent - vehicul cu viteza maximă constructivă de până la 25 km/h inclusiv, cu excepţia vehiculelor cu 2 sau 3 roţi, a cvadriciclurilor, a vehiculelor agricole sau forestiere şi a maşinilor autopropulsate;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15. furnizor de conţinut - orice utilizator care a transmis informaţii ce sunt sau au fost stocate la cererea sa de către un furnizor de servicii de comerţ online;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16. furnizor de servicii de intermediere online - orice furnizor de servicii de comerţ online care stochează informaţii ale furnizorilor de conţinut;</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#M10</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17. persoana care a efectuat achiziţia intracomunitară - persoana fizică sau juridică care a achiziţionat vehiculul rutier dintr-o ţară membră UE şi care este menţionată pe documentele aferente vehiculului, respectiv pe documentele de provenienţă.</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lastRenderedPageBreak/>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2</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 Evaluarea iniţială a producătorului, omologarea UE a întregului vehicul, eliberarea certificatului de omologare UE a întregului vehicul, verificarea conformităţii producţiei pentru vehicule rutiere, precum şi evaluarea şi desemnarea serviciilor tehnice se efectuează de către R.A.R. în conformitate cu </w:t>
      </w:r>
      <w:r w:rsidRPr="000301E4">
        <w:rPr>
          <w:rFonts w:ascii="Times New Roman" w:hAnsi="Times New Roman" w:cs="Times New Roman"/>
          <w:i/>
          <w:iCs/>
          <w:color w:val="008000"/>
          <w:szCs w:val="28"/>
          <w:u w:val="single"/>
          <w:lang w:val="ro-RO"/>
        </w:rPr>
        <w:t>Regulamentul (UE) nr. 167/2013</w:t>
      </w: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008000"/>
          <w:szCs w:val="28"/>
          <w:u w:val="single"/>
          <w:lang w:val="ro-RO"/>
        </w:rPr>
        <w:t>Regulamentul (UE) nr. 168/2013</w:t>
      </w:r>
      <w:r w:rsidRPr="000301E4">
        <w:rPr>
          <w:rFonts w:ascii="Times New Roman" w:hAnsi="Times New Roman" w:cs="Times New Roman"/>
          <w:i/>
          <w:iCs/>
          <w:szCs w:val="28"/>
          <w:lang w:val="ro-RO"/>
        </w:rPr>
        <w:t xml:space="preserve"> sau Regulamentul (UE) 2018/858, în funcţie de categoria vehiculului rutier.</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(2) Evaluarea iniţială a producătorului, omologarea ONU de tip a întregului vehicul, eliberarea certificatului de omologare ONU de tip a întregului vehicul, verificarea conformităţii producţiei pentru vehicule rutiere, precum şi evaluarea şi desemnarea serviciilor tehnice se efectuează de către R.A.R. în conformitate cu </w:t>
      </w:r>
      <w:r w:rsidRPr="000301E4">
        <w:rPr>
          <w:rFonts w:ascii="Times New Roman" w:hAnsi="Times New Roman" w:cs="Times New Roman"/>
          <w:i/>
          <w:iCs/>
          <w:color w:val="008000"/>
          <w:szCs w:val="28"/>
          <w:u w:val="single"/>
          <w:lang w:val="ro-RO"/>
        </w:rPr>
        <w:t>Acordul</w:t>
      </w:r>
      <w:r w:rsidRPr="000301E4">
        <w:rPr>
          <w:rFonts w:ascii="Times New Roman" w:hAnsi="Times New Roman" w:cs="Times New Roman"/>
          <w:i/>
          <w:iCs/>
          <w:szCs w:val="28"/>
          <w:lang w:val="ro-RO"/>
        </w:rPr>
        <w:t xml:space="preserve"> de la Geneva şi Regulamentul ONU nr. 0 anexat la acesta.</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(3) Supravegherea pieţei pentru vehiculele rutiere se efectuează de către R.A.R. în conformitate cu </w:t>
      </w:r>
      <w:r w:rsidRPr="000301E4">
        <w:rPr>
          <w:rFonts w:ascii="Times New Roman" w:hAnsi="Times New Roman" w:cs="Times New Roman"/>
          <w:i/>
          <w:iCs/>
          <w:color w:val="008000"/>
          <w:szCs w:val="28"/>
          <w:u w:val="single"/>
          <w:lang w:val="ro-RO"/>
        </w:rPr>
        <w:t>Regulamentul (UE) nr. 167/2013</w:t>
      </w: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008000"/>
          <w:szCs w:val="28"/>
          <w:u w:val="single"/>
          <w:lang w:val="ro-RO"/>
        </w:rPr>
        <w:t>Regulamentul (UE) nr. 168/2013</w:t>
      </w:r>
      <w:r w:rsidRPr="000301E4">
        <w:rPr>
          <w:rFonts w:ascii="Times New Roman" w:hAnsi="Times New Roman" w:cs="Times New Roman"/>
          <w:i/>
          <w:iCs/>
          <w:szCs w:val="28"/>
          <w:lang w:val="ro-RO"/>
        </w:rPr>
        <w:t xml:space="preserve"> sau Regulamentul (UE) 2018/858.</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(4) Procedura de supraveghere a pieţei este stabilită prin ordin al ministrului transporturilor şi infrastructurii*).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(5) În baza omologării naţionale de tip a întregului vehicul acordate de R.A.R., deţinătorul omologării de tip eliberează un certificat de conformitate naţional care atestă conformitatea vehiculului rutier fabricat cu tipul omologat şi care însoţeşte fiecare vehicul rutier fabricat.</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#CIN</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b/>
          <w:bCs/>
          <w:i/>
          <w:iCs/>
          <w:szCs w:val="28"/>
          <w:lang w:val="ro-RO"/>
        </w:rPr>
        <w:t>*)</w:t>
      </w:r>
      <w:r w:rsidRPr="000301E4">
        <w:rPr>
          <w:rFonts w:ascii="Times New Roman" w:hAnsi="Times New Roman" w:cs="Times New Roman"/>
          <w:i/>
          <w:iCs/>
          <w:szCs w:val="28"/>
          <w:lang w:val="ro-RO"/>
        </w:rPr>
        <w:t xml:space="preserve"> A se vedea </w:t>
      </w:r>
      <w:r w:rsidRPr="000301E4">
        <w:rPr>
          <w:rFonts w:ascii="Times New Roman" w:hAnsi="Times New Roman" w:cs="Times New Roman"/>
          <w:i/>
          <w:iCs/>
          <w:color w:val="008000"/>
          <w:szCs w:val="28"/>
          <w:u w:val="single"/>
          <w:lang w:val="ro-RO"/>
        </w:rPr>
        <w:t>Ordinul</w:t>
      </w:r>
      <w:r w:rsidRPr="000301E4">
        <w:rPr>
          <w:rFonts w:ascii="Times New Roman" w:hAnsi="Times New Roman" w:cs="Times New Roman"/>
          <w:i/>
          <w:iCs/>
          <w:szCs w:val="28"/>
          <w:lang w:val="ro-RO"/>
        </w:rPr>
        <w:t xml:space="preserve"> ministrului transporturilor şi infrastructurii nr. 252/2022 pentru aprobarea Procedurii de supraveghere a pieţei cu privire la introducerea pe piaţă sau punerea la dispoziţie pe piaţă a vehiculelor rutiere şi a produselor şi materialelor de exploatare utilizate la vehiculele rutiere şi cu privire la activitatea operatorilor economici care desfăşoară activităţi de reparaţii, de reglare, de modificări constructive, de reconstrucţie a vehiculelor rutiere, precum şi de dezmembrare a vehiculelor scoase din uz, a operatorilor economici care desfăşoară activităţi de inspecţie tehnică periodică a vehiculelor înmatriculate sau înregistrate în România, precum şi a operatorilor economici care desfăşoară activităţi de instalare, reparare sau inspecţie a tahografelor utilizate în transporturile rutiere ori a limitatoarelor de viteză.</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FF0000"/>
          <w:szCs w:val="28"/>
          <w:u w:val="single"/>
          <w:lang w:val="ro-RO"/>
        </w:rPr>
        <w:t>ART. 3</w:t>
      </w:r>
      <w:r w:rsidRPr="000301E4">
        <w:rPr>
          <w:rFonts w:ascii="Times New Roman" w:hAnsi="Times New Roman" w:cs="Times New Roman"/>
          <w:i/>
          <w:iCs/>
          <w:szCs w:val="28"/>
          <w:lang w:val="ro-RO"/>
        </w:rPr>
        <w:t xml:space="preserve"> *** Abrogat</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4</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 În cazul vehiculelor rutiere noi care nu deţin omologare naţională de tip acordată de R.A.R., omologare UE de tip sau omologare UE individuală se poate opta fie pentru unul dintre tipurile respective de omologare, fie pentru omologarea naţională individuală a unui vehicul rutier nou.</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(2) Omologarea naţională individuală a unui vehicul rutier utilizat se acordă pentru:</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a) vehiculele rutiere utilizate care nu au mai fost înmatriculate în România, cu excepţia vehiculelor rutiere prevăzute la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(5);</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b) vehiculele rutiere utilizate care au suferit modificări ale caracteristicilor tehnice stabilite prin reglementările RNTR 7 prevăzute la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(2).</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(3) Omologarea individuală se acordă de R.A.R. prin reprezentanţele sale teritoriale.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FF0000"/>
          <w:szCs w:val="28"/>
          <w:u w:val="single"/>
          <w:lang w:val="ro-RO"/>
        </w:rPr>
        <w:t>ART. 5</w:t>
      </w:r>
      <w:r w:rsidRPr="000301E4">
        <w:rPr>
          <w:rFonts w:ascii="Times New Roman" w:hAnsi="Times New Roman" w:cs="Times New Roman"/>
          <w:i/>
          <w:iCs/>
          <w:szCs w:val="28"/>
          <w:lang w:val="ro-RO"/>
        </w:rPr>
        <w:t xml:space="preserve"> *** Abrogat</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6</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 Este interzisă introducerea pe piaţă, punerea la dispoziţie pe piaţă, înmatricularea sau înregistrarea unui vehicul rutier căruia nu i s-a eliberat cartea de identitate a vehiculului de R.A.R., potrivit prevederilor prezentei ordonanţe.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(2) De la prevederile alin. (1) sunt exceptate vehiculele rutiere care nu se supun omologării potrivit </w:t>
      </w:r>
      <w:r w:rsidRPr="000301E4">
        <w:rPr>
          <w:rFonts w:ascii="Times New Roman" w:hAnsi="Times New Roman" w:cs="Times New Roman"/>
          <w:i/>
          <w:iCs/>
          <w:color w:val="008000"/>
          <w:szCs w:val="28"/>
          <w:u w:val="single"/>
          <w:lang w:val="ro-RO"/>
        </w:rPr>
        <w:t>Regulamentului (UE) nr. 167/2013</w:t>
      </w: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008000"/>
          <w:szCs w:val="28"/>
          <w:u w:val="single"/>
          <w:lang w:val="ro-RO"/>
        </w:rPr>
        <w:t>Regulamentului (UE) nr. 168/2013</w:t>
      </w:r>
      <w:r w:rsidRPr="000301E4">
        <w:rPr>
          <w:rFonts w:ascii="Times New Roman" w:hAnsi="Times New Roman" w:cs="Times New Roman"/>
          <w:i/>
          <w:iCs/>
          <w:szCs w:val="28"/>
          <w:lang w:val="ro-RO"/>
        </w:rPr>
        <w:t xml:space="preserve"> sau Regulamentului (UE) 2018/858.</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FF0000"/>
          <w:szCs w:val="28"/>
          <w:u w:val="single"/>
          <w:lang w:val="ro-RO"/>
        </w:rPr>
        <w:t>ART. 7</w:t>
      </w:r>
      <w:r w:rsidRPr="000301E4">
        <w:rPr>
          <w:rFonts w:ascii="Times New Roman" w:hAnsi="Times New Roman" w:cs="Times New Roman"/>
          <w:i/>
          <w:iCs/>
          <w:szCs w:val="28"/>
          <w:lang w:val="ro-RO"/>
        </w:rPr>
        <w:t xml:space="preserve"> *** Abrogat</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FF0000"/>
          <w:szCs w:val="28"/>
          <w:u w:val="single"/>
          <w:lang w:val="ro-RO"/>
        </w:rPr>
        <w:t>ART. 7^1</w:t>
      </w:r>
      <w:r w:rsidRPr="000301E4">
        <w:rPr>
          <w:rFonts w:ascii="Times New Roman" w:hAnsi="Times New Roman" w:cs="Times New Roman"/>
          <w:i/>
          <w:iCs/>
          <w:szCs w:val="28"/>
          <w:lang w:val="ro-RO"/>
        </w:rPr>
        <w:t xml:space="preserve"> *** Abrogat</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7^2</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Ministerul Transporturilor şi Infrastructurii, în calitate de autoritate competentă în domeniu, asigură:</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lastRenderedPageBreak/>
        <w:t xml:space="preserve">    a) notificarea către Comisia Europeană a R.A.R. ca autoritate naţională de omologare, ca autoritate naţională de supraveghere a pieţei şi ca serviciu tehnic;</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b) notificarea către secretariatul Comisiei Economice pentru Europa a ONU a R.A.R. ca autoritate naţională de omologare şi ca serviciu tehnic;</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c) notificarea către Comisia Europeană sau către secretariatul Comisiei Economice pentru Europa a ONU a celorlalte servicii tehnice desemnate de R.A.R.;</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d) notificarea către Comisia Europeană a informaţiilor prevăzute la art. 84 alin. (1) din Regulamentul (UE) 2018/858.</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8</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R.A.R. eliberează, la cerere, în cazul maşinilor autopropulsate şi al vehiculelor lente, un atestat tehnic în conformitate cu prevederile reglementărilor RNTR 7 prevăzute la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(2).</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(1) Pentru menţinerea în circulaţie, vehiculele rutiere înmatriculate sau înregistrate în România, care au suferit modificări ale caracteristicilor tehnice stabilite prin reglementările RNTR 7 prevăzute la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(2) trebuie supuse omologării naţionale individuale a unui vehicul rutier utilizat şi modificării sau eliberării unei noi cărţi de identitate a vehiculului.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#M2</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(2) La modificările menţionate la alin. (1), în cazul intervenţiei la sistemele care privesc siguranţa circulaţiei, protecţia mediului, eficienţa energetică şi protecţia împotriva furturilor şi care sunt reglementate de legislaţia Uniunii Europene sau de regulamentele ONU, trebuie utilizate numai echipamente, componente, unităţi tehnice separate, piese şi materiale de exploatare de origine sau omologate ori certificate conform legislaţiei în vigoare.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(3) Modificările menţionate la alin. (2) pot fi efectuate numai de operatori economici autorizaţi de R.A.R., conform legislaţiei în vigoare.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#M1</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10</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(1) Cartea de identitate a vehiculului conţine date despre vehicul şi proprietarii pe numele cărora acesta a fost înmatriculat succesiv.</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#M2</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(2) Datele despre vehicul se înscriu de către R.A.R. şi, după caz, de către deţinătorul omologării de tip a întregului vehicul.</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#M1</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(3) Datele despre proprietari se înscriu de către autoritatea competentă care efectuează înmatricularea, potrivit legii.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(4) Autoritatea competentă care efectuează înmatricularea înscrie proprietarul vehiculului la rubrica "deţinători" din cartea de identitate a vehiculului.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(5) La înstrăinarea vehiculului ultimul proprietar al acestuia are obligaţia de a transmite dobânditorului cartea de identitate a vehiculului.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#M4</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(6) La radierea unui vehicul rutier, ca urmare a scoaterii definitive din România sau a dezmembrării la scoaterea din uz a acestuia, autoritatea competentă care efectuează radierea are obligaţia de a reţine cartea de identitate a vehiculului şi de a o transmite R.A.R. Pe cartea de identitate a vehiculului se menţionează Vehicul scos definitiv din România sau Vehicul dezmembrat.</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11</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 Eliberarea cărţii de identitate a vehiculului se face după acordarea numărului naţional de registru, cu respectarea următoarelor condiţii: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a) în cazul vehiculelor rutiere noi care deţin o omologare UE de tip a întregului vehicul valabilă, pe baza certificatului de conformitate;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b) în cazul vehiculelor rutiere noi care deţin o omologare UE individuală valabilă, pe baza certificatului de omologare UE individuală;</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c) în cazul vehiculelor rutiere noi care deţin o omologare naţională de tip a întregului vehicul valabilă, acordată de R.A.R., pe baza certificatului de conformitate naţional;</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lastRenderedPageBreak/>
        <w:t xml:space="preserve">    d) în cazul vehiculelor rutiere noi care deţin o omologare naţională individuală, acordată de R.A.R., pe baza certificatului de omologare naţională individuală;</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e) în cazul vehiculelor rutiere utilizate prevăzute la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(5) şi în cazul vehiculelor rutiere utilizate care deţin o omologare naţională, acordată de R.A.R., dacă vehiculul rutier poate fi identificat şi corespunde din punctul de vedere al conformităţii şi stării tehnice;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f) în cazul vehiculelor rutiere utilizate care deţin o omologare UE, cu excepţia celor prevăzute la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(5), dacă vehiculul rutier respectă cerinţele privind omologarea naţională individuală a unui vehicul rutier utilizat;</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g) în cazul vehiculelor rutiere utilizate care nu deţin niciuna dintre omologările prevăzute la lit. a) - d), dacă vehiculul rutier respectă cerinţele privind omologarea naţională individuală a unui vehicul rutier utilizat;</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h) în cazul vehiculelor rutiere utilizate deja înmatriculate sau înregistrate în România, dacă vehiculul rutier poate fi identificat şi corespunde din punctul de vedere al stării tehnice;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#M10</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i) în cazul în care vehiculul rutier provine din ţări membre UE, solicitarea este realizată direct sau prin împuternicit, de către persoana care a efectuat achiziţia intracomunitară a vehiculului.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(1^1) Eliberarea cărţii de identitate a vehiculelor rutiere poate fi suspendată pe o perioadă de maximum 5 zile la solicitarea motivată a Agenţiei Naţionale de Administrare Fiscală. Procedura de eliberare a cărţii de identitate a vehiculului va fi reluată din oficiu după expirarea acestui termen.</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#M11</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(2) Prin excepţie de la prevederile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(1) privind omologarea, în cazul vehiculelor rutiere aparţinând categoriei T, care au fost achiziţionate până la data de 14 aprilie 2021, se eliberează cartea de identitate a vehiculului dacă vehiculul rutier poate fi identificat şi corespunde din punctul de vedere al stării tehnice.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#M3</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12</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 Vehiculele rutiere prezentate în vederea omologării individuale sau eliberării cărţii de identitate a vehiculului, care nu pot fi identificate de R.A.R. din cauza lipsei sau modificării numerelor de identificare a acestora, aşa cum au fost ele realizate de către constructor sau de către autorităţile competente, după caz, nu pot obţine eliberarea cărţii de identitate a vehiculului şi nici eliberarea certificatului de autenticitate.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(2) Vehiculele rutiere înmatriculate sau înregistrate în România, care nu pot fi identificate, nu pot obţine eliberarea certificatului de autenticitate şi nici eliberarea/modificarea cărţii de identitate a vehiculului.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#M2</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13</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 La înmatriculare în România, deţinătorii vehiculelor rutiere, cu excepţia celor noi, vor face dovada efectuării de către R.A.R. a certificării autenticităţii acestora.</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(2) Certificarea autenticităţii unui vehicul rutier constă, după caz, în:</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a) atestarea faptului că principalele sale elemente de identificare sunt originale şi/sau nu au fost supuse unor modificări neautorizate;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b) atestarea identităţii vehiculului în raport cu datele menţionate în cartea de identitate a acestuia;</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#M6</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c) *** Abrogată</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#M2</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d) atestarea faptului că formularul-tip al documentului care confirmă înmatricularea anterioară a vehiculului, eliberat de autorităţile competente din ţara de provenienţă, este autentic (numai pentru vehiculele aflate la prima înmatriculare în România).</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#M3</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(3) Activitatea de certificare a autenticităţii se efectuează prin metode nedistructive de către R.A.R.</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#M2</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(4) Certificarea autenticităţii se efectuează pentru:</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a) vehiculele rutiere utilizate supuse omologării individuale în vederea primei înmatriculări în România;</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#M6</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b) *** Abrogată</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#M2</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c) vehiculele rutiere prevăzute la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(5).</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#M3</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lastRenderedPageBreak/>
        <w:t xml:space="preserve">    (5) Pentru vehiculele care corespund din punctul de vedere al certificării autenticităţii, R.A.R. eliberează un certificat de autenticitate.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#M4</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(6) Pentru vehiculele care nu corespund din punctul de vedere al certificării autenticităţii, în raportul de verificare eliberat se menţionează motivele deciziei R.A.R.</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#M3</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(7) Sunt exceptate de la certificarea autenticităţii autovehiculele destinate exclusiv competiţiilor sportive şi vehiculele istorice.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#M4</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(8) Certificatul de autenticitate al unui vehicul rutier este valabil pentru o singură înmatriculare, dar nu mai mult de 60 de zile calendaristice de la data eliberării acestuia.</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(9) Certificarea autenticităţii se poate efectua la cerere pentru orice vehicul rutier.</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#M2</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13^1</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Pentru îndeplinirea atribuţiilor sale conform prevederilor prezentei ordonanţe, R.A.R. are acces la bazele de date referitoare la evidenţa vehiculelor rutiere înmatriculate şi înregistrate în România, precum şi la bazele de date privind vehiculele date în urmărire pe plan intern şi internaţional aflate la dispoziţia autorităţilor competente din România, pe bază de protocol încheiat între autorităţi.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13^2</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 Operatorii economici trebuie să permită accesul personalului R.A.R. prevăzut la </w:t>
      </w:r>
      <w:r w:rsidRPr="000301E4">
        <w:rPr>
          <w:rFonts w:ascii="Times New Roman" w:hAnsi="Times New Roman" w:cs="Times New Roman"/>
          <w:i/>
          <w:iCs/>
          <w:color w:val="008000"/>
          <w:szCs w:val="28"/>
          <w:u w:val="single"/>
          <w:lang w:val="ro-RO"/>
        </w:rPr>
        <w:t>art. 14</w:t>
      </w:r>
      <w:r w:rsidRPr="000301E4">
        <w:rPr>
          <w:rFonts w:ascii="Times New Roman" w:hAnsi="Times New Roman" w:cs="Times New Roman"/>
          <w:i/>
          <w:iCs/>
          <w:szCs w:val="28"/>
          <w:lang w:val="ro-RO"/>
        </w:rPr>
        <w:t xml:space="preserve"> alin. (8) în sediile lor de pe teritoriul României şi să permită prelevarea oricăror eşantioane necesare pentru efectuarea unor încercări de conformitate.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(2) Operatorii economici nu trebuie să obstrucţioneze prin niciun mijloc îndeplinirea atribuţiilor sau exercitarea competenţelor personalului R.A.R. prevăzut la </w:t>
      </w:r>
      <w:r w:rsidRPr="000301E4">
        <w:rPr>
          <w:rFonts w:ascii="Times New Roman" w:hAnsi="Times New Roman" w:cs="Times New Roman"/>
          <w:i/>
          <w:iCs/>
          <w:color w:val="008000"/>
          <w:szCs w:val="28"/>
          <w:u w:val="single"/>
          <w:lang w:val="ro-RO"/>
        </w:rPr>
        <w:t>art. 14</w:t>
      </w:r>
      <w:r w:rsidRPr="000301E4">
        <w:rPr>
          <w:rFonts w:ascii="Times New Roman" w:hAnsi="Times New Roman" w:cs="Times New Roman"/>
          <w:i/>
          <w:iCs/>
          <w:szCs w:val="28"/>
          <w:lang w:val="ro-RO"/>
        </w:rPr>
        <w:t xml:space="preserve"> alin. (8) în legătură cu activitatea de supraveghere a pieţei.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(3) Operatorii economici care introduc pe piaţă sau pun la dispoziţie pe piaţă vehicule rutiere ce fac obiectul </w:t>
      </w:r>
      <w:r w:rsidRPr="000301E4">
        <w:rPr>
          <w:rFonts w:ascii="Times New Roman" w:hAnsi="Times New Roman" w:cs="Times New Roman"/>
          <w:i/>
          <w:iCs/>
          <w:color w:val="008000"/>
          <w:szCs w:val="28"/>
          <w:u w:val="single"/>
          <w:lang w:val="ro-RO"/>
        </w:rPr>
        <w:t>Regulamentului (UE) nr. 167/2013</w:t>
      </w: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008000"/>
          <w:szCs w:val="28"/>
          <w:u w:val="single"/>
          <w:lang w:val="ro-RO"/>
        </w:rPr>
        <w:t>Regulamentului (UE) nr. 168/2013</w:t>
      </w:r>
      <w:r w:rsidRPr="000301E4">
        <w:rPr>
          <w:rFonts w:ascii="Times New Roman" w:hAnsi="Times New Roman" w:cs="Times New Roman"/>
          <w:i/>
          <w:iCs/>
          <w:szCs w:val="28"/>
          <w:lang w:val="ro-RO"/>
        </w:rPr>
        <w:t xml:space="preserve"> sau Regulamentului (UE) 2018/858 trebuie: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a) să respecte obligaţiile specifice prevăzute în </w:t>
      </w:r>
      <w:r w:rsidRPr="000301E4">
        <w:rPr>
          <w:rFonts w:ascii="Times New Roman" w:hAnsi="Times New Roman" w:cs="Times New Roman"/>
          <w:i/>
          <w:iCs/>
          <w:color w:val="008000"/>
          <w:szCs w:val="28"/>
          <w:u w:val="single"/>
          <w:lang w:val="ro-RO"/>
        </w:rPr>
        <w:t>Regulamentul (UE) nr. 167/2013</w:t>
      </w: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008000"/>
          <w:szCs w:val="28"/>
          <w:u w:val="single"/>
          <w:lang w:val="ro-RO"/>
        </w:rPr>
        <w:t>Regulamentul (UE) nr. 168/2013</w:t>
      </w:r>
      <w:r w:rsidRPr="000301E4">
        <w:rPr>
          <w:rFonts w:ascii="Times New Roman" w:hAnsi="Times New Roman" w:cs="Times New Roman"/>
          <w:i/>
          <w:iCs/>
          <w:szCs w:val="28"/>
          <w:lang w:val="ro-RO"/>
        </w:rPr>
        <w:t xml:space="preserve"> şi Regulamentul (UE) 2018/858;</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b) să nu procedeze la nefurnizarea datelor sau specificaţiilor tehnice care ar putea duce la rechemare, refuzarea sau retragerea omologării de tip;</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c) să nu utilizeze dispozitive de manipulare, dispozitive de invalidare sau strategii de invalidare, astfel cum acestea sunt definite în </w:t>
      </w:r>
      <w:r w:rsidRPr="000301E4">
        <w:rPr>
          <w:rFonts w:ascii="Times New Roman" w:hAnsi="Times New Roman" w:cs="Times New Roman"/>
          <w:i/>
          <w:iCs/>
          <w:color w:val="008000"/>
          <w:szCs w:val="28"/>
          <w:u w:val="single"/>
          <w:lang w:val="ro-RO"/>
        </w:rPr>
        <w:t>Regulamentul (CE) nr. 715/2007</w:t>
      </w:r>
      <w:r w:rsidRPr="000301E4">
        <w:rPr>
          <w:rFonts w:ascii="Times New Roman" w:hAnsi="Times New Roman" w:cs="Times New Roman"/>
          <w:i/>
          <w:iCs/>
          <w:szCs w:val="28"/>
          <w:lang w:val="ro-RO"/>
        </w:rPr>
        <w:t xml:space="preserve"> al Parlamentului European şi al Consiliului din 20 iunie 2007 privind omologarea de tip a autovehiculelor în ceea ce priveşte emisiile provenind de la vehiculele uşoare pentru pasageri şi de la vehiculele uşoare comerciale (Euro 5 şi Euro 6) şi privind accesul la informaţiile referitoare la repararea şi întreţinerea vehiculelor, denumit în continuare Regulamentul (CE) nr. 715/2007, </w:t>
      </w:r>
      <w:r w:rsidRPr="000301E4">
        <w:rPr>
          <w:rFonts w:ascii="Times New Roman" w:hAnsi="Times New Roman" w:cs="Times New Roman"/>
          <w:i/>
          <w:iCs/>
          <w:color w:val="008000"/>
          <w:szCs w:val="28"/>
          <w:u w:val="single"/>
          <w:lang w:val="ro-RO"/>
        </w:rPr>
        <w:t>Regulamentul (CE) nr. 595/2009</w:t>
      </w:r>
      <w:r w:rsidRPr="000301E4">
        <w:rPr>
          <w:rFonts w:ascii="Times New Roman" w:hAnsi="Times New Roman" w:cs="Times New Roman"/>
          <w:i/>
          <w:iCs/>
          <w:szCs w:val="28"/>
          <w:lang w:val="ro-RO"/>
        </w:rPr>
        <w:t xml:space="preserve"> al Parlamentului European şi al Consiliului din 18 iunie 2009 privind omologarea de tip a autovehiculelor şi a motoarelor cu privire la emisiile provenite de la vehicule grele (Euro VI) şi accesul la informaţii privind repararea şi întreţinerea vehiculelor şi de modificare a </w:t>
      </w:r>
      <w:r w:rsidRPr="000301E4">
        <w:rPr>
          <w:rFonts w:ascii="Times New Roman" w:hAnsi="Times New Roman" w:cs="Times New Roman"/>
          <w:i/>
          <w:iCs/>
          <w:color w:val="008000"/>
          <w:szCs w:val="28"/>
          <w:u w:val="single"/>
          <w:lang w:val="ro-RO"/>
        </w:rPr>
        <w:t>Regulamentului (CE) nr. 715/2007</w:t>
      </w:r>
      <w:r w:rsidRPr="000301E4">
        <w:rPr>
          <w:rFonts w:ascii="Times New Roman" w:hAnsi="Times New Roman" w:cs="Times New Roman"/>
          <w:i/>
          <w:iCs/>
          <w:szCs w:val="28"/>
          <w:lang w:val="ro-RO"/>
        </w:rPr>
        <w:t xml:space="preserve"> şi a </w:t>
      </w:r>
      <w:r w:rsidRPr="000301E4">
        <w:rPr>
          <w:rFonts w:ascii="Times New Roman" w:hAnsi="Times New Roman" w:cs="Times New Roman"/>
          <w:i/>
          <w:iCs/>
          <w:color w:val="008000"/>
          <w:szCs w:val="28"/>
          <w:u w:val="single"/>
          <w:lang w:val="ro-RO"/>
        </w:rPr>
        <w:t>Directivei 2007/46/CE</w:t>
      </w:r>
      <w:r w:rsidRPr="000301E4">
        <w:rPr>
          <w:rFonts w:ascii="Times New Roman" w:hAnsi="Times New Roman" w:cs="Times New Roman"/>
          <w:i/>
          <w:iCs/>
          <w:szCs w:val="28"/>
          <w:lang w:val="ro-RO"/>
        </w:rPr>
        <w:t xml:space="preserve"> şi de abrogare a Directivelor 80/1269/CEE, 2005/55/CE şi 2005/78/CE (text cu relevanţă pentru SEE), denumit în continuare Regulamentul (CE) nr. 595/2009, </w:t>
      </w:r>
      <w:r w:rsidRPr="000301E4">
        <w:rPr>
          <w:rFonts w:ascii="Times New Roman" w:hAnsi="Times New Roman" w:cs="Times New Roman"/>
          <w:i/>
          <w:iCs/>
          <w:color w:val="008000"/>
          <w:szCs w:val="28"/>
          <w:u w:val="single"/>
          <w:lang w:val="ro-RO"/>
        </w:rPr>
        <w:t>Regulamentul (UE) nr. 167/2013</w:t>
      </w:r>
      <w:r w:rsidRPr="000301E4">
        <w:rPr>
          <w:rFonts w:ascii="Times New Roman" w:hAnsi="Times New Roman" w:cs="Times New Roman"/>
          <w:i/>
          <w:iCs/>
          <w:szCs w:val="28"/>
          <w:lang w:val="ro-RO"/>
        </w:rPr>
        <w:t xml:space="preserve"> sau </w:t>
      </w:r>
      <w:r w:rsidRPr="000301E4">
        <w:rPr>
          <w:rFonts w:ascii="Times New Roman" w:hAnsi="Times New Roman" w:cs="Times New Roman"/>
          <w:i/>
          <w:iCs/>
          <w:color w:val="008000"/>
          <w:szCs w:val="28"/>
          <w:u w:val="single"/>
          <w:lang w:val="ro-RO"/>
        </w:rPr>
        <w:t>Regulamentul (UE) nr. 168/2013</w:t>
      </w:r>
      <w:r w:rsidRPr="000301E4">
        <w:rPr>
          <w:rFonts w:ascii="Times New Roman" w:hAnsi="Times New Roman" w:cs="Times New Roman"/>
          <w:i/>
          <w:iCs/>
          <w:szCs w:val="28"/>
          <w:lang w:val="ro-RO"/>
        </w:rPr>
        <w:t>;</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d) să nu refuze accesul la informaţii, astfel cum este prevăzut în </w:t>
      </w:r>
      <w:r w:rsidRPr="000301E4">
        <w:rPr>
          <w:rFonts w:ascii="Times New Roman" w:hAnsi="Times New Roman" w:cs="Times New Roman"/>
          <w:i/>
          <w:iCs/>
          <w:color w:val="008000"/>
          <w:szCs w:val="28"/>
          <w:u w:val="single"/>
          <w:lang w:val="ro-RO"/>
        </w:rPr>
        <w:t>Regulamentul (UE) nr. 167/2013</w:t>
      </w: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008000"/>
          <w:szCs w:val="28"/>
          <w:u w:val="single"/>
          <w:lang w:val="ro-RO"/>
        </w:rPr>
        <w:t>Regulamentul (UE) nr. 168/2013</w:t>
      </w:r>
      <w:r w:rsidRPr="000301E4">
        <w:rPr>
          <w:rFonts w:ascii="Times New Roman" w:hAnsi="Times New Roman" w:cs="Times New Roman"/>
          <w:i/>
          <w:iCs/>
          <w:szCs w:val="28"/>
          <w:lang w:val="ro-RO"/>
        </w:rPr>
        <w:t xml:space="preserve"> şi Regulamentul (UE) 2018/858;</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e) să nu pună la dispoziţie pe piaţă vehicule care nu sunt omologate conform </w:t>
      </w:r>
      <w:r w:rsidRPr="000301E4">
        <w:rPr>
          <w:rFonts w:ascii="Times New Roman" w:hAnsi="Times New Roman" w:cs="Times New Roman"/>
          <w:i/>
          <w:iCs/>
          <w:color w:val="008000"/>
          <w:szCs w:val="28"/>
          <w:u w:val="single"/>
          <w:lang w:val="ro-RO"/>
        </w:rPr>
        <w:t>Regulamentului (UE) nr. 167/2013</w:t>
      </w: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008000"/>
          <w:szCs w:val="28"/>
          <w:u w:val="single"/>
          <w:lang w:val="ro-RO"/>
        </w:rPr>
        <w:t>Regulamentului (UE) nr. 168/2013</w:t>
      </w:r>
      <w:r w:rsidRPr="000301E4">
        <w:rPr>
          <w:rFonts w:ascii="Times New Roman" w:hAnsi="Times New Roman" w:cs="Times New Roman"/>
          <w:i/>
          <w:iCs/>
          <w:szCs w:val="28"/>
          <w:lang w:val="ro-RO"/>
        </w:rPr>
        <w:t xml:space="preserve"> şi Regulamentului (UE) 2018/858.</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(4) Operatorii economici care introduc pe piaţă sau pun la dispoziţie pe piaţă vehicule rutiere care au fost omologate de tip conform unor acte de reglementare UE anterioare </w:t>
      </w:r>
      <w:r w:rsidRPr="000301E4">
        <w:rPr>
          <w:rFonts w:ascii="Times New Roman" w:hAnsi="Times New Roman" w:cs="Times New Roman"/>
          <w:i/>
          <w:iCs/>
          <w:color w:val="008000"/>
          <w:szCs w:val="28"/>
          <w:u w:val="single"/>
          <w:lang w:val="ro-RO"/>
        </w:rPr>
        <w:t>Regulamentului (UE) nr. 167/2013</w:t>
      </w: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008000"/>
          <w:szCs w:val="28"/>
          <w:u w:val="single"/>
          <w:lang w:val="ro-RO"/>
        </w:rPr>
        <w:t>Regulamentului (UE) nr. 168/2013</w:t>
      </w:r>
      <w:r w:rsidRPr="000301E4">
        <w:rPr>
          <w:rFonts w:ascii="Times New Roman" w:hAnsi="Times New Roman" w:cs="Times New Roman"/>
          <w:i/>
          <w:iCs/>
          <w:szCs w:val="28"/>
          <w:lang w:val="ro-RO"/>
        </w:rPr>
        <w:t xml:space="preserve"> sau Regulamentului (UE) 2018/858 şi care pot fi introduse pe piaţă, puse la dispoziţie pe piaţă, înmatriculate sau înregistrate în conformitate cu prevederile acestor regulamente, au următoarele obligaţii: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a) să informeze de îndată R.A.R. asupra oricărei modificări a datelor din dosarul de omologare;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b) să notifice R.A.R. cu privire la încetarea definitivă a producţiei unui anumit tip de vehicul rutier;</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lastRenderedPageBreak/>
        <w:t xml:space="preserve">    c) să notifice R.A.R. cu privire la cazurile în care o omologare de tip pentru un vehicul rutier este pe cale să îşi înceteze valabilitatea;</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d) să informeze de îndată R.A.R. în cazul în care este obligat să recheme o serie de vehicule rutiere care au fost deja înmatriculate, înregistrate, introduse pe piaţă sau puse la dispoziţie pe piaţă, deoarece unul sau mai multe sisteme, echipamente, componente sau unităţi tehnice separate instalate pe vehiculul rutier prezintă un risc important pentru siguranţa rutieră, sănătatea publică sau protecţia mediului înconjurător;</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e) să propună R.A.R. soluţii adecvate pentru eliminarea riscurilor prevăzute la lit. d);</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f) să nu comunice utilizatorilor date tehnice diferite de datele aprobate de autoritatea de omologare;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g) să pună la dispoziţia utilizatorilor toate informaţiile relevante, precum şi instrucţiunile necesare care descriu orice condiţii speciale sau restricţii privind utilizarea vehiculului rutier, în cazul în care reglementarea aplicabilă conţine astfel de dispoziţii;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h) să pună la dispoziţia producătorilor de echipamente, componente, piese sau unităţi tehnice separate toate datele necesare pentru omologarea de tip sau certificarea acestor produse. În acest caz, producătorul vehiculului rutier poate impune un acord obligatoriu producătorilor acestor produse, pentru a proteja confidenţialitatea oricăror date care nu sunt destinate publicului, inclusiv a celor legate de drepturile de proprietate intelectuală;</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i) să nu procedeze la nefurnizarea datelor sau specificaţiilor tehnice care ar putea duce la rechemare, refuzarea sau retragerea omologării de tip;</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j) să nu utilizeze dispozitive de manipulare sau strategii de invalidare, astfel cum acestea sunt definite în </w:t>
      </w:r>
      <w:r w:rsidRPr="000301E4">
        <w:rPr>
          <w:rFonts w:ascii="Times New Roman" w:hAnsi="Times New Roman" w:cs="Times New Roman"/>
          <w:i/>
          <w:iCs/>
          <w:color w:val="008000"/>
          <w:szCs w:val="28"/>
          <w:u w:val="single"/>
          <w:lang w:val="ro-RO"/>
        </w:rPr>
        <w:t>Regulamentul (CE) nr. 715/2007</w:t>
      </w:r>
      <w:r w:rsidRPr="000301E4">
        <w:rPr>
          <w:rFonts w:ascii="Times New Roman" w:hAnsi="Times New Roman" w:cs="Times New Roman"/>
          <w:i/>
          <w:iCs/>
          <w:szCs w:val="28"/>
          <w:lang w:val="ro-RO"/>
        </w:rPr>
        <w:t xml:space="preserve"> sau </w:t>
      </w:r>
      <w:r w:rsidRPr="000301E4">
        <w:rPr>
          <w:rFonts w:ascii="Times New Roman" w:hAnsi="Times New Roman" w:cs="Times New Roman"/>
          <w:i/>
          <w:iCs/>
          <w:color w:val="008000"/>
          <w:szCs w:val="28"/>
          <w:u w:val="single"/>
          <w:lang w:val="ro-RO"/>
        </w:rPr>
        <w:t>Regulamentul (CE) nr. 595/2009</w:t>
      </w:r>
      <w:r w:rsidRPr="000301E4">
        <w:rPr>
          <w:rFonts w:ascii="Times New Roman" w:hAnsi="Times New Roman" w:cs="Times New Roman"/>
          <w:i/>
          <w:iCs/>
          <w:szCs w:val="28"/>
          <w:lang w:val="ro-RO"/>
        </w:rPr>
        <w:t>;</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k) să nu refuze accesul la informaţii, astfel cum este prevăzut în </w:t>
      </w:r>
      <w:r w:rsidRPr="000301E4">
        <w:rPr>
          <w:rFonts w:ascii="Times New Roman" w:hAnsi="Times New Roman" w:cs="Times New Roman"/>
          <w:i/>
          <w:iCs/>
          <w:color w:val="008000"/>
          <w:szCs w:val="28"/>
          <w:u w:val="single"/>
          <w:lang w:val="ro-RO"/>
        </w:rPr>
        <w:t>Regulamentul (UE) nr. 167/2013</w:t>
      </w: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008000"/>
          <w:szCs w:val="28"/>
          <w:u w:val="single"/>
          <w:lang w:val="ro-RO"/>
        </w:rPr>
        <w:t>Regulamentul (UE) nr. 168/2013</w:t>
      </w:r>
      <w:r w:rsidRPr="000301E4">
        <w:rPr>
          <w:rFonts w:ascii="Times New Roman" w:hAnsi="Times New Roman" w:cs="Times New Roman"/>
          <w:i/>
          <w:iCs/>
          <w:szCs w:val="28"/>
          <w:lang w:val="ro-RO"/>
        </w:rPr>
        <w:t xml:space="preserve"> şi Regulamentul (UE) 2018/858.</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(5) Obligaţiile prevăzute la alin. (4) lit. a) - e), h) şi i) sunt aplicabile numai pentru operatorii economici care au obţinut omologarea de tip a întregului vehicul din partea R.A.R.</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(6) La solicitarea personalului prevăzut la </w:t>
      </w:r>
      <w:r w:rsidRPr="000301E4">
        <w:rPr>
          <w:rFonts w:ascii="Times New Roman" w:hAnsi="Times New Roman" w:cs="Times New Roman"/>
          <w:i/>
          <w:iCs/>
          <w:color w:val="008000"/>
          <w:szCs w:val="28"/>
          <w:u w:val="single"/>
          <w:lang w:val="ro-RO"/>
        </w:rPr>
        <w:t>art. 14</w:t>
      </w:r>
      <w:r w:rsidRPr="000301E4">
        <w:rPr>
          <w:rFonts w:ascii="Times New Roman" w:hAnsi="Times New Roman" w:cs="Times New Roman"/>
          <w:i/>
          <w:iCs/>
          <w:szCs w:val="28"/>
          <w:lang w:val="ro-RO"/>
        </w:rPr>
        <w:t xml:space="preserve"> alin. (8), operatorii economici pun la dispoziţia acestuia în maximum 30 de zile orice document necesar pentru verificarea respectării cerinţelor prezentei ordonanţe.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(7) În cazul în care atât producătorul, cât şi reprezentantul acestuia au sediul în afara României, obligaţiile acestora revin importatorului sau distribuitorului care introduc pe piaţă sau pun la dispoziţie pe piaţă vehiculele rutiere respective.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(8) Serviciile tehnice trebuie să respecte cerinţele tehnice pe baza cărora au fost desemnate.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(9) Producătorii de vehicule rutiere nu trebuie să modifice sistemele de control al emisiilor de NOx.</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#M4</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13^3</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Nerespectarea prevederilor prezentei ordonanţe atrage răspunderea disciplinară, contravenţională, civilă sau penală, după caz, potrivit legii.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13^4</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 Operatorii economici cu sediul în România care introduc pe piaţă sau care pun la dispoziţie pe piaţă vehicule rutiere prin intermediul platformelor proprii de comerţ online sunt obligaţi să întrerupă imediat stocarea informaţiei de introducere pe piaţă sau punere la dispoziţie pe piaţă prin blocarea şi ulterior eliminarea accesului la informaţie, dacă aceste măsuri au fost dispuse de R.A.R, atunci când acesta a constatat neconformitatea vehiculelor rutiere, blocarea accesului la informaţie realizându-se prin mesajul "Vehicul rutier neconform blocat de R.A.R." care se menţine pe o perioadă de 3 luni.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(2) Furnizorii de servicii de intermediere online cu sediul în România sunt obligaţi să furnizeze la solicitarea R.A.R. toate datele necesare identificării furnizorului de conţinut.</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(3) Furnizorii de servicii de intermediere online şi furnizorii de servicii de comerţ online prin propriile magazine online au obligaţia să permită accesul în platformă personalului prevăzut la </w:t>
      </w:r>
      <w:r w:rsidRPr="000301E4">
        <w:rPr>
          <w:rFonts w:ascii="Times New Roman" w:hAnsi="Times New Roman" w:cs="Times New Roman"/>
          <w:i/>
          <w:iCs/>
          <w:color w:val="008000"/>
          <w:szCs w:val="28"/>
          <w:u w:val="single"/>
          <w:lang w:val="ro-RO"/>
        </w:rPr>
        <w:t>art. 14</w:t>
      </w:r>
      <w:r w:rsidRPr="000301E4">
        <w:rPr>
          <w:rFonts w:ascii="Times New Roman" w:hAnsi="Times New Roman" w:cs="Times New Roman"/>
          <w:i/>
          <w:iCs/>
          <w:szCs w:val="28"/>
          <w:lang w:val="ro-RO"/>
        </w:rPr>
        <w:t xml:space="preserve"> alin. (8).</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(4) Furnizorii de servicii de intermediere online sunt obligaţi: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a) să întrerupă imediat stocarea informaţiei de introducere pe piaţă sau punere la dispoziţie pe piaţă prin blocarea şi ulterior eliminarea accesului la informaţie, în urma notificării R.A.R., atunci când acesta a constatat neconformitatea vehiculelor rutiere, blocarea accesului la informaţie realizându-se prin mesajul "Vehicul rutier neconform blocat de R.A.R." care se menţine pe o perioadă de 3 luni;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b) să confirme R.A.R. comunicarea notificării în termen de maximum 48 de ore de la comunicare;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c) să informeze furnizorul de conţinut privind măsurile dispuse.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lastRenderedPageBreak/>
        <w:t xml:space="preserve">    (5) În cazul în care furnizorul de conţinut transmite o contranotificare, care să ofere informaţii care să dovedească faptul că măsura nu este justificată, furnizorul de servicii de intermediere online poate reveni asupra deciziei de eliminare sau blocare a conţinutului, cu avizul R.A.R.</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(6) Furnizorii de servicii de comerţ online sunt obligaţi să comunice de îndată R.A.R., la cererea acestuia, informaţii care să permită identificarea persoanelor care oferă vehicule rutiere neconforme.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(7) Persoanele care oferă prin comerţul online vehicule rutiere au obligaţia, la solicitarea R.A.R., să furnizeze documentaţia care să demonstreze conformitatea cu cerinţele prezentei ordonanţe.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(8) Prelucrarea datelor cu caracter personal, efectuată potrivit scopului prezentului articol, se face cu respectarea dispoziţiilor </w:t>
      </w:r>
      <w:r w:rsidRPr="000301E4">
        <w:rPr>
          <w:rFonts w:ascii="Times New Roman" w:hAnsi="Times New Roman" w:cs="Times New Roman"/>
          <w:i/>
          <w:iCs/>
          <w:color w:val="008000"/>
          <w:szCs w:val="28"/>
          <w:u w:val="single"/>
          <w:lang w:val="ro-RO"/>
        </w:rPr>
        <w:t>Legii nr. 190/2018</w:t>
      </w:r>
      <w:r w:rsidRPr="000301E4">
        <w:rPr>
          <w:rFonts w:ascii="Times New Roman" w:hAnsi="Times New Roman" w:cs="Times New Roman"/>
          <w:i/>
          <w:iCs/>
          <w:szCs w:val="28"/>
          <w:lang w:val="ro-RO"/>
        </w:rPr>
        <w:t xml:space="preserve"> privind măsuri de punere în aplicare a </w:t>
      </w:r>
      <w:r w:rsidRPr="000301E4">
        <w:rPr>
          <w:rFonts w:ascii="Times New Roman" w:hAnsi="Times New Roman" w:cs="Times New Roman"/>
          <w:i/>
          <w:iCs/>
          <w:color w:val="008000"/>
          <w:szCs w:val="28"/>
          <w:u w:val="single"/>
          <w:lang w:val="ro-RO"/>
        </w:rPr>
        <w:t>Regulamentului (UE) 2016/679</w:t>
      </w:r>
      <w:r w:rsidRPr="000301E4">
        <w:rPr>
          <w:rFonts w:ascii="Times New Roman" w:hAnsi="Times New Roman" w:cs="Times New Roman"/>
          <w:i/>
          <w:iCs/>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0301E4">
        <w:rPr>
          <w:rFonts w:ascii="Times New Roman" w:hAnsi="Times New Roman" w:cs="Times New Roman"/>
          <w:i/>
          <w:iCs/>
          <w:color w:val="008000"/>
          <w:szCs w:val="28"/>
          <w:u w:val="single"/>
          <w:lang w:val="ro-RO"/>
        </w:rPr>
        <w:t>Directivei 95/46/CE</w:t>
      </w:r>
      <w:r w:rsidRPr="000301E4">
        <w:rPr>
          <w:rFonts w:ascii="Times New Roman" w:hAnsi="Times New Roman" w:cs="Times New Roman"/>
          <w:i/>
          <w:iCs/>
          <w:szCs w:val="28"/>
          <w:lang w:val="ro-RO"/>
        </w:rPr>
        <w:t xml:space="preserve"> (Regulamentul general privind protecţia datelor) şi ale </w:t>
      </w:r>
      <w:r w:rsidRPr="000301E4">
        <w:rPr>
          <w:rFonts w:ascii="Times New Roman" w:hAnsi="Times New Roman" w:cs="Times New Roman"/>
          <w:i/>
          <w:iCs/>
          <w:color w:val="008000"/>
          <w:szCs w:val="28"/>
          <w:u w:val="single"/>
          <w:lang w:val="ro-RO"/>
        </w:rPr>
        <w:t>Regulamentului (UE) 2016/679</w:t>
      </w:r>
      <w:r w:rsidRPr="000301E4">
        <w:rPr>
          <w:rFonts w:ascii="Times New Roman" w:hAnsi="Times New Roman" w:cs="Times New Roman"/>
          <w:i/>
          <w:iCs/>
          <w:szCs w:val="28"/>
          <w:lang w:val="ro-RO"/>
        </w:rPr>
        <w:t>, cu modificările ulterioare.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14</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 Constituie contravenţie şi se sancţionează astfel următoarele fapte săvârşite de către producători: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a) nerespectarea prevederilor </w:t>
      </w:r>
      <w:r w:rsidRPr="000301E4">
        <w:rPr>
          <w:rFonts w:ascii="Times New Roman" w:hAnsi="Times New Roman" w:cs="Times New Roman"/>
          <w:i/>
          <w:iCs/>
          <w:color w:val="008000"/>
          <w:szCs w:val="28"/>
          <w:u w:val="single"/>
          <w:lang w:val="ro-RO"/>
        </w:rPr>
        <w:t>art. 8</w:t>
      </w:r>
      <w:r w:rsidRPr="000301E4">
        <w:rPr>
          <w:rFonts w:ascii="Times New Roman" w:hAnsi="Times New Roman" w:cs="Times New Roman"/>
          <w:i/>
          <w:iCs/>
          <w:szCs w:val="28"/>
          <w:lang w:val="ro-RO"/>
        </w:rPr>
        <w:t xml:space="preserve"> alin. (1) din Regulamentul (UE) nr. 167/2013, ale </w:t>
      </w:r>
      <w:r w:rsidRPr="000301E4">
        <w:rPr>
          <w:rFonts w:ascii="Times New Roman" w:hAnsi="Times New Roman" w:cs="Times New Roman"/>
          <w:i/>
          <w:iCs/>
          <w:color w:val="008000"/>
          <w:szCs w:val="28"/>
          <w:u w:val="single"/>
          <w:lang w:val="ro-RO"/>
        </w:rPr>
        <w:t>art. 9</w:t>
      </w:r>
      <w:r w:rsidRPr="000301E4">
        <w:rPr>
          <w:rFonts w:ascii="Times New Roman" w:hAnsi="Times New Roman" w:cs="Times New Roman"/>
          <w:i/>
          <w:iCs/>
          <w:szCs w:val="28"/>
          <w:lang w:val="ro-RO"/>
        </w:rPr>
        <w:t xml:space="preserve"> alin. (1) din Regulamentul (UE) nr. 168/2013, ale art. 13 alin. (1) din Regulamentul (UE) 2018/858, ale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(1) sau ale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(3) lit. e) pentru un număr de până la 100 de unităţi inclusiv, cu amendă de la 20.000 lei la 80.000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b) nerespectarea prevederilor </w:t>
      </w:r>
      <w:r w:rsidRPr="000301E4">
        <w:rPr>
          <w:rFonts w:ascii="Times New Roman" w:hAnsi="Times New Roman" w:cs="Times New Roman"/>
          <w:i/>
          <w:iCs/>
          <w:color w:val="008000"/>
          <w:szCs w:val="28"/>
          <w:u w:val="single"/>
          <w:lang w:val="ro-RO"/>
        </w:rPr>
        <w:t>art. 8</w:t>
      </w:r>
      <w:r w:rsidRPr="000301E4">
        <w:rPr>
          <w:rFonts w:ascii="Times New Roman" w:hAnsi="Times New Roman" w:cs="Times New Roman"/>
          <w:i/>
          <w:iCs/>
          <w:szCs w:val="28"/>
          <w:lang w:val="ro-RO"/>
        </w:rPr>
        <w:t xml:space="preserve"> alin. (1) din Regulamentul (UE) nr. 167/2013, ale </w:t>
      </w:r>
      <w:r w:rsidRPr="000301E4">
        <w:rPr>
          <w:rFonts w:ascii="Times New Roman" w:hAnsi="Times New Roman" w:cs="Times New Roman"/>
          <w:i/>
          <w:iCs/>
          <w:color w:val="008000"/>
          <w:szCs w:val="28"/>
          <w:u w:val="single"/>
          <w:lang w:val="ro-RO"/>
        </w:rPr>
        <w:t>art. 9</w:t>
      </w:r>
      <w:r w:rsidRPr="000301E4">
        <w:rPr>
          <w:rFonts w:ascii="Times New Roman" w:hAnsi="Times New Roman" w:cs="Times New Roman"/>
          <w:i/>
          <w:iCs/>
          <w:szCs w:val="28"/>
          <w:lang w:val="ro-RO"/>
        </w:rPr>
        <w:t xml:space="preserve"> alin. (1) din Regulamentul (UE) nr. 168/2013, ale art. 13 alin. (1) din Regulamentul (UE) 2018/858, ale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(1) sau ale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(3) lit. e) pentru un număr mai mare de 100 de unităţi ori în situaţia când numărul nu poate fi stabilit, cu amendă de la 40.000 lei la 100.000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c) nerespectarea prevederilor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(8) pentru un număr de până la 100 de unităţi inclusiv, cu amendă de la 20.000 lei la 80.000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d) nerespectarea prevederilor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(8) pentru un număr mai mare de 100 de unităţi ori în situaţia când numărul nu poate fi stabilit, cu amendă de la 40.000 lei la 100.000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e) nerespectarea prevederilor </w:t>
      </w:r>
      <w:r w:rsidRPr="000301E4">
        <w:rPr>
          <w:rFonts w:ascii="Times New Roman" w:hAnsi="Times New Roman" w:cs="Times New Roman"/>
          <w:i/>
          <w:iCs/>
          <w:color w:val="008000"/>
          <w:szCs w:val="28"/>
          <w:u w:val="single"/>
          <w:lang w:val="ro-RO"/>
        </w:rPr>
        <w:t>art. 9</w:t>
      </w:r>
      <w:r w:rsidRPr="000301E4">
        <w:rPr>
          <w:rFonts w:ascii="Times New Roman" w:hAnsi="Times New Roman" w:cs="Times New Roman"/>
          <w:i/>
          <w:iCs/>
          <w:szCs w:val="28"/>
          <w:lang w:val="ro-RO"/>
        </w:rPr>
        <w:t xml:space="preserve"> alin. (1) primul paragraf, </w:t>
      </w:r>
      <w:r w:rsidRPr="000301E4">
        <w:rPr>
          <w:rFonts w:ascii="Times New Roman" w:hAnsi="Times New Roman" w:cs="Times New Roman"/>
          <w:i/>
          <w:iCs/>
          <w:color w:val="008000"/>
          <w:szCs w:val="28"/>
          <w:u w:val="single"/>
          <w:lang w:val="ro-RO"/>
        </w:rPr>
        <w:t>art. 41</w:t>
      </w:r>
      <w:r w:rsidRPr="000301E4">
        <w:rPr>
          <w:rFonts w:ascii="Times New Roman" w:hAnsi="Times New Roman" w:cs="Times New Roman"/>
          <w:i/>
          <w:iCs/>
          <w:szCs w:val="28"/>
          <w:lang w:val="ro-RO"/>
        </w:rPr>
        <w:t xml:space="preserve"> alin. (3) sau </w:t>
      </w:r>
      <w:r w:rsidRPr="000301E4">
        <w:rPr>
          <w:rFonts w:ascii="Times New Roman" w:hAnsi="Times New Roman" w:cs="Times New Roman"/>
          <w:i/>
          <w:iCs/>
          <w:color w:val="008000"/>
          <w:szCs w:val="28"/>
          <w:u w:val="single"/>
          <w:lang w:val="ro-RO"/>
        </w:rPr>
        <w:t>art. 43</w:t>
      </w:r>
      <w:r w:rsidRPr="000301E4">
        <w:rPr>
          <w:rFonts w:ascii="Times New Roman" w:hAnsi="Times New Roman" w:cs="Times New Roman"/>
          <w:i/>
          <w:iCs/>
          <w:szCs w:val="28"/>
          <w:lang w:val="ro-RO"/>
        </w:rPr>
        <w:t xml:space="preserve"> alin. (2) din Regulamentul (UE) nr. 167/2013, ale </w:t>
      </w:r>
      <w:r w:rsidRPr="000301E4">
        <w:rPr>
          <w:rFonts w:ascii="Times New Roman" w:hAnsi="Times New Roman" w:cs="Times New Roman"/>
          <w:i/>
          <w:iCs/>
          <w:color w:val="008000"/>
          <w:szCs w:val="28"/>
          <w:u w:val="single"/>
          <w:lang w:val="ro-RO"/>
        </w:rPr>
        <w:t>art. 10</w:t>
      </w:r>
      <w:r w:rsidRPr="000301E4">
        <w:rPr>
          <w:rFonts w:ascii="Times New Roman" w:hAnsi="Times New Roman" w:cs="Times New Roman"/>
          <w:i/>
          <w:iCs/>
          <w:szCs w:val="28"/>
          <w:lang w:val="ro-RO"/>
        </w:rPr>
        <w:t xml:space="preserve"> alin. (1) primul paragraf, </w:t>
      </w:r>
      <w:r w:rsidRPr="000301E4">
        <w:rPr>
          <w:rFonts w:ascii="Times New Roman" w:hAnsi="Times New Roman" w:cs="Times New Roman"/>
          <w:i/>
          <w:iCs/>
          <w:color w:val="008000"/>
          <w:szCs w:val="28"/>
          <w:u w:val="single"/>
          <w:lang w:val="ro-RO"/>
        </w:rPr>
        <w:t>art. 46</w:t>
      </w:r>
      <w:r w:rsidRPr="000301E4">
        <w:rPr>
          <w:rFonts w:ascii="Times New Roman" w:hAnsi="Times New Roman" w:cs="Times New Roman"/>
          <w:i/>
          <w:iCs/>
          <w:szCs w:val="28"/>
          <w:lang w:val="ro-RO"/>
        </w:rPr>
        <w:t xml:space="preserve"> alin. (3) sau </w:t>
      </w:r>
      <w:r w:rsidRPr="000301E4">
        <w:rPr>
          <w:rFonts w:ascii="Times New Roman" w:hAnsi="Times New Roman" w:cs="Times New Roman"/>
          <w:i/>
          <w:iCs/>
          <w:color w:val="008000"/>
          <w:szCs w:val="28"/>
          <w:u w:val="single"/>
          <w:lang w:val="ro-RO"/>
        </w:rPr>
        <w:t>art. 48</w:t>
      </w:r>
      <w:r w:rsidRPr="000301E4">
        <w:rPr>
          <w:rFonts w:ascii="Times New Roman" w:hAnsi="Times New Roman" w:cs="Times New Roman"/>
          <w:i/>
          <w:iCs/>
          <w:szCs w:val="28"/>
          <w:lang w:val="ro-RO"/>
        </w:rPr>
        <w:t xml:space="preserve"> alin. (2) din Regulamentul (UE) nr. 168/2013 ori ale art. 14 alin. (1) primul paragraf sau art. 52 alin. (2) din Regulamentul (UE) 2018/858, pentru un număr de până la 100 de unităţi inclusiv, cu amendă de la 10.000 lei la 40.000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f) nerespectarea prevederilor </w:t>
      </w:r>
      <w:r w:rsidRPr="000301E4">
        <w:rPr>
          <w:rFonts w:ascii="Times New Roman" w:hAnsi="Times New Roman" w:cs="Times New Roman"/>
          <w:i/>
          <w:iCs/>
          <w:color w:val="008000"/>
          <w:szCs w:val="28"/>
          <w:u w:val="single"/>
          <w:lang w:val="ro-RO"/>
        </w:rPr>
        <w:t>art. 9</w:t>
      </w:r>
      <w:r w:rsidRPr="000301E4">
        <w:rPr>
          <w:rFonts w:ascii="Times New Roman" w:hAnsi="Times New Roman" w:cs="Times New Roman"/>
          <w:i/>
          <w:iCs/>
          <w:szCs w:val="28"/>
          <w:lang w:val="ro-RO"/>
        </w:rPr>
        <w:t xml:space="preserve"> alin. (1) primul paragraf, </w:t>
      </w:r>
      <w:r w:rsidRPr="000301E4">
        <w:rPr>
          <w:rFonts w:ascii="Times New Roman" w:hAnsi="Times New Roman" w:cs="Times New Roman"/>
          <w:i/>
          <w:iCs/>
          <w:color w:val="008000"/>
          <w:szCs w:val="28"/>
          <w:u w:val="single"/>
          <w:lang w:val="ro-RO"/>
        </w:rPr>
        <w:t>art. 41</w:t>
      </w:r>
      <w:r w:rsidRPr="000301E4">
        <w:rPr>
          <w:rFonts w:ascii="Times New Roman" w:hAnsi="Times New Roman" w:cs="Times New Roman"/>
          <w:i/>
          <w:iCs/>
          <w:szCs w:val="28"/>
          <w:lang w:val="ro-RO"/>
        </w:rPr>
        <w:t xml:space="preserve"> alin. (3) sau </w:t>
      </w:r>
      <w:r w:rsidRPr="000301E4">
        <w:rPr>
          <w:rFonts w:ascii="Times New Roman" w:hAnsi="Times New Roman" w:cs="Times New Roman"/>
          <w:i/>
          <w:iCs/>
          <w:color w:val="008000"/>
          <w:szCs w:val="28"/>
          <w:u w:val="single"/>
          <w:lang w:val="ro-RO"/>
        </w:rPr>
        <w:t>art. 43</w:t>
      </w:r>
      <w:r w:rsidRPr="000301E4">
        <w:rPr>
          <w:rFonts w:ascii="Times New Roman" w:hAnsi="Times New Roman" w:cs="Times New Roman"/>
          <w:i/>
          <w:iCs/>
          <w:szCs w:val="28"/>
          <w:lang w:val="ro-RO"/>
        </w:rPr>
        <w:t xml:space="preserve"> alin. (2) din Regulamentul (UE) nr. 167/2013, ale </w:t>
      </w:r>
      <w:r w:rsidRPr="000301E4">
        <w:rPr>
          <w:rFonts w:ascii="Times New Roman" w:hAnsi="Times New Roman" w:cs="Times New Roman"/>
          <w:i/>
          <w:iCs/>
          <w:color w:val="008000"/>
          <w:szCs w:val="28"/>
          <w:u w:val="single"/>
          <w:lang w:val="ro-RO"/>
        </w:rPr>
        <w:t>art. 10</w:t>
      </w:r>
      <w:r w:rsidRPr="000301E4">
        <w:rPr>
          <w:rFonts w:ascii="Times New Roman" w:hAnsi="Times New Roman" w:cs="Times New Roman"/>
          <w:i/>
          <w:iCs/>
          <w:szCs w:val="28"/>
          <w:lang w:val="ro-RO"/>
        </w:rPr>
        <w:t xml:space="preserve"> alin. (1) primul paragraf, </w:t>
      </w:r>
      <w:r w:rsidRPr="000301E4">
        <w:rPr>
          <w:rFonts w:ascii="Times New Roman" w:hAnsi="Times New Roman" w:cs="Times New Roman"/>
          <w:i/>
          <w:iCs/>
          <w:color w:val="008000"/>
          <w:szCs w:val="28"/>
          <w:u w:val="single"/>
          <w:lang w:val="ro-RO"/>
        </w:rPr>
        <w:t>art. 46</w:t>
      </w:r>
      <w:r w:rsidRPr="000301E4">
        <w:rPr>
          <w:rFonts w:ascii="Times New Roman" w:hAnsi="Times New Roman" w:cs="Times New Roman"/>
          <w:i/>
          <w:iCs/>
          <w:szCs w:val="28"/>
          <w:lang w:val="ro-RO"/>
        </w:rPr>
        <w:t xml:space="preserve"> alin. (3) sau </w:t>
      </w:r>
      <w:r w:rsidRPr="000301E4">
        <w:rPr>
          <w:rFonts w:ascii="Times New Roman" w:hAnsi="Times New Roman" w:cs="Times New Roman"/>
          <w:i/>
          <w:iCs/>
          <w:color w:val="008000"/>
          <w:szCs w:val="28"/>
          <w:u w:val="single"/>
          <w:lang w:val="ro-RO"/>
        </w:rPr>
        <w:t>art. 48</w:t>
      </w:r>
      <w:r w:rsidRPr="000301E4">
        <w:rPr>
          <w:rFonts w:ascii="Times New Roman" w:hAnsi="Times New Roman" w:cs="Times New Roman"/>
          <w:i/>
          <w:iCs/>
          <w:szCs w:val="28"/>
          <w:lang w:val="ro-RO"/>
        </w:rPr>
        <w:t xml:space="preserve"> alin. (2) din Regulamentul (UE) nr. 168/2013 ori ale art. 14 alin. (1) primul paragraf sau art. 52 alin. (2) din Regulamentul (UE) 2018/858, pentru un număr mai mare de 100 de unităţi ori în situaţia când numărul nu poate fi stabilit, cu amendă de la 15.000 lei la 60.000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g) nerespectarea prevederilor </w:t>
      </w:r>
      <w:r w:rsidRPr="000301E4">
        <w:rPr>
          <w:rFonts w:ascii="Times New Roman" w:hAnsi="Times New Roman" w:cs="Times New Roman"/>
          <w:i/>
          <w:iCs/>
          <w:color w:val="008000"/>
          <w:szCs w:val="28"/>
          <w:u w:val="single"/>
          <w:lang w:val="ro-RO"/>
        </w:rPr>
        <w:t>art. 19</w:t>
      </w:r>
      <w:r w:rsidRPr="000301E4">
        <w:rPr>
          <w:rFonts w:ascii="Times New Roman" w:hAnsi="Times New Roman" w:cs="Times New Roman"/>
          <w:i/>
          <w:iCs/>
          <w:szCs w:val="28"/>
          <w:lang w:val="ro-RO"/>
        </w:rPr>
        <w:t xml:space="preserve"> sau </w:t>
      </w:r>
      <w:r w:rsidRPr="000301E4">
        <w:rPr>
          <w:rFonts w:ascii="Times New Roman" w:hAnsi="Times New Roman" w:cs="Times New Roman"/>
          <w:i/>
          <w:iCs/>
          <w:color w:val="008000"/>
          <w:szCs w:val="28"/>
          <w:u w:val="single"/>
          <w:lang w:val="ro-RO"/>
        </w:rPr>
        <w:t>art. 20</w:t>
      </w:r>
      <w:r w:rsidRPr="000301E4">
        <w:rPr>
          <w:rFonts w:ascii="Times New Roman" w:hAnsi="Times New Roman" w:cs="Times New Roman"/>
          <w:i/>
          <w:iCs/>
          <w:szCs w:val="28"/>
          <w:lang w:val="ro-RO"/>
        </w:rPr>
        <w:t xml:space="preserve"> alin. (1) din Regulamentul (UE) nr. 168/2013, ale art. 13 alin. (5) din Regulamentul (UE) 2018/858, ale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(3) lit. c) sau ale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(4) lit. j) pentru un număr de până la 100 de unităţi inclusiv, cu amendă de la 20.000 lei la 80.000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h) nerespectarea prevederilor </w:t>
      </w:r>
      <w:r w:rsidRPr="000301E4">
        <w:rPr>
          <w:rFonts w:ascii="Times New Roman" w:hAnsi="Times New Roman" w:cs="Times New Roman"/>
          <w:i/>
          <w:iCs/>
          <w:color w:val="008000"/>
          <w:szCs w:val="28"/>
          <w:u w:val="single"/>
          <w:lang w:val="ro-RO"/>
        </w:rPr>
        <w:t>art. 19</w:t>
      </w:r>
      <w:r w:rsidRPr="000301E4">
        <w:rPr>
          <w:rFonts w:ascii="Times New Roman" w:hAnsi="Times New Roman" w:cs="Times New Roman"/>
          <w:i/>
          <w:iCs/>
          <w:szCs w:val="28"/>
          <w:lang w:val="ro-RO"/>
        </w:rPr>
        <w:t xml:space="preserve"> sau </w:t>
      </w:r>
      <w:r w:rsidRPr="000301E4">
        <w:rPr>
          <w:rFonts w:ascii="Times New Roman" w:hAnsi="Times New Roman" w:cs="Times New Roman"/>
          <w:i/>
          <w:iCs/>
          <w:color w:val="008000"/>
          <w:szCs w:val="28"/>
          <w:u w:val="single"/>
          <w:lang w:val="ro-RO"/>
        </w:rPr>
        <w:t>art. 20</w:t>
      </w:r>
      <w:r w:rsidRPr="000301E4">
        <w:rPr>
          <w:rFonts w:ascii="Times New Roman" w:hAnsi="Times New Roman" w:cs="Times New Roman"/>
          <w:i/>
          <w:iCs/>
          <w:szCs w:val="28"/>
          <w:lang w:val="ro-RO"/>
        </w:rPr>
        <w:t xml:space="preserve"> alin. (1) din Regulamentul (UE) nr. 168/2013, ale art. 13 alin. (5) din Regulamentul (UE) 2018/858, ale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(3) lit. c) sau ale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(4) lit. j) pentru un număr mai mare de 100 de unităţi ori în situaţia când numărul nu poate fi stabilit, cu amendă de la 40.000 lei la 100.000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i) nerespectarea prevederilor </w:t>
      </w:r>
      <w:r w:rsidRPr="000301E4">
        <w:rPr>
          <w:rFonts w:ascii="Times New Roman" w:hAnsi="Times New Roman" w:cs="Times New Roman"/>
          <w:i/>
          <w:iCs/>
          <w:color w:val="008000"/>
          <w:szCs w:val="28"/>
          <w:u w:val="single"/>
          <w:lang w:val="ro-RO"/>
        </w:rPr>
        <w:t>art. 9</w:t>
      </w:r>
      <w:r w:rsidRPr="000301E4">
        <w:rPr>
          <w:rFonts w:ascii="Times New Roman" w:hAnsi="Times New Roman" w:cs="Times New Roman"/>
          <w:i/>
          <w:iCs/>
          <w:szCs w:val="28"/>
          <w:lang w:val="ro-RO"/>
        </w:rPr>
        <w:t xml:space="preserve"> alin. (1) al doilea paragraf sau alin. (2), </w:t>
      </w:r>
      <w:r w:rsidRPr="000301E4">
        <w:rPr>
          <w:rFonts w:ascii="Times New Roman" w:hAnsi="Times New Roman" w:cs="Times New Roman"/>
          <w:i/>
          <w:iCs/>
          <w:color w:val="008000"/>
          <w:szCs w:val="28"/>
          <w:u w:val="single"/>
          <w:lang w:val="ro-RO"/>
        </w:rPr>
        <w:t>art. 16</w:t>
      </w: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008000"/>
          <w:szCs w:val="28"/>
          <w:u w:val="single"/>
          <w:lang w:val="ro-RO"/>
        </w:rPr>
        <w:t>art. 29</w:t>
      </w:r>
      <w:r w:rsidRPr="000301E4">
        <w:rPr>
          <w:rFonts w:ascii="Times New Roman" w:hAnsi="Times New Roman" w:cs="Times New Roman"/>
          <w:i/>
          <w:iCs/>
          <w:szCs w:val="28"/>
          <w:lang w:val="ro-RO"/>
        </w:rPr>
        <w:t xml:space="preserve"> alin. (1) primul paragraf, </w:t>
      </w:r>
      <w:r w:rsidRPr="000301E4">
        <w:rPr>
          <w:rFonts w:ascii="Times New Roman" w:hAnsi="Times New Roman" w:cs="Times New Roman"/>
          <w:i/>
          <w:iCs/>
          <w:color w:val="008000"/>
          <w:szCs w:val="28"/>
          <w:u w:val="single"/>
          <w:lang w:val="ro-RO"/>
        </w:rPr>
        <w:t>art. 32</w:t>
      </w:r>
      <w:r w:rsidRPr="000301E4">
        <w:rPr>
          <w:rFonts w:ascii="Times New Roman" w:hAnsi="Times New Roman" w:cs="Times New Roman"/>
          <w:i/>
          <w:iCs/>
          <w:szCs w:val="28"/>
          <w:lang w:val="ro-RO"/>
        </w:rPr>
        <w:t xml:space="preserve"> alin. (4) primul paragraf sau alin. (5) primul paragraf sau </w:t>
      </w:r>
      <w:r w:rsidRPr="000301E4">
        <w:rPr>
          <w:rFonts w:ascii="Times New Roman" w:hAnsi="Times New Roman" w:cs="Times New Roman"/>
          <w:i/>
          <w:iCs/>
          <w:color w:val="008000"/>
          <w:szCs w:val="28"/>
          <w:u w:val="single"/>
          <w:lang w:val="ro-RO"/>
        </w:rPr>
        <w:t>art. 47</w:t>
      </w:r>
      <w:r w:rsidRPr="000301E4">
        <w:rPr>
          <w:rFonts w:ascii="Times New Roman" w:hAnsi="Times New Roman" w:cs="Times New Roman"/>
          <w:i/>
          <w:iCs/>
          <w:szCs w:val="28"/>
          <w:lang w:val="ro-RO"/>
        </w:rPr>
        <w:t xml:space="preserve"> alin. (1) din Regulamentul (UE) nr. 167/2013, ale </w:t>
      </w:r>
      <w:r w:rsidRPr="000301E4">
        <w:rPr>
          <w:rFonts w:ascii="Times New Roman" w:hAnsi="Times New Roman" w:cs="Times New Roman"/>
          <w:i/>
          <w:iCs/>
          <w:color w:val="008000"/>
          <w:szCs w:val="28"/>
          <w:u w:val="single"/>
          <w:lang w:val="ro-RO"/>
        </w:rPr>
        <w:t>art. 10</w:t>
      </w:r>
      <w:r w:rsidRPr="000301E4">
        <w:rPr>
          <w:rFonts w:ascii="Times New Roman" w:hAnsi="Times New Roman" w:cs="Times New Roman"/>
          <w:i/>
          <w:iCs/>
          <w:szCs w:val="28"/>
          <w:lang w:val="ro-RO"/>
        </w:rPr>
        <w:t xml:space="preserve"> alin. (1) al doilea paragraf sau alin. (2), </w:t>
      </w:r>
      <w:r w:rsidRPr="000301E4">
        <w:rPr>
          <w:rFonts w:ascii="Times New Roman" w:hAnsi="Times New Roman" w:cs="Times New Roman"/>
          <w:i/>
          <w:iCs/>
          <w:color w:val="008000"/>
          <w:szCs w:val="28"/>
          <w:u w:val="single"/>
          <w:lang w:val="ro-RO"/>
        </w:rPr>
        <w:t>art. 17</w:t>
      </w: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008000"/>
          <w:szCs w:val="28"/>
          <w:u w:val="single"/>
          <w:lang w:val="ro-RO"/>
        </w:rPr>
        <w:t>art. 34</w:t>
      </w:r>
      <w:r w:rsidRPr="000301E4">
        <w:rPr>
          <w:rFonts w:ascii="Times New Roman" w:hAnsi="Times New Roman" w:cs="Times New Roman"/>
          <w:i/>
          <w:iCs/>
          <w:szCs w:val="28"/>
          <w:lang w:val="ro-RO"/>
        </w:rPr>
        <w:t xml:space="preserve"> alin. (1) primul paragraf, </w:t>
      </w:r>
      <w:r w:rsidRPr="000301E4">
        <w:rPr>
          <w:rFonts w:ascii="Times New Roman" w:hAnsi="Times New Roman" w:cs="Times New Roman"/>
          <w:i/>
          <w:iCs/>
          <w:color w:val="008000"/>
          <w:szCs w:val="28"/>
          <w:u w:val="single"/>
          <w:lang w:val="ro-RO"/>
        </w:rPr>
        <w:t>art. 37</w:t>
      </w:r>
      <w:r w:rsidRPr="000301E4">
        <w:rPr>
          <w:rFonts w:ascii="Times New Roman" w:hAnsi="Times New Roman" w:cs="Times New Roman"/>
          <w:i/>
          <w:iCs/>
          <w:szCs w:val="28"/>
          <w:lang w:val="ro-RO"/>
        </w:rPr>
        <w:t xml:space="preserve"> alin. (4) primul paragraf sau alin. (5) primul paragraf sau </w:t>
      </w:r>
      <w:r w:rsidRPr="000301E4">
        <w:rPr>
          <w:rFonts w:ascii="Times New Roman" w:hAnsi="Times New Roman" w:cs="Times New Roman"/>
          <w:i/>
          <w:iCs/>
          <w:color w:val="008000"/>
          <w:szCs w:val="28"/>
          <w:u w:val="single"/>
          <w:lang w:val="ro-RO"/>
        </w:rPr>
        <w:t>art. 52</w:t>
      </w:r>
      <w:r w:rsidRPr="000301E4">
        <w:rPr>
          <w:rFonts w:ascii="Times New Roman" w:hAnsi="Times New Roman" w:cs="Times New Roman"/>
          <w:i/>
          <w:iCs/>
          <w:szCs w:val="28"/>
          <w:lang w:val="ro-RO"/>
        </w:rPr>
        <w:t xml:space="preserve"> alin. (1) din Regulamentul (UE) nr. 168/2013, ale art. 14 alin. (1) al doilea paragraf sau alin. (2), art. 21, art. 33 alin. (1) primul paragraf sau art. 35 alin. (4) primul paragraf sau alin. (5) din Regulamentul (UE) 2018/858 ori ale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(4) lit. a) - e), cu amendă de la 15.000 lei la 60.000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j) nerespectarea prevederilor </w:t>
      </w:r>
      <w:r w:rsidRPr="000301E4">
        <w:rPr>
          <w:rFonts w:ascii="Times New Roman" w:hAnsi="Times New Roman" w:cs="Times New Roman"/>
          <w:i/>
          <w:iCs/>
          <w:color w:val="008000"/>
          <w:szCs w:val="28"/>
          <w:u w:val="single"/>
          <w:lang w:val="ro-RO"/>
        </w:rPr>
        <w:t>art. 9</w:t>
      </w:r>
      <w:r w:rsidRPr="000301E4">
        <w:rPr>
          <w:rFonts w:ascii="Times New Roman" w:hAnsi="Times New Roman" w:cs="Times New Roman"/>
          <w:i/>
          <w:iCs/>
          <w:szCs w:val="28"/>
          <w:lang w:val="ro-RO"/>
        </w:rPr>
        <w:t xml:space="preserve"> alin. (4) a doua teză sau </w:t>
      </w:r>
      <w:r w:rsidRPr="000301E4">
        <w:rPr>
          <w:rFonts w:ascii="Times New Roman" w:hAnsi="Times New Roman" w:cs="Times New Roman"/>
          <w:i/>
          <w:iCs/>
          <w:color w:val="008000"/>
          <w:szCs w:val="28"/>
          <w:u w:val="single"/>
          <w:lang w:val="ro-RO"/>
        </w:rPr>
        <w:t>art. 41</w:t>
      </w:r>
      <w:r w:rsidRPr="000301E4">
        <w:rPr>
          <w:rFonts w:ascii="Times New Roman" w:hAnsi="Times New Roman" w:cs="Times New Roman"/>
          <w:i/>
          <w:iCs/>
          <w:szCs w:val="28"/>
          <w:lang w:val="ro-RO"/>
        </w:rPr>
        <w:t xml:space="preserve"> alin. (1) primul paragraf a doua teză din Regulamentul (UE) nr. 167/2013, ale </w:t>
      </w:r>
      <w:r w:rsidRPr="000301E4">
        <w:rPr>
          <w:rFonts w:ascii="Times New Roman" w:hAnsi="Times New Roman" w:cs="Times New Roman"/>
          <w:i/>
          <w:iCs/>
          <w:color w:val="008000"/>
          <w:szCs w:val="28"/>
          <w:u w:val="single"/>
          <w:lang w:val="ro-RO"/>
        </w:rPr>
        <w:t>art. 10</w:t>
      </w:r>
      <w:r w:rsidRPr="000301E4">
        <w:rPr>
          <w:rFonts w:ascii="Times New Roman" w:hAnsi="Times New Roman" w:cs="Times New Roman"/>
          <w:i/>
          <w:iCs/>
          <w:szCs w:val="28"/>
          <w:lang w:val="ro-RO"/>
        </w:rPr>
        <w:t xml:space="preserve"> alin. (4) a doua teză sau </w:t>
      </w:r>
      <w:r w:rsidRPr="000301E4">
        <w:rPr>
          <w:rFonts w:ascii="Times New Roman" w:hAnsi="Times New Roman" w:cs="Times New Roman"/>
          <w:i/>
          <w:iCs/>
          <w:color w:val="008000"/>
          <w:szCs w:val="28"/>
          <w:u w:val="single"/>
          <w:lang w:val="ro-RO"/>
        </w:rPr>
        <w:t>art. 46</w:t>
      </w:r>
      <w:r w:rsidRPr="000301E4">
        <w:rPr>
          <w:rFonts w:ascii="Times New Roman" w:hAnsi="Times New Roman" w:cs="Times New Roman"/>
          <w:i/>
          <w:iCs/>
          <w:szCs w:val="28"/>
          <w:lang w:val="ro-RO"/>
        </w:rPr>
        <w:t xml:space="preserve"> alin. (1) primul paragraf a doua teză din Regulamentul (UE) nr. 168/2013 ori ale art. 14 alin. (4) al doilea paragraf sau art. 51 primul paragraf a doua teză din Regulamentul (UE) 2018/858, cu amendă de la 15.000 lei la 60.000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lastRenderedPageBreak/>
        <w:t xml:space="preserve">    k) nerespectarea prevederilor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(3) lit. b) sau ale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(4) lit. i), cu amendă de la 15.000 lei la 60.000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l) nerespectarea prevederilor </w:t>
      </w:r>
      <w:r w:rsidRPr="000301E4">
        <w:rPr>
          <w:rFonts w:ascii="Times New Roman" w:hAnsi="Times New Roman" w:cs="Times New Roman"/>
          <w:i/>
          <w:iCs/>
          <w:color w:val="008000"/>
          <w:szCs w:val="28"/>
          <w:u w:val="single"/>
          <w:lang w:val="ro-RO"/>
        </w:rPr>
        <w:t>art. 8</w:t>
      </w:r>
      <w:r w:rsidRPr="000301E4">
        <w:rPr>
          <w:rFonts w:ascii="Times New Roman" w:hAnsi="Times New Roman" w:cs="Times New Roman"/>
          <w:i/>
          <w:iCs/>
          <w:szCs w:val="28"/>
          <w:lang w:val="ro-RO"/>
        </w:rPr>
        <w:t xml:space="preserve"> alin. (8) sau </w:t>
      </w:r>
      <w:r w:rsidRPr="000301E4">
        <w:rPr>
          <w:rFonts w:ascii="Times New Roman" w:hAnsi="Times New Roman" w:cs="Times New Roman"/>
          <w:i/>
          <w:iCs/>
          <w:color w:val="008000"/>
          <w:szCs w:val="28"/>
          <w:u w:val="single"/>
          <w:lang w:val="ro-RO"/>
        </w:rPr>
        <w:t>art. 34</w:t>
      </w:r>
      <w:r w:rsidRPr="000301E4">
        <w:rPr>
          <w:rFonts w:ascii="Times New Roman" w:hAnsi="Times New Roman" w:cs="Times New Roman"/>
          <w:i/>
          <w:iCs/>
          <w:szCs w:val="28"/>
          <w:lang w:val="ro-RO"/>
        </w:rPr>
        <w:t xml:space="preserve"> alin. (1) din Regulamentul (UE) nr. 167/2013, ale </w:t>
      </w:r>
      <w:r w:rsidRPr="000301E4">
        <w:rPr>
          <w:rFonts w:ascii="Times New Roman" w:hAnsi="Times New Roman" w:cs="Times New Roman"/>
          <w:i/>
          <w:iCs/>
          <w:color w:val="008000"/>
          <w:szCs w:val="28"/>
          <w:u w:val="single"/>
          <w:lang w:val="ro-RO"/>
        </w:rPr>
        <w:t>art. 9</w:t>
      </w:r>
      <w:r w:rsidRPr="000301E4">
        <w:rPr>
          <w:rFonts w:ascii="Times New Roman" w:hAnsi="Times New Roman" w:cs="Times New Roman"/>
          <w:i/>
          <w:iCs/>
          <w:szCs w:val="28"/>
          <w:lang w:val="ro-RO"/>
        </w:rPr>
        <w:t xml:space="preserve"> alin. (8) sau </w:t>
      </w:r>
      <w:r w:rsidRPr="000301E4">
        <w:rPr>
          <w:rFonts w:ascii="Times New Roman" w:hAnsi="Times New Roman" w:cs="Times New Roman"/>
          <w:i/>
          <w:iCs/>
          <w:color w:val="008000"/>
          <w:szCs w:val="28"/>
          <w:u w:val="single"/>
          <w:lang w:val="ro-RO"/>
        </w:rPr>
        <w:t>art. 39</w:t>
      </w:r>
      <w:r w:rsidRPr="000301E4">
        <w:rPr>
          <w:rFonts w:ascii="Times New Roman" w:hAnsi="Times New Roman" w:cs="Times New Roman"/>
          <w:i/>
          <w:iCs/>
          <w:szCs w:val="28"/>
          <w:lang w:val="ro-RO"/>
        </w:rPr>
        <w:t xml:space="preserve"> alin. (1) din Regulamentul (UE) nr. 168/2013 ori ale art. 13 alin. (8) sau art. 38 alin. (2) sau (4) din Regulamentul (UE) 2018/858, pentru un număr de până la 100 de unităţi inclusiv, cu amendă de la 8.000 lei la 20.000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m) nerespectarea prevederilor </w:t>
      </w:r>
      <w:r w:rsidRPr="000301E4">
        <w:rPr>
          <w:rFonts w:ascii="Times New Roman" w:hAnsi="Times New Roman" w:cs="Times New Roman"/>
          <w:i/>
          <w:iCs/>
          <w:color w:val="008000"/>
          <w:szCs w:val="28"/>
          <w:u w:val="single"/>
          <w:lang w:val="ro-RO"/>
        </w:rPr>
        <w:t>art. 8</w:t>
      </w:r>
      <w:r w:rsidRPr="000301E4">
        <w:rPr>
          <w:rFonts w:ascii="Times New Roman" w:hAnsi="Times New Roman" w:cs="Times New Roman"/>
          <w:i/>
          <w:iCs/>
          <w:szCs w:val="28"/>
          <w:lang w:val="ro-RO"/>
        </w:rPr>
        <w:t xml:space="preserve"> alin. (8) sau </w:t>
      </w:r>
      <w:r w:rsidRPr="000301E4">
        <w:rPr>
          <w:rFonts w:ascii="Times New Roman" w:hAnsi="Times New Roman" w:cs="Times New Roman"/>
          <w:i/>
          <w:iCs/>
          <w:color w:val="008000"/>
          <w:szCs w:val="28"/>
          <w:u w:val="single"/>
          <w:lang w:val="ro-RO"/>
        </w:rPr>
        <w:t>art. 34</w:t>
      </w:r>
      <w:r w:rsidRPr="000301E4">
        <w:rPr>
          <w:rFonts w:ascii="Times New Roman" w:hAnsi="Times New Roman" w:cs="Times New Roman"/>
          <w:i/>
          <w:iCs/>
          <w:szCs w:val="28"/>
          <w:lang w:val="ro-RO"/>
        </w:rPr>
        <w:t xml:space="preserve"> alin. (1) din Regulamentul (UE) nr. 167/2013, ale </w:t>
      </w:r>
      <w:r w:rsidRPr="000301E4">
        <w:rPr>
          <w:rFonts w:ascii="Times New Roman" w:hAnsi="Times New Roman" w:cs="Times New Roman"/>
          <w:i/>
          <w:iCs/>
          <w:color w:val="008000"/>
          <w:szCs w:val="28"/>
          <w:u w:val="single"/>
          <w:lang w:val="ro-RO"/>
        </w:rPr>
        <w:t>art. 9</w:t>
      </w:r>
      <w:r w:rsidRPr="000301E4">
        <w:rPr>
          <w:rFonts w:ascii="Times New Roman" w:hAnsi="Times New Roman" w:cs="Times New Roman"/>
          <w:i/>
          <w:iCs/>
          <w:szCs w:val="28"/>
          <w:lang w:val="ro-RO"/>
        </w:rPr>
        <w:t xml:space="preserve"> alin. (8) sau </w:t>
      </w:r>
      <w:r w:rsidRPr="000301E4">
        <w:rPr>
          <w:rFonts w:ascii="Times New Roman" w:hAnsi="Times New Roman" w:cs="Times New Roman"/>
          <w:i/>
          <w:iCs/>
          <w:color w:val="008000"/>
          <w:szCs w:val="28"/>
          <w:u w:val="single"/>
          <w:lang w:val="ro-RO"/>
        </w:rPr>
        <w:t>art. 39</w:t>
      </w:r>
      <w:r w:rsidRPr="000301E4">
        <w:rPr>
          <w:rFonts w:ascii="Times New Roman" w:hAnsi="Times New Roman" w:cs="Times New Roman"/>
          <w:i/>
          <w:iCs/>
          <w:szCs w:val="28"/>
          <w:lang w:val="ro-RO"/>
        </w:rPr>
        <w:t xml:space="preserve"> alin. (1) din Regulamentul (UE) nr. 168/2013 ori ale art. 13 alin. (8) sau art. 38 alin. (2) sau (4) din Regulamentul (UE) 2018/858, pentru un număr mai mare de 100 de unităţi ori în situaţia când numărul nu poate fi stabilit, cu amendă de la 10.000 lei la 40.000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n) nerespectarea prevederilor </w:t>
      </w:r>
      <w:r w:rsidRPr="000301E4">
        <w:rPr>
          <w:rFonts w:ascii="Times New Roman" w:hAnsi="Times New Roman" w:cs="Times New Roman"/>
          <w:i/>
          <w:iCs/>
          <w:color w:val="008000"/>
          <w:szCs w:val="28"/>
          <w:u w:val="single"/>
          <w:lang w:val="ro-RO"/>
        </w:rPr>
        <w:t>art. 9</w:t>
      </w:r>
      <w:r w:rsidRPr="000301E4">
        <w:rPr>
          <w:rFonts w:ascii="Times New Roman" w:hAnsi="Times New Roman" w:cs="Times New Roman"/>
          <w:i/>
          <w:iCs/>
          <w:szCs w:val="28"/>
          <w:lang w:val="ro-RO"/>
        </w:rPr>
        <w:t xml:space="preserve"> alin. (3) sau (4) prima teză din Regulamentul (UE) nr. 167/2013, ale </w:t>
      </w:r>
      <w:r w:rsidRPr="000301E4">
        <w:rPr>
          <w:rFonts w:ascii="Times New Roman" w:hAnsi="Times New Roman" w:cs="Times New Roman"/>
          <w:i/>
          <w:iCs/>
          <w:color w:val="008000"/>
          <w:szCs w:val="28"/>
          <w:u w:val="single"/>
          <w:lang w:val="ro-RO"/>
        </w:rPr>
        <w:t>art. 10</w:t>
      </w:r>
      <w:r w:rsidRPr="000301E4">
        <w:rPr>
          <w:rFonts w:ascii="Times New Roman" w:hAnsi="Times New Roman" w:cs="Times New Roman"/>
          <w:i/>
          <w:iCs/>
          <w:szCs w:val="28"/>
          <w:lang w:val="ro-RO"/>
        </w:rPr>
        <w:t xml:space="preserve"> alin. (3) sau (4) prima teză din Regulamentul (UE) nr. 168/2013 ori ale art. 14 alin. (3) sau (4) primul paragraf din Regulamentul (UE) 2018/858, cu amendă de la 15.000 lei la 60.000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o) nerespectarea prevederilor </w:t>
      </w:r>
      <w:r w:rsidRPr="000301E4">
        <w:rPr>
          <w:rFonts w:ascii="Times New Roman" w:hAnsi="Times New Roman" w:cs="Times New Roman"/>
          <w:i/>
          <w:iCs/>
          <w:color w:val="008000"/>
          <w:szCs w:val="28"/>
          <w:u w:val="single"/>
          <w:lang w:val="ro-RO"/>
        </w:rPr>
        <w:t>art. 52</w:t>
      </w:r>
      <w:r w:rsidRPr="000301E4">
        <w:rPr>
          <w:rFonts w:ascii="Times New Roman" w:hAnsi="Times New Roman" w:cs="Times New Roman"/>
          <w:i/>
          <w:iCs/>
          <w:szCs w:val="28"/>
          <w:lang w:val="ro-RO"/>
        </w:rPr>
        <w:t xml:space="preserve"> alin. (1), </w:t>
      </w:r>
      <w:r w:rsidRPr="000301E4">
        <w:rPr>
          <w:rFonts w:ascii="Times New Roman" w:hAnsi="Times New Roman" w:cs="Times New Roman"/>
          <w:i/>
          <w:iCs/>
          <w:color w:val="008000"/>
          <w:szCs w:val="28"/>
          <w:u w:val="single"/>
          <w:lang w:val="ro-RO"/>
        </w:rPr>
        <w:t>art. 53</w:t>
      </w:r>
      <w:r w:rsidRPr="000301E4">
        <w:rPr>
          <w:rFonts w:ascii="Times New Roman" w:hAnsi="Times New Roman" w:cs="Times New Roman"/>
          <w:i/>
          <w:iCs/>
          <w:szCs w:val="28"/>
          <w:lang w:val="ro-RO"/>
        </w:rPr>
        <w:t xml:space="preserve"> alin. (1), (2), (5) - (7), (10) sau (11), </w:t>
      </w:r>
      <w:r w:rsidRPr="000301E4">
        <w:rPr>
          <w:rFonts w:ascii="Times New Roman" w:hAnsi="Times New Roman" w:cs="Times New Roman"/>
          <w:i/>
          <w:iCs/>
          <w:color w:val="008000"/>
          <w:szCs w:val="28"/>
          <w:u w:val="single"/>
          <w:lang w:val="ro-RO"/>
        </w:rPr>
        <w:t>art. 54</w:t>
      </w:r>
      <w:r w:rsidRPr="000301E4">
        <w:rPr>
          <w:rFonts w:ascii="Times New Roman" w:hAnsi="Times New Roman" w:cs="Times New Roman"/>
          <w:i/>
          <w:iCs/>
          <w:szCs w:val="28"/>
          <w:lang w:val="ro-RO"/>
        </w:rPr>
        <w:t xml:space="preserve"> sau </w:t>
      </w:r>
      <w:r w:rsidRPr="000301E4">
        <w:rPr>
          <w:rFonts w:ascii="Times New Roman" w:hAnsi="Times New Roman" w:cs="Times New Roman"/>
          <w:i/>
          <w:iCs/>
          <w:color w:val="008000"/>
          <w:szCs w:val="28"/>
          <w:u w:val="single"/>
          <w:lang w:val="ro-RO"/>
        </w:rPr>
        <w:t>55</w:t>
      </w:r>
      <w:r w:rsidRPr="000301E4">
        <w:rPr>
          <w:rFonts w:ascii="Times New Roman" w:hAnsi="Times New Roman" w:cs="Times New Roman"/>
          <w:i/>
          <w:iCs/>
          <w:szCs w:val="28"/>
          <w:lang w:val="ro-RO"/>
        </w:rPr>
        <w:t xml:space="preserve"> din Regulamentul (UE) nr. 167/2013, ale </w:t>
      </w:r>
      <w:r w:rsidRPr="000301E4">
        <w:rPr>
          <w:rFonts w:ascii="Times New Roman" w:hAnsi="Times New Roman" w:cs="Times New Roman"/>
          <w:i/>
          <w:iCs/>
          <w:color w:val="008000"/>
          <w:szCs w:val="28"/>
          <w:u w:val="single"/>
          <w:lang w:val="ro-RO"/>
        </w:rPr>
        <w:t>art. 56</w:t>
      </w:r>
      <w:r w:rsidRPr="000301E4">
        <w:rPr>
          <w:rFonts w:ascii="Times New Roman" w:hAnsi="Times New Roman" w:cs="Times New Roman"/>
          <w:i/>
          <w:iCs/>
          <w:szCs w:val="28"/>
          <w:lang w:val="ro-RO"/>
        </w:rPr>
        <w:t xml:space="preserve"> alin. (1), </w:t>
      </w:r>
      <w:r w:rsidRPr="000301E4">
        <w:rPr>
          <w:rFonts w:ascii="Times New Roman" w:hAnsi="Times New Roman" w:cs="Times New Roman"/>
          <w:i/>
          <w:iCs/>
          <w:color w:val="008000"/>
          <w:szCs w:val="28"/>
          <w:u w:val="single"/>
          <w:lang w:val="ro-RO"/>
        </w:rPr>
        <w:t>art. 57</w:t>
      </w:r>
      <w:r w:rsidRPr="000301E4">
        <w:rPr>
          <w:rFonts w:ascii="Times New Roman" w:hAnsi="Times New Roman" w:cs="Times New Roman"/>
          <w:i/>
          <w:iCs/>
          <w:szCs w:val="28"/>
          <w:lang w:val="ro-RO"/>
        </w:rPr>
        <w:t xml:space="preserve"> alin. (1), (2), (5) - (7), (10) sau (11), </w:t>
      </w:r>
      <w:r w:rsidRPr="000301E4">
        <w:rPr>
          <w:rFonts w:ascii="Times New Roman" w:hAnsi="Times New Roman" w:cs="Times New Roman"/>
          <w:i/>
          <w:iCs/>
          <w:color w:val="008000"/>
          <w:szCs w:val="28"/>
          <w:u w:val="single"/>
          <w:lang w:val="ro-RO"/>
        </w:rPr>
        <w:t>art. 58</w:t>
      </w:r>
      <w:r w:rsidRPr="000301E4">
        <w:rPr>
          <w:rFonts w:ascii="Times New Roman" w:hAnsi="Times New Roman" w:cs="Times New Roman"/>
          <w:i/>
          <w:iCs/>
          <w:szCs w:val="28"/>
          <w:lang w:val="ro-RO"/>
        </w:rPr>
        <w:t xml:space="preserve"> sau </w:t>
      </w:r>
      <w:r w:rsidRPr="000301E4">
        <w:rPr>
          <w:rFonts w:ascii="Times New Roman" w:hAnsi="Times New Roman" w:cs="Times New Roman"/>
          <w:i/>
          <w:iCs/>
          <w:color w:val="008000"/>
          <w:szCs w:val="28"/>
          <w:u w:val="single"/>
          <w:lang w:val="ro-RO"/>
        </w:rPr>
        <w:t>59</w:t>
      </w:r>
      <w:r w:rsidRPr="000301E4">
        <w:rPr>
          <w:rFonts w:ascii="Times New Roman" w:hAnsi="Times New Roman" w:cs="Times New Roman"/>
          <w:i/>
          <w:iCs/>
          <w:szCs w:val="28"/>
          <w:lang w:val="ro-RO"/>
        </w:rPr>
        <w:t xml:space="preserve"> din Regulamentul (UE) nr. 168/2013, ale art. 13 alin. (10) primul paragraf, art. 60 alin. (1), art. 61 alin. (1), (2) sau (5) - (9), art. 62 sau 63 din Regulamentul (UE) 2018/858, ale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(3) lit. d) sau ale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(4) lit. h) sau k), cu amendă de la 20.000 lei la 50.000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p) nerespectarea prevederilor art. 13 alin. (7) din Regulamentul (UE) 2018/858, cu amendă de la 20.000 lei la 50.000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q) nerespectarea prevederilor </w:t>
      </w:r>
      <w:r w:rsidRPr="000301E4">
        <w:rPr>
          <w:rFonts w:ascii="Times New Roman" w:hAnsi="Times New Roman" w:cs="Times New Roman"/>
          <w:i/>
          <w:iCs/>
          <w:color w:val="008000"/>
          <w:szCs w:val="28"/>
          <w:u w:val="single"/>
          <w:lang w:val="ro-RO"/>
        </w:rPr>
        <w:t>art. 38</w:t>
      </w:r>
      <w:r w:rsidRPr="000301E4">
        <w:rPr>
          <w:rFonts w:ascii="Times New Roman" w:hAnsi="Times New Roman" w:cs="Times New Roman"/>
          <w:i/>
          <w:iCs/>
          <w:szCs w:val="28"/>
          <w:lang w:val="ro-RO"/>
        </w:rPr>
        <w:t xml:space="preserve"> din Regulamentul (UE) nr. 167/2013, ale </w:t>
      </w:r>
      <w:r w:rsidRPr="000301E4">
        <w:rPr>
          <w:rFonts w:ascii="Times New Roman" w:hAnsi="Times New Roman" w:cs="Times New Roman"/>
          <w:i/>
          <w:iCs/>
          <w:color w:val="008000"/>
          <w:szCs w:val="28"/>
          <w:u w:val="single"/>
          <w:lang w:val="ro-RO"/>
        </w:rPr>
        <w:t>art. 43</w:t>
      </w:r>
      <w:r w:rsidRPr="000301E4">
        <w:rPr>
          <w:rFonts w:ascii="Times New Roman" w:hAnsi="Times New Roman" w:cs="Times New Roman"/>
          <w:i/>
          <w:iCs/>
          <w:szCs w:val="28"/>
          <w:lang w:val="ro-RO"/>
        </w:rPr>
        <w:t xml:space="preserve"> din Regulamentul (UE) nr. 168/2013, ale art. 48 alin. (1) din Regulamentul (UE) 2018/858 sau ale </w:t>
      </w:r>
      <w:r w:rsidRPr="000301E4">
        <w:rPr>
          <w:rFonts w:ascii="Times New Roman" w:hAnsi="Times New Roman" w:cs="Times New Roman"/>
          <w:i/>
          <w:iCs/>
          <w:color w:val="008000"/>
          <w:szCs w:val="28"/>
          <w:u w:val="single"/>
          <w:lang w:val="ro-RO"/>
        </w:rPr>
        <w:t>art. 6</w:t>
      </w:r>
      <w:r w:rsidRPr="000301E4">
        <w:rPr>
          <w:rFonts w:ascii="Times New Roman" w:hAnsi="Times New Roman" w:cs="Times New Roman"/>
          <w:i/>
          <w:iCs/>
          <w:szCs w:val="28"/>
          <w:lang w:val="ro-RO"/>
        </w:rPr>
        <w:t xml:space="preserve"> alin. (1) pentru un număr de până la 100 de unităţi inclusiv, cu amendă de la 8.000 lei la 20.000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r) nerespectarea prevederilor </w:t>
      </w:r>
      <w:r w:rsidRPr="000301E4">
        <w:rPr>
          <w:rFonts w:ascii="Times New Roman" w:hAnsi="Times New Roman" w:cs="Times New Roman"/>
          <w:i/>
          <w:iCs/>
          <w:color w:val="008000"/>
          <w:szCs w:val="28"/>
          <w:u w:val="single"/>
          <w:lang w:val="ro-RO"/>
        </w:rPr>
        <w:t>art. 38</w:t>
      </w:r>
      <w:r w:rsidRPr="000301E4">
        <w:rPr>
          <w:rFonts w:ascii="Times New Roman" w:hAnsi="Times New Roman" w:cs="Times New Roman"/>
          <w:i/>
          <w:iCs/>
          <w:szCs w:val="28"/>
          <w:lang w:val="ro-RO"/>
        </w:rPr>
        <w:t xml:space="preserve"> din Regulamentul (UE) nr. 167/2013, ale </w:t>
      </w:r>
      <w:r w:rsidRPr="000301E4">
        <w:rPr>
          <w:rFonts w:ascii="Times New Roman" w:hAnsi="Times New Roman" w:cs="Times New Roman"/>
          <w:i/>
          <w:iCs/>
          <w:color w:val="008000"/>
          <w:szCs w:val="28"/>
          <w:u w:val="single"/>
          <w:lang w:val="ro-RO"/>
        </w:rPr>
        <w:t>art. 43</w:t>
      </w:r>
      <w:r w:rsidRPr="000301E4">
        <w:rPr>
          <w:rFonts w:ascii="Times New Roman" w:hAnsi="Times New Roman" w:cs="Times New Roman"/>
          <w:i/>
          <w:iCs/>
          <w:szCs w:val="28"/>
          <w:lang w:val="ro-RO"/>
        </w:rPr>
        <w:t xml:space="preserve"> din Regulamentul (UE) nr. 168/2013, ale art. 48 alin. (1) din Regulamentul (UE) 2018/858 sau ale </w:t>
      </w:r>
      <w:r w:rsidRPr="000301E4">
        <w:rPr>
          <w:rFonts w:ascii="Times New Roman" w:hAnsi="Times New Roman" w:cs="Times New Roman"/>
          <w:i/>
          <w:iCs/>
          <w:color w:val="008000"/>
          <w:szCs w:val="28"/>
          <w:u w:val="single"/>
          <w:lang w:val="ro-RO"/>
        </w:rPr>
        <w:t>art. 6</w:t>
      </w:r>
      <w:r w:rsidRPr="000301E4">
        <w:rPr>
          <w:rFonts w:ascii="Times New Roman" w:hAnsi="Times New Roman" w:cs="Times New Roman"/>
          <w:i/>
          <w:iCs/>
          <w:szCs w:val="28"/>
          <w:lang w:val="ro-RO"/>
        </w:rPr>
        <w:t xml:space="preserve"> alin. (1) pentru un număr mai mare de 100 de unităţi ori în situaţia când numărul nu poate fi stabilit, cu amendă de la 10.000 lei la 30.000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s) nerespectarea prevederilor </w:t>
      </w:r>
      <w:r w:rsidRPr="000301E4">
        <w:rPr>
          <w:rFonts w:ascii="Times New Roman" w:hAnsi="Times New Roman" w:cs="Times New Roman"/>
          <w:i/>
          <w:iCs/>
          <w:color w:val="008000"/>
          <w:szCs w:val="28"/>
          <w:u w:val="single"/>
          <w:lang w:val="ro-RO"/>
        </w:rPr>
        <w:t>art. 33</w:t>
      </w:r>
      <w:r w:rsidRPr="000301E4">
        <w:rPr>
          <w:rFonts w:ascii="Times New Roman" w:hAnsi="Times New Roman" w:cs="Times New Roman"/>
          <w:i/>
          <w:iCs/>
          <w:szCs w:val="28"/>
          <w:lang w:val="ro-RO"/>
        </w:rPr>
        <w:t xml:space="preserve"> alin. (1) din Regulamentul (UE) nr. 167/2013, ale </w:t>
      </w:r>
      <w:r w:rsidRPr="000301E4">
        <w:rPr>
          <w:rFonts w:ascii="Times New Roman" w:hAnsi="Times New Roman" w:cs="Times New Roman"/>
          <w:i/>
          <w:iCs/>
          <w:color w:val="008000"/>
          <w:szCs w:val="28"/>
          <w:u w:val="single"/>
          <w:lang w:val="ro-RO"/>
        </w:rPr>
        <w:t>art. 38</w:t>
      </w:r>
      <w:r w:rsidRPr="000301E4">
        <w:rPr>
          <w:rFonts w:ascii="Times New Roman" w:hAnsi="Times New Roman" w:cs="Times New Roman"/>
          <w:i/>
          <w:iCs/>
          <w:szCs w:val="28"/>
          <w:lang w:val="ro-RO"/>
        </w:rPr>
        <w:t xml:space="preserve"> alin. (1) din Regulamentul (UE) nr. 168/2013 sau ale art. 36 alin. (1) sau (3) sau art. 37 alin. (1) sau (10) din Regulamentul (UE) 2018/858, cu amendă de la 8.000 lei la 20.000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t) nerespectarea prevederilor </w:t>
      </w:r>
      <w:r w:rsidRPr="000301E4">
        <w:rPr>
          <w:rFonts w:ascii="Times New Roman" w:hAnsi="Times New Roman" w:cs="Times New Roman"/>
          <w:i/>
          <w:iCs/>
          <w:color w:val="008000"/>
          <w:szCs w:val="28"/>
          <w:u w:val="single"/>
          <w:lang w:val="ro-RO"/>
        </w:rPr>
        <w:t>art. 51</w:t>
      </w:r>
      <w:r w:rsidRPr="000301E4">
        <w:rPr>
          <w:rFonts w:ascii="Times New Roman" w:hAnsi="Times New Roman" w:cs="Times New Roman"/>
          <w:i/>
          <w:iCs/>
          <w:szCs w:val="28"/>
          <w:lang w:val="ro-RO"/>
        </w:rPr>
        <w:t xml:space="preserve"> din Regulamentul (UE) nr. 167/2013, ale </w:t>
      </w:r>
      <w:r w:rsidRPr="000301E4">
        <w:rPr>
          <w:rFonts w:ascii="Times New Roman" w:hAnsi="Times New Roman" w:cs="Times New Roman"/>
          <w:i/>
          <w:iCs/>
          <w:color w:val="008000"/>
          <w:szCs w:val="28"/>
          <w:u w:val="single"/>
          <w:lang w:val="ro-RO"/>
        </w:rPr>
        <w:t>art. 24</w:t>
      </w:r>
      <w:r w:rsidRPr="000301E4">
        <w:rPr>
          <w:rFonts w:ascii="Times New Roman" w:hAnsi="Times New Roman" w:cs="Times New Roman"/>
          <w:i/>
          <w:iCs/>
          <w:szCs w:val="28"/>
          <w:lang w:val="ro-RO"/>
        </w:rPr>
        <w:t xml:space="preserve"> alin. (2) sau </w:t>
      </w:r>
      <w:r w:rsidRPr="000301E4">
        <w:rPr>
          <w:rFonts w:ascii="Times New Roman" w:hAnsi="Times New Roman" w:cs="Times New Roman"/>
          <w:i/>
          <w:iCs/>
          <w:color w:val="008000"/>
          <w:szCs w:val="28"/>
          <w:u w:val="single"/>
          <w:lang w:val="ro-RO"/>
        </w:rPr>
        <w:t>art. 55</w:t>
      </w:r>
      <w:r w:rsidRPr="000301E4">
        <w:rPr>
          <w:rFonts w:ascii="Times New Roman" w:hAnsi="Times New Roman" w:cs="Times New Roman"/>
          <w:i/>
          <w:iCs/>
          <w:szCs w:val="28"/>
          <w:lang w:val="ro-RO"/>
        </w:rPr>
        <w:t xml:space="preserve"> din Regulamentul (UE) nr. 168/2013, ale art. 59 din Regulamentul (UE) 2018/858 sau ale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(4) lit. f) sau g), cu amendă de la 10.000 lei la 30.000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u) nerespectarea prevederilor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(1) sau (2), cu amendă de la 20.000 lei la 80.000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v) nerespectarea prevederilor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(6), cu amendă de la 8.000 lei la 20.000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(2) Constituie contravenţie şi se sancţionează astfel următoarele fapte săvârşite de către reprezentanţii producătorilor:</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a) nerespectarea prevederilor art. 15 alin. (2) din Regulamentul UE 2018/858 sau ale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(4) lit. a) - c), cu amendă de la 15.000 lei la 60.000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b) nerespectarea prevederilor </w:t>
      </w:r>
      <w:r w:rsidRPr="000301E4">
        <w:rPr>
          <w:rFonts w:ascii="Times New Roman" w:hAnsi="Times New Roman" w:cs="Times New Roman"/>
          <w:i/>
          <w:iCs/>
          <w:color w:val="008000"/>
          <w:szCs w:val="28"/>
          <w:u w:val="single"/>
          <w:lang w:val="ro-RO"/>
        </w:rPr>
        <w:t>art. 10</w:t>
      </w:r>
      <w:r w:rsidRPr="000301E4">
        <w:rPr>
          <w:rFonts w:ascii="Times New Roman" w:hAnsi="Times New Roman" w:cs="Times New Roman"/>
          <w:i/>
          <w:iCs/>
          <w:szCs w:val="28"/>
          <w:lang w:val="ro-RO"/>
        </w:rPr>
        <w:t xml:space="preserve"> lit. c) sau </w:t>
      </w:r>
      <w:r w:rsidRPr="000301E4">
        <w:rPr>
          <w:rFonts w:ascii="Times New Roman" w:hAnsi="Times New Roman" w:cs="Times New Roman"/>
          <w:i/>
          <w:iCs/>
          <w:color w:val="008000"/>
          <w:szCs w:val="28"/>
          <w:u w:val="single"/>
          <w:lang w:val="ro-RO"/>
        </w:rPr>
        <w:t>art. 41</w:t>
      </w:r>
      <w:r w:rsidRPr="000301E4">
        <w:rPr>
          <w:rFonts w:ascii="Times New Roman" w:hAnsi="Times New Roman" w:cs="Times New Roman"/>
          <w:i/>
          <w:iCs/>
          <w:szCs w:val="28"/>
          <w:lang w:val="ro-RO"/>
        </w:rPr>
        <w:t xml:space="preserve"> alin. (1) primul paragraf a doua teză din Regulamentul (UE) nr. 167/2013, ale </w:t>
      </w:r>
      <w:r w:rsidRPr="000301E4">
        <w:rPr>
          <w:rFonts w:ascii="Times New Roman" w:hAnsi="Times New Roman" w:cs="Times New Roman"/>
          <w:i/>
          <w:iCs/>
          <w:color w:val="008000"/>
          <w:szCs w:val="28"/>
          <w:u w:val="single"/>
          <w:lang w:val="ro-RO"/>
        </w:rPr>
        <w:t>art. 11</w:t>
      </w:r>
      <w:r w:rsidRPr="000301E4">
        <w:rPr>
          <w:rFonts w:ascii="Times New Roman" w:hAnsi="Times New Roman" w:cs="Times New Roman"/>
          <w:i/>
          <w:iCs/>
          <w:szCs w:val="28"/>
          <w:lang w:val="ro-RO"/>
        </w:rPr>
        <w:t xml:space="preserve"> lit. c) sau </w:t>
      </w:r>
      <w:r w:rsidRPr="000301E4">
        <w:rPr>
          <w:rFonts w:ascii="Times New Roman" w:hAnsi="Times New Roman" w:cs="Times New Roman"/>
          <w:i/>
          <w:iCs/>
          <w:color w:val="008000"/>
          <w:szCs w:val="28"/>
          <w:u w:val="single"/>
          <w:lang w:val="ro-RO"/>
        </w:rPr>
        <w:t>art. 46</w:t>
      </w:r>
      <w:r w:rsidRPr="000301E4">
        <w:rPr>
          <w:rFonts w:ascii="Times New Roman" w:hAnsi="Times New Roman" w:cs="Times New Roman"/>
          <w:i/>
          <w:iCs/>
          <w:szCs w:val="28"/>
          <w:lang w:val="ro-RO"/>
        </w:rPr>
        <w:t xml:space="preserve"> alin. (1) primul paragraf a doua teză din Regulamentul (UE) nr. 168/2013 ori ale art. 15 alin. (1) lit. c) sau art. 51 primul paragraf a doua teză din Regulamentul (UE) 2018/858, cu amendă de la 15.000 lei la 60.000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c) nerespectarea prevederilor </w:t>
      </w:r>
      <w:r w:rsidRPr="000301E4">
        <w:rPr>
          <w:rFonts w:ascii="Times New Roman" w:hAnsi="Times New Roman" w:cs="Times New Roman"/>
          <w:i/>
          <w:iCs/>
          <w:color w:val="008000"/>
          <w:szCs w:val="28"/>
          <w:u w:val="single"/>
          <w:lang w:val="ro-RO"/>
        </w:rPr>
        <w:t>art. 10</w:t>
      </w:r>
      <w:r w:rsidRPr="000301E4">
        <w:rPr>
          <w:rFonts w:ascii="Times New Roman" w:hAnsi="Times New Roman" w:cs="Times New Roman"/>
          <w:i/>
          <w:iCs/>
          <w:szCs w:val="28"/>
          <w:lang w:val="ro-RO"/>
        </w:rPr>
        <w:t xml:space="preserve"> lit. a) sau b) din Regulamentul (UE) nr. 167/2013, ale </w:t>
      </w:r>
      <w:r w:rsidRPr="000301E4">
        <w:rPr>
          <w:rFonts w:ascii="Times New Roman" w:hAnsi="Times New Roman" w:cs="Times New Roman"/>
          <w:i/>
          <w:iCs/>
          <w:color w:val="008000"/>
          <w:szCs w:val="28"/>
          <w:u w:val="single"/>
          <w:lang w:val="ro-RO"/>
        </w:rPr>
        <w:t>art. 11</w:t>
      </w:r>
      <w:r w:rsidRPr="000301E4">
        <w:rPr>
          <w:rFonts w:ascii="Times New Roman" w:hAnsi="Times New Roman" w:cs="Times New Roman"/>
          <w:i/>
          <w:iCs/>
          <w:szCs w:val="28"/>
          <w:lang w:val="ro-RO"/>
        </w:rPr>
        <w:t xml:space="preserve"> lit. a) sau b) din Regulamentul (UE) nr. 168/2013 ori ale art. 15 alin. (1) lit. a) sau b) din Regulamentul (UE) 2018/858, cu amendă de la 15.000 lei la 60.000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d) nerespectarea prevederilor art. 15 alin. (1) lit. d) din Regulamentul (UE) 2018/858, cu amendă de la 20.000 lei la 50.000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e) nerespectarea prevederilor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(1) sau (2), cu amendă de la 20.000 lei la 80.000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f) nerespectarea prevederilor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(6), cu amendă de la 8.000 lei la 20.000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(3) Constituie contravenţie şi se sancţionează astfel următoarele fapte săvârşite de către importatori: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a) nerespectarea prevederilor </w:t>
      </w:r>
      <w:r w:rsidRPr="000301E4">
        <w:rPr>
          <w:rFonts w:ascii="Times New Roman" w:hAnsi="Times New Roman" w:cs="Times New Roman"/>
          <w:i/>
          <w:iCs/>
          <w:color w:val="008000"/>
          <w:szCs w:val="28"/>
          <w:u w:val="single"/>
          <w:lang w:val="ro-RO"/>
        </w:rPr>
        <w:t>art. 11</w:t>
      </w:r>
      <w:r w:rsidRPr="000301E4">
        <w:rPr>
          <w:rFonts w:ascii="Times New Roman" w:hAnsi="Times New Roman" w:cs="Times New Roman"/>
          <w:i/>
          <w:iCs/>
          <w:szCs w:val="28"/>
          <w:lang w:val="ro-RO"/>
        </w:rPr>
        <w:t xml:space="preserve"> alin. (1) din Regulamentul (UE) nr. 167/2013, ale </w:t>
      </w:r>
      <w:r w:rsidRPr="000301E4">
        <w:rPr>
          <w:rFonts w:ascii="Times New Roman" w:hAnsi="Times New Roman" w:cs="Times New Roman"/>
          <w:i/>
          <w:iCs/>
          <w:color w:val="008000"/>
          <w:szCs w:val="28"/>
          <w:u w:val="single"/>
          <w:lang w:val="ro-RO"/>
        </w:rPr>
        <w:t>art. 12</w:t>
      </w:r>
      <w:r w:rsidRPr="000301E4">
        <w:rPr>
          <w:rFonts w:ascii="Times New Roman" w:hAnsi="Times New Roman" w:cs="Times New Roman"/>
          <w:i/>
          <w:iCs/>
          <w:szCs w:val="28"/>
          <w:lang w:val="ro-RO"/>
        </w:rPr>
        <w:t xml:space="preserve"> alin. (1) din Regulamentul (UE) nr. 168/2013, ale art. 16 alin. (1) din Regulamentul UE 2018/858, ale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(1) sau ale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(3) lit. e), pentru un număr de până la 100 de unităţi inclusiv, cu amendă de la 20.000 lei la 80.000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lastRenderedPageBreak/>
        <w:t xml:space="preserve">    b) nerespectarea prevederilor </w:t>
      </w:r>
      <w:r w:rsidRPr="000301E4">
        <w:rPr>
          <w:rFonts w:ascii="Times New Roman" w:hAnsi="Times New Roman" w:cs="Times New Roman"/>
          <w:i/>
          <w:iCs/>
          <w:color w:val="008000"/>
          <w:szCs w:val="28"/>
          <w:u w:val="single"/>
          <w:lang w:val="ro-RO"/>
        </w:rPr>
        <w:t>art. 11</w:t>
      </w:r>
      <w:r w:rsidRPr="000301E4">
        <w:rPr>
          <w:rFonts w:ascii="Times New Roman" w:hAnsi="Times New Roman" w:cs="Times New Roman"/>
          <w:i/>
          <w:iCs/>
          <w:szCs w:val="28"/>
          <w:lang w:val="ro-RO"/>
        </w:rPr>
        <w:t xml:space="preserve"> alin. (1) din Regulamentul (UE) nr. 167/2013, ale </w:t>
      </w:r>
      <w:r w:rsidRPr="000301E4">
        <w:rPr>
          <w:rFonts w:ascii="Times New Roman" w:hAnsi="Times New Roman" w:cs="Times New Roman"/>
          <w:i/>
          <w:iCs/>
          <w:color w:val="008000"/>
          <w:szCs w:val="28"/>
          <w:u w:val="single"/>
          <w:lang w:val="ro-RO"/>
        </w:rPr>
        <w:t>art. 12</w:t>
      </w:r>
      <w:r w:rsidRPr="000301E4">
        <w:rPr>
          <w:rFonts w:ascii="Times New Roman" w:hAnsi="Times New Roman" w:cs="Times New Roman"/>
          <w:i/>
          <w:iCs/>
          <w:szCs w:val="28"/>
          <w:lang w:val="ro-RO"/>
        </w:rPr>
        <w:t xml:space="preserve"> alin. (1) din Regulamentul (UE) nr. 168/2013, ale art. 16 alin. (1) din Regulamentul UE 2018/858, ale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(1) sau ale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(3) lit. e), pentru un număr mai mare de 100 de unităţi ori în situaţia când numărul nu poate fi stabilit, cu amendă de la 40.000 lei la 100.000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c) nerespectarea prevederilor </w:t>
      </w:r>
      <w:r w:rsidRPr="000301E4">
        <w:rPr>
          <w:rFonts w:ascii="Times New Roman" w:hAnsi="Times New Roman" w:cs="Times New Roman"/>
          <w:i/>
          <w:iCs/>
          <w:color w:val="008000"/>
          <w:szCs w:val="28"/>
          <w:u w:val="single"/>
          <w:lang w:val="ro-RO"/>
        </w:rPr>
        <w:t>art. 11</w:t>
      </w:r>
      <w:r w:rsidRPr="000301E4">
        <w:rPr>
          <w:rFonts w:ascii="Times New Roman" w:hAnsi="Times New Roman" w:cs="Times New Roman"/>
          <w:i/>
          <w:iCs/>
          <w:szCs w:val="28"/>
          <w:lang w:val="ro-RO"/>
        </w:rPr>
        <w:t xml:space="preserve"> alin. (3) prima teză din Regulamentul (UE) nr. 167/2013, ale </w:t>
      </w:r>
      <w:r w:rsidRPr="000301E4">
        <w:rPr>
          <w:rFonts w:ascii="Times New Roman" w:hAnsi="Times New Roman" w:cs="Times New Roman"/>
          <w:i/>
          <w:iCs/>
          <w:color w:val="008000"/>
          <w:szCs w:val="28"/>
          <w:u w:val="single"/>
          <w:lang w:val="ro-RO"/>
        </w:rPr>
        <w:t>art. 12</w:t>
      </w:r>
      <w:r w:rsidRPr="000301E4">
        <w:rPr>
          <w:rFonts w:ascii="Times New Roman" w:hAnsi="Times New Roman" w:cs="Times New Roman"/>
          <w:i/>
          <w:iCs/>
          <w:szCs w:val="28"/>
          <w:lang w:val="ro-RO"/>
        </w:rPr>
        <w:t xml:space="preserve"> alin. (3) prima teză din Regulamentul (UE) nr. 168/2013, ale art. 16 alin. (3) din Regulamentul (UE) 2018/858 sau ale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(8), pentru un număr de până la 100 de unităţi inclusiv, cu amendă de la 20.000 lei la 80.000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d) nerespectarea prevederilor </w:t>
      </w:r>
      <w:r w:rsidRPr="000301E4">
        <w:rPr>
          <w:rFonts w:ascii="Times New Roman" w:hAnsi="Times New Roman" w:cs="Times New Roman"/>
          <w:i/>
          <w:iCs/>
          <w:color w:val="008000"/>
          <w:szCs w:val="28"/>
          <w:u w:val="single"/>
          <w:lang w:val="ro-RO"/>
        </w:rPr>
        <w:t>art. 11</w:t>
      </w:r>
      <w:r w:rsidRPr="000301E4">
        <w:rPr>
          <w:rFonts w:ascii="Times New Roman" w:hAnsi="Times New Roman" w:cs="Times New Roman"/>
          <w:i/>
          <w:iCs/>
          <w:szCs w:val="28"/>
          <w:lang w:val="ro-RO"/>
        </w:rPr>
        <w:t xml:space="preserve"> alin. (3) prima teză din Regulamentul (UE) nr. 167/2013, ale </w:t>
      </w:r>
      <w:r w:rsidRPr="000301E4">
        <w:rPr>
          <w:rFonts w:ascii="Times New Roman" w:hAnsi="Times New Roman" w:cs="Times New Roman"/>
          <w:i/>
          <w:iCs/>
          <w:color w:val="008000"/>
          <w:szCs w:val="28"/>
          <w:u w:val="single"/>
          <w:lang w:val="ro-RO"/>
        </w:rPr>
        <w:t>art. 12</w:t>
      </w:r>
      <w:r w:rsidRPr="000301E4">
        <w:rPr>
          <w:rFonts w:ascii="Times New Roman" w:hAnsi="Times New Roman" w:cs="Times New Roman"/>
          <w:i/>
          <w:iCs/>
          <w:szCs w:val="28"/>
          <w:lang w:val="ro-RO"/>
        </w:rPr>
        <w:t xml:space="preserve"> alin. (3) prima teză din Regulamentul (UE) nr. 168/2013, ale art. 16 alin. (3) din Regulamentul (UE) 2018/858 sau ale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(8), pentru un număr mai mare de 100 de unităţi ori în situaţia când numărul nu poate fi stabilit, cu amendă de la 40.000 lei la 100.000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e) nerespectarea prevederilor </w:t>
      </w:r>
      <w:r w:rsidRPr="000301E4">
        <w:rPr>
          <w:rFonts w:ascii="Times New Roman" w:hAnsi="Times New Roman" w:cs="Times New Roman"/>
          <w:i/>
          <w:iCs/>
          <w:color w:val="008000"/>
          <w:szCs w:val="28"/>
          <w:u w:val="single"/>
          <w:lang w:val="ro-RO"/>
        </w:rPr>
        <w:t>art. 12</w:t>
      </w:r>
      <w:r w:rsidRPr="000301E4">
        <w:rPr>
          <w:rFonts w:ascii="Times New Roman" w:hAnsi="Times New Roman" w:cs="Times New Roman"/>
          <w:i/>
          <w:iCs/>
          <w:szCs w:val="28"/>
          <w:lang w:val="ro-RO"/>
        </w:rPr>
        <w:t xml:space="preserve"> alin. (1), </w:t>
      </w:r>
      <w:r w:rsidRPr="000301E4">
        <w:rPr>
          <w:rFonts w:ascii="Times New Roman" w:hAnsi="Times New Roman" w:cs="Times New Roman"/>
          <w:i/>
          <w:iCs/>
          <w:color w:val="008000"/>
          <w:szCs w:val="28"/>
          <w:u w:val="single"/>
          <w:lang w:val="ro-RO"/>
        </w:rPr>
        <w:t>art. 41</w:t>
      </w:r>
      <w:r w:rsidRPr="000301E4">
        <w:rPr>
          <w:rFonts w:ascii="Times New Roman" w:hAnsi="Times New Roman" w:cs="Times New Roman"/>
          <w:i/>
          <w:iCs/>
          <w:szCs w:val="28"/>
          <w:lang w:val="ro-RO"/>
        </w:rPr>
        <w:t xml:space="preserve"> alin. (3) sau </w:t>
      </w:r>
      <w:r w:rsidRPr="000301E4">
        <w:rPr>
          <w:rFonts w:ascii="Times New Roman" w:hAnsi="Times New Roman" w:cs="Times New Roman"/>
          <w:i/>
          <w:iCs/>
          <w:color w:val="008000"/>
          <w:szCs w:val="28"/>
          <w:u w:val="single"/>
          <w:lang w:val="ro-RO"/>
        </w:rPr>
        <w:t>art. 43</w:t>
      </w:r>
      <w:r w:rsidRPr="000301E4">
        <w:rPr>
          <w:rFonts w:ascii="Times New Roman" w:hAnsi="Times New Roman" w:cs="Times New Roman"/>
          <w:i/>
          <w:iCs/>
          <w:szCs w:val="28"/>
          <w:lang w:val="ro-RO"/>
        </w:rPr>
        <w:t xml:space="preserve"> alin. (2) din Regulamentul (UE) nr. 167/2013, ale </w:t>
      </w:r>
      <w:r w:rsidRPr="000301E4">
        <w:rPr>
          <w:rFonts w:ascii="Times New Roman" w:hAnsi="Times New Roman" w:cs="Times New Roman"/>
          <w:i/>
          <w:iCs/>
          <w:color w:val="008000"/>
          <w:szCs w:val="28"/>
          <w:u w:val="single"/>
          <w:lang w:val="ro-RO"/>
        </w:rPr>
        <w:t>art. 13</w:t>
      </w:r>
      <w:r w:rsidRPr="000301E4">
        <w:rPr>
          <w:rFonts w:ascii="Times New Roman" w:hAnsi="Times New Roman" w:cs="Times New Roman"/>
          <w:i/>
          <w:iCs/>
          <w:szCs w:val="28"/>
          <w:lang w:val="ro-RO"/>
        </w:rPr>
        <w:t xml:space="preserve"> alin. (1), </w:t>
      </w:r>
      <w:r w:rsidRPr="000301E4">
        <w:rPr>
          <w:rFonts w:ascii="Times New Roman" w:hAnsi="Times New Roman" w:cs="Times New Roman"/>
          <w:i/>
          <w:iCs/>
          <w:color w:val="008000"/>
          <w:szCs w:val="28"/>
          <w:u w:val="single"/>
          <w:lang w:val="ro-RO"/>
        </w:rPr>
        <w:t>art. 46</w:t>
      </w:r>
      <w:r w:rsidRPr="000301E4">
        <w:rPr>
          <w:rFonts w:ascii="Times New Roman" w:hAnsi="Times New Roman" w:cs="Times New Roman"/>
          <w:i/>
          <w:iCs/>
          <w:szCs w:val="28"/>
          <w:lang w:val="ro-RO"/>
        </w:rPr>
        <w:t xml:space="preserve"> alin. (3) sau </w:t>
      </w:r>
      <w:r w:rsidRPr="000301E4">
        <w:rPr>
          <w:rFonts w:ascii="Times New Roman" w:hAnsi="Times New Roman" w:cs="Times New Roman"/>
          <w:i/>
          <w:iCs/>
          <w:color w:val="008000"/>
          <w:szCs w:val="28"/>
          <w:u w:val="single"/>
          <w:lang w:val="ro-RO"/>
        </w:rPr>
        <w:t>art. 48</w:t>
      </w:r>
      <w:r w:rsidRPr="000301E4">
        <w:rPr>
          <w:rFonts w:ascii="Times New Roman" w:hAnsi="Times New Roman" w:cs="Times New Roman"/>
          <w:i/>
          <w:iCs/>
          <w:szCs w:val="28"/>
          <w:lang w:val="ro-RO"/>
        </w:rPr>
        <w:t xml:space="preserve"> alin. (2) din Regulamentul (UE) nr. 168/2013 ori ale art. 17 alin. (1) prima teză, art. 52 alin. (2) al doilea paragraf sau art. 53 alin. (8) din Regulamentul (UE) 2018/858, pentru un număr de până la 100 de unităţi inclusiv, cu amendă de la 10.000 lei la 40.000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f) nerespectarea prevederilor </w:t>
      </w:r>
      <w:r w:rsidRPr="000301E4">
        <w:rPr>
          <w:rFonts w:ascii="Times New Roman" w:hAnsi="Times New Roman" w:cs="Times New Roman"/>
          <w:i/>
          <w:iCs/>
          <w:color w:val="008000"/>
          <w:szCs w:val="28"/>
          <w:u w:val="single"/>
          <w:lang w:val="ro-RO"/>
        </w:rPr>
        <w:t>art. 12</w:t>
      </w:r>
      <w:r w:rsidRPr="000301E4">
        <w:rPr>
          <w:rFonts w:ascii="Times New Roman" w:hAnsi="Times New Roman" w:cs="Times New Roman"/>
          <w:i/>
          <w:iCs/>
          <w:szCs w:val="28"/>
          <w:lang w:val="ro-RO"/>
        </w:rPr>
        <w:t xml:space="preserve"> alin. (1), </w:t>
      </w:r>
      <w:r w:rsidRPr="000301E4">
        <w:rPr>
          <w:rFonts w:ascii="Times New Roman" w:hAnsi="Times New Roman" w:cs="Times New Roman"/>
          <w:i/>
          <w:iCs/>
          <w:color w:val="008000"/>
          <w:szCs w:val="28"/>
          <w:u w:val="single"/>
          <w:lang w:val="ro-RO"/>
        </w:rPr>
        <w:t>art. 41</w:t>
      </w:r>
      <w:r w:rsidRPr="000301E4">
        <w:rPr>
          <w:rFonts w:ascii="Times New Roman" w:hAnsi="Times New Roman" w:cs="Times New Roman"/>
          <w:i/>
          <w:iCs/>
          <w:szCs w:val="28"/>
          <w:lang w:val="ro-RO"/>
        </w:rPr>
        <w:t xml:space="preserve"> alin. (3) sau </w:t>
      </w:r>
      <w:r w:rsidRPr="000301E4">
        <w:rPr>
          <w:rFonts w:ascii="Times New Roman" w:hAnsi="Times New Roman" w:cs="Times New Roman"/>
          <w:i/>
          <w:iCs/>
          <w:color w:val="008000"/>
          <w:szCs w:val="28"/>
          <w:u w:val="single"/>
          <w:lang w:val="ro-RO"/>
        </w:rPr>
        <w:t>art. 43</w:t>
      </w:r>
      <w:r w:rsidRPr="000301E4">
        <w:rPr>
          <w:rFonts w:ascii="Times New Roman" w:hAnsi="Times New Roman" w:cs="Times New Roman"/>
          <w:i/>
          <w:iCs/>
          <w:szCs w:val="28"/>
          <w:lang w:val="ro-RO"/>
        </w:rPr>
        <w:t xml:space="preserve"> alin. (2) din Regulamentul (UE) nr. 167/2013, ale </w:t>
      </w:r>
      <w:r w:rsidRPr="000301E4">
        <w:rPr>
          <w:rFonts w:ascii="Times New Roman" w:hAnsi="Times New Roman" w:cs="Times New Roman"/>
          <w:i/>
          <w:iCs/>
          <w:color w:val="008000"/>
          <w:szCs w:val="28"/>
          <w:u w:val="single"/>
          <w:lang w:val="ro-RO"/>
        </w:rPr>
        <w:t>art. 13</w:t>
      </w:r>
      <w:r w:rsidRPr="000301E4">
        <w:rPr>
          <w:rFonts w:ascii="Times New Roman" w:hAnsi="Times New Roman" w:cs="Times New Roman"/>
          <w:i/>
          <w:iCs/>
          <w:szCs w:val="28"/>
          <w:lang w:val="ro-RO"/>
        </w:rPr>
        <w:t xml:space="preserve"> alin. (1), </w:t>
      </w:r>
      <w:r w:rsidRPr="000301E4">
        <w:rPr>
          <w:rFonts w:ascii="Times New Roman" w:hAnsi="Times New Roman" w:cs="Times New Roman"/>
          <w:i/>
          <w:iCs/>
          <w:color w:val="008000"/>
          <w:szCs w:val="28"/>
          <w:u w:val="single"/>
          <w:lang w:val="ro-RO"/>
        </w:rPr>
        <w:t>art. 46</w:t>
      </w:r>
      <w:r w:rsidRPr="000301E4">
        <w:rPr>
          <w:rFonts w:ascii="Times New Roman" w:hAnsi="Times New Roman" w:cs="Times New Roman"/>
          <w:i/>
          <w:iCs/>
          <w:szCs w:val="28"/>
          <w:lang w:val="ro-RO"/>
        </w:rPr>
        <w:t xml:space="preserve"> alin. (3) sau </w:t>
      </w:r>
      <w:r w:rsidRPr="000301E4">
        <w:rPr>
          <w:rFonts w:ascii="Times New Roman" w:hAnsi="Times New Roman" w:cs="Times New Roman"/>
          <w:i/>
          <w:iCs/>
          <w:color w:val="008000"/>
          <w:szCs w:val="28"/>
          <w:u w:val="single"/>
          <w:lang w:val="ro-RO"/>
        </w:rPr>
        <w:t>art. 48</w:t>
      </w:r>
      <w:r w:rsidRPr="000301E4">
        <w:rPr>
          <w:rFonts w:ascii="Times New Roman" w:hAnsi="Times New Roman" w:cs="Times New Roman"/>
          <w:i/>
          <w:iCs/>
          <w:szCs w:val="28"/>
          <w:lang w:val="ro-RO"/>
        </w:rPr>
        <w:t xml:space="preserve"> alin. (2) din Regulamentul (UE) nr. 168/2013 ori ale art. 17 alin. (1) prima teză, art. 52 alin. (2) al doilea paragraf sau art. 53 alin. (8) din Regulamentul (UE) 2018/858, pentru un număr mai mare de 100 de unităţi ori în situaţia când numărul nu poate fi stabilit, cu amendă de la 15.000 lei la 60.000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g) nerespectarea prevederilor </w:t>
      </w:r>
      <w:r w:rsidRPr="000301E4">
        <w:rPr>
          <w:rFonts w:ascii="Times New Roman" w:hAnsi="Times New Roman" w:cs="Times New Roman"/>
          <w:i/>
          <w:iCs/>
          <w:color w:val="008000"/>
          <w:szCs w:val="28"/>
          <w:u w:val="single"/>
          <w:lang w:val="ro-RO"/>
        </w:rPr>
        <w:t>art. 11</w:t>
      </w:r>
      <w:r w:rsidRPr="000301E4">
        <w:rPr>
          <w:rFonts w:ascii="Times New Roman" w:hAnsi="Times New Roman" w:cs="Times New Roman"/>
          <w:i/>
          <w:iCs/>
          <w:szCs w:val="28"/>
          <w:lang w:val="ro-RO"/>
        </w:rPr>
        <w:t xml:space="preserve"> alin. (3) a doua sau a treia teză, </w:t>
      </w:r>
      <w:r w:rsidRPr="000301E4">
        <w:rPr>
          <w:rFonts w:ascii="Times New Roman" w:hAnsi="Times New Roman" w:cs="Times New Roman"/>
          <w:i/>
          <w:iCs/>
          <w:color w:val="008000"/>
          <w:szCs w:val="28"/>
          <w:u w:val="single"/>
          <w:lang w:val="ro-RO"/>
        </w:rPr>
        <w:t>art. 12</w:t>
      </w:r>
      <w:r w:rsidRPr="000301E4">
        <w:rPr>
          <w:rFonts w:ascii="Times New Roman" w:hAnsi="Times New Roman" w:cs="Times New Roman"/>
          <w:i/>
          <w:iCs/>
          <w:szCs w:val="28"/>
          <w:lang w:val="ro-RO"/>
        </w:rPr>
        <w:t xml:space="preserve"> alin. (2) sau (4) prima teză sau </w:t>
      </w:r>
      <w:r w:rsidRPr="000301E4">
        <w:rPr>
          <w:rFonts w:ascii="Times New Roman" w:hAnsi="Times New Roman" w:cs="Times New Roman"/>
          <w:i/>
          <w:iCs/>
          <w:color w:val="008000"/>
          <w:szCs w:val="28"/>
          <w:u w:val="single"/>
          <w:lang w:val="ro-RO"/>
        </w:rPr>
        <w:t>art. 16</w:t>
      </w:r>
      <w:r w:rsidRPr="000301E4">
        <w:rPr>
          <w:rFonts w:ascii="Times New Roman" w:hAnsi="Times New Roman" w:cs="Times New Roman"/>
          <w:i/>
          <w:iCs/>
          <w:szCs w:val="28"/>
          <w:lang w:val="ro-RO"/>
        </w:rPr>
        <w:t xml:space="preserve"> din Regulamentul (UE) nr. 167/2013, ale </w:t>
      </w:r>
      <w:r w:rsidRPr="000301E4">
        <w:rPr>
          <w:rFonts w:ascii="Times New Roman" w:hAnsi="Times New Roman" w:cs="Times New Roman"/>
          <w:i/>
          <w:iCs/>
          <w:color w:val="008000"/>
          <w:szCs w:val="28"/>
          <w:u w:val="single"/>
          <w:lang w:val="ro-RO"/>
        </w:rPr>
        <w:t>art. 12</w:t>
      </w:r>
      <w:r w:rsidRPr="000301E4">
        <w:rPr>
          <w:rFonts w:ascii="Times New Roman" w:hAnsi="Times New Roman" w:cs="Times New Roman"/>
          <w:i/>
          <w:iCs/>
          <w:szCs w:val="28"/>
          <w:lang w:val="ro-RO"/>
        </w:rPr>
        <w:t xml:space="preserve"> alin. (3) a doua sau a treia teză, </w:t>
      </w:r>
      <w:r w:rsidRPr="000301E4">
        <w:rPr>
          <w:rFonts w:ascii="Times New Roman" w:hAnsi="Times New Roman" w:cs="Times New Roman"/>
          <w:i/>
          <w:iCs/>
          <w:color w:val="008000"/>
          <w:szCs w:val="28"/>
          <w:u w:val="single"/>
          <w:lang w:val="ro-RO"/>
        </w:rPr>
        <w:t>art. 13</w:t>
      </w:r>
      <w:r w:rsidRPr="000301E4">
        <w:rPr>
          <w:rFonts w:ascii="Times New Roman" w:hAnsi="Times New Roman" w:cs="Times New Roman"/>
          <w:i/>
          <w:iCs/>
          <w:szCs w:val="28"/>
          <w:lang w:val="ro-RO"/>
        </w:rPr>
        <w:t xml:space="preserve"> alin. (2) sau (4) prima teză sau </w:t>
      </w:r>
      <w:r w:rsidRPr="000301E4">
        <w:rPr>
          <w:rFonts w:ascii="Times New Roman" w:hAnsi="Times New Roman" w:cs="Times New Roman"/>
          <w:i/>
          <w:iCs/>
          <w:color w:val="008000"/>
          <w:szCs w:val="28"/>
          <w:u w:val="single"/>
          <w:lang w:val="ro-RO"/>
        </w:rPr>
        <w:t>art. 17</w:t>
      </w:r>
      <w:r w:rsidRPr="000301E4">
        <w:rPr>
          <w:rFonts w:ascii="Times New Roman" w:hAnsi="Times New Roman" w:cs="Times New Roman"/>
          <w:i/>
          <w:iCs/>
          <w:szCs w:val="28"/>
          <w:lang w:val="ro-RO"/>
        </w:rPr>
        <w:t xml:space="preserve"> din Regulamentul (UE) nr. 168/2013, ale art. 16 alin. (4), art. 17 alin. (1) a doua teză, alin. (2) sau (4) primul paragraf sau art. 21 din Regulamentul (UE) 2018/858 ori ale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(4) lit. a) - e), cu amendă de la 15.000 lei la 60.000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h) nerespectarea prevederilor </w:t>
      </w:r>
      <w:r w:rsidRPr="000301E4">
        <w:rPr>
          <w:rFonts w:ascii="Times New Roman" w:hAnsi="Times New Roman" w:cs="Times New Roman"/>
          <w:i/>
          <w:iCs/>
          <w:color w:val="008000"/>
          <w:szCs w:val="28"/>
          <w:u w:val="single"/>
          <w:lang w:val="ro-RO"/>
        </w:rPr>
        <w:t>art. 12</w:t>
      </w:r>
      <w:r w:rsidRPr="000301E4">
        <w:rPr>
          <w:rFonts w:ascii="Times New Roman" w:hAnsi="Times New Roman" w:cs="Times New Roman"/>
          <w:i/>
          <w:iCs/>
          <w:szCs w:val="28"/>
          <w:lang w:val="ro-RO"/>
        </w:rPr>
        <w:t xml:space="preserve"> alin. (4) a doua teză sau </w:t>
      </w:r>
      <w:r w:rsidRPr="000301E4">
        <w:rPr>
          <w:rFonts w:ascii="Times New Roman" w:hAnsi="Times New Roman" w:cs="Times New Roman"/>
          <w:i/>
          <w:iCs/>
          <w:color w:val="008000"/>
          <w:szCs w:val="28"/>
          <w:u w:val="single"/>
          <w:lang w:val="ro-RO"/>
        </w:rPr>
        <w:t>art. 41</w:t>
      </w:r>
      <w:r w:rsidRPr="000301E4">
        <w:rPr>
          <w:rFonts w:ascii="Times New Roman" w:hAnsi="Times New Roman" w:cs="Times New Roman"/>
          <w:i/>
          <w:iCs/>
          <w:szCs w:val="28"/>
          <w:lang w:val="ro-RO"/>
        </w:rPr>
        <w:t xml:space="preserve"> alin. (1) primul paragraf a doua teză din Regulamentul (UE) nr. 167/2013, ale </w:t>
      </w:r>
      <w:r w:rsidRPr="000301E4">
        <w:rPr>
          <w:rFonts w:ascii="Times New Roman" w:hAnsi="Times New Roman" w:cs="Times New Roman"/>
          <w:i/>
          <w:iCs/>
          <w:color w:val="008000"/>
          <w:szCs w:val="28"/>
          <w:u w:val="single"/>
          <w:lang w:val="ro-RO"/>
        </w:rPr>
        <w:t>art. 13</w:t>
      </w:r>
      <w:r w:rsidRPr="000301E4">
        <w:rPr>
          <w:rFonts w:ascii="Times New Roman" w:hAnsi="Times New Roman" w:cs="Times New Roman"/>
          <w:i/>
          <w:iCs/>
          <w:szCs w:val="28"/>
          <w:lang w:val="ro-RO"/>
        </w:rPr>
        <w:t xml:space="preserve"> alin. (4) a doua teză sau </w:t>
      </w:r>
      <w:r w:rsidRPr="000301E4">
        <w:rPr>
          <w:rFonts w:ascii="Times New Roman" w:hAnsi="Times New Roman" w:cs="Times New Roman"/>
          <w:i/>
          <w:iCs/>
          <w:color w:val="008000"/>
          <w:szCs w:val="28"/>
          <w:u w:val="single"/>
          <w:lang w:val="ro-RO"/>
        </w:rPr>
        <w:t>art. 46</w:t>
      </w:r>
      <w:r w:rsidRPr="000301E4">
        <w:rPr>
          <w:rFonts w:ascii="Times New Roman" w:hAnsi="Times New Roman" w:cs="Times New Roman"/>
          <w:i/>
          <w:iCs/>
          <w:szCs w:val="28"/>
          <w:lang w:val="ro-RO"/>
        </w:rPr>
        <w:t xml:space="preserve"> alin. (1) primul paragraf a doua teză din Regulamentul (UE) nr. 168/2013 ori ale art. 17 alin. (4) al doilea paragraf sau art. 51 primul paragraf a doua teză din Regulamentul (UE) 2018/858, cu amendă de la 15.000 lei la 60.000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i) nerespectarea prevederilor </w:t>
      </w:r>
      <w:r w:rsidRPr="000301E4">
        <w:rPr>
          <w:rFonts w:ascii="Times New Roman" w:hAnsi="Times New Roman" w:cs="Times New Roman"/>
          <w:i/>
          <w:iCs/>
          <w:color w:val="008000"/>
          <w:szCs w:val="28"/>
          <w:u w:val="single"/>
          <w:lang w:val="ro-RO"/>
        </w:rPr>
        <w:t>art. 11</w:t>
      </w:r>
      <w:r w:rsidRPr="000301E4">
        <w:rPr>
          <w:rFonts w:ascii="Times New Roman" w:hAnsi="Times New Roman" w:cs="Times New Roman"/>
          <w:i/>
          <w:iCs/>
          <w:szCs w:val="28"/>
          <w:lang w:val="ro-RO"/>
        </w:rPr>
        <w:t xml:space="preserve"> alin. (2) prima teză, alin. (4) sau (5) din Regulamentul (UE) nr. 167/2013, ale </w:t>
      </w:r>
      <w:r w:rsidRPr="000301E4">
        <w:rPr>
          <w:rFonts w:ascii="Times New Roman" w:hAnsi="Times New Roman" w:cs="Times New Roman"/>
          <w:i/>
          <w:iCs/>
          <w:color w:val="008000"/>
          <w:szCs w:val="28"/>
          <w:u w:val="single"/>
          <w:lang w:val="ro-RO"/>
        </w:rPr>
        <w:t>art. 12</w:t>
      </w:r>
      <w:r w:rsidRPr="000301E4">
        <w:rPr>
          <w:rFonts w:ascii="Times New Roman" w:hAnsi="Times New Roman" w:cs="Times New Roman"/>
          <w:i/>
          <w:iCs/>
          <w:szCs w:val="28"/>
          <w:lang w:val="ro-RO"/>
        </w:rPr>
        <w:t xml:space="preserve"> alin. (2) prima teză, alin. (4) sau (5) din Regulamentul (UE) nr. 168/2013 ori ale art. 16 alin. (2), (5) sau (6) sau art. 38 alin. (4) din Regulamentul (UE) 2018/858, pentru un număr de până la 100 de unităţi inclusiv, cu amendă de la 8.000 lei la 20.000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j) nerespectarea prevederilor </w:t>
      </w:r>
      <w:r w:rsidRPr="000301E4">
        <w:rPr>
          <w:rFonts w:ascii="Times New Roman" w:hAnsi="Times New Roman" w:cs="Times New Roman"/>
          <w:i/>
          <w:iCs/>
          <w:color w:val="008000"/>
          <w:szCs w:val="28"/>
          <w:u w:val="single"/>
          <w:lang w:val="ro-RO"/>
        </w:rPr>
        <w:t>art. 11</w:t>
      </w:r>
      <w:r w:rsidRPr="000301E4">
        <w:rPr>
          <w:rFonts w:ascii="Times New Roman" w:hAnsi="Times New Roman" w:cs="Times New Roman"/>
          <w:i/>
          <w:iCs/>
          <w:szCs w:val="28"/>
          <w:lang w:val="ro-RO"/>
        </w:rPr>
        <w:t xml:space="preserve"> alin. (2) prima teză, alin. (4) sau (5) din Regulamentul (UE) nr. 167/2013, ale </w:t>
      </w:r>
      <w:r w:rsidRPr="000301E4">
        <w:rPr>
          <w:rFonts w:ascii="Times New Roman" w:hAnsi="Times New Roman" w:cs="Times New Roman"/>
          <w:i/>
          <w:iCs/>
          <w:color w:val="008000"/>
          <w:szCs w:val="28"/>
          <w:u w:val="single"/>
          <w:lang w:val="ro-RO"/>
        </w:rPr>
        <w:t>art. 12</w:t>
      </w:r>
      <w:r w:rsidRPr="000301E4">
        <w:rPr>
          <w:rFonts w:ascii="Times New Roman" w:hAnsi="Times New Roman" w:cs="Times New Roman"/>
          <w:i/>
          <w:iCs/>
          <w:szCs w:val="28"/>
          <w:lang w:val="ro-RO"/>
        </w:rPr>
        <w:t xml:space="preserve"> alin. (2) prima teză, alin. (4) sau (5) din Regulamentul (UE) nr. 168/2013 ori ale art. 16 alin. (2), (5) sau (6) sau art. 38 alin. (4) din Regulamentul (UE) 2018/858, pentru un număr mai mare de 100 de unităţi ori în situaţia când numărul nu poate fi stabilit, cu amendă de la 10.000 lei la 40.000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k) nerespectarea prevederilor </w:t>
      </w:r>
      <w:r w:rsidRPr="000301E4">
        <w:rPr>
          <w:rFonts w:ascii="Times New Roman" w:hAnsi="Times New Roman" w:cs="Times New Roman"/>
          <w:i/>
          <w:iCs/>
          <w:color w:val="008000"/>
          <w:szCs w:val="28"/>
          <w:u w:val="single"/>
          <w:lang w:val="ro-RO"/>
        </w:rPr>
        <w:t>art. 12</w:t>
      </w:r>
      <w:r w:rsidRPr="000301E4">
        <w:rPr>
          <w:rFonts w:ascii="Times New Roman" w:hAnsi="Times New Roman" w:cs="Times New Roman"/>
          <w:i/>
          <w:iCs/>
          <w:szCs w:val="28"/>
          <w:lang w:val="ro-RO"/>
        </w:rPr>
        <w:t xml:space="preserve"> alin. (3) sau alin. (4) prima teză din Regulamentul (UE) nr. 167/2013, ale </w:t>
      </w:r>
      <w:r w:rsidRPr="000301E4">
        <w:rPr>
          <w:rFonts w:ascii="Times New Roman" w:hAnsi="Times New Roman" w:cs="Times New Roman"/>
          <w:i/>
          <w:iCs/>
          <w:color w:val="008000"/>
          <w:szCs w:val="28"/>
          <w:u w:val="single"/>
          <w:lang w:val="ro-RO"/>
        </w:rPr>
        <w:t>art. 13</w:t>
      </w:r>
      <w:r w:rsidRPr="000301E4">
        <w:rPr>
          <w:rFonts w:ascii="Times New Roman" w:hAnsi="Times New Roman" w:cs="Times New Roman"/>
          <w:i/>
          <w:iCs/>
          <w:szCs w:val="28"/>
          <w:lang w:val="ro-RO"/>
        </w:rPr>
        <w:t xml:space="preserve"> alin. (3) sau alin. (4) prima teză din Regulamentul (UE) nr. 168/2013 ori ale art. 17 alin. (3) din Regulamentul (UE) 2018/858, cu amendă de la 15.000 lei la 60.000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l) nerespectarea prevederilor </w:t>
      </w:r>
      <w:r w:rsidRPr="000301E4">
        <w:rPr>
          <w:rFonts w:ascii="Times New Roman" w:hAnsi="Times New Roman" w:cs="Times New Roman"/>
          <w:i/>
          <w:iCs/>
          <w:color w:val="008000"/>
          <w:szCs w:val="28"/>
          <w:u w:val="single"/>
          <w:lang w:val="ro-RO"/>
        </w:rPr>
        <w:t>art. 11</w:t>
      </w:r>
      <w:r w:rsidRPr="000301E4">
        <w:rPr>
          <w:rFonts w:ascii="Times New Roman" w:hAnsi="Times New Roman" w:cs="Times New Roman"/>
          <w:i/>
          <w:iCs/>
          <w:szCs w:val="28"/>
          <w:lang w:val="ro-RO"/>
        </w:rPr>
        <w:t xml:space="preserve"> alin. (7) din Regulamentul (UE) nr. 167/2013, ale </w:t>
      </w:r>
      <w:r w:rsidRPr="000301E4">
        <w:rPr>
          <w:rFonts w:ascii="Times New Roman" w:hAnsi="Times New Roman" w:cs="Times New Roman"/>
          <w:i/>
          <w:iCs/>
          <w:color w:val="008000"/>
          <w:szCs w:val="28"/>
          <w:u w:val="single"/>
          <w:lang w:val="ro-RO"/>
        </w:rPr>
        <w:t>art. 12</w:t>
      </w:r>
      <w:r w:rsidRPr="000301E4">
        <w:rPr>
          <w:rFonts w:ascii="Times New Roman" w:hAnsi="Times New Roman" w:cs="Times New Roman"/>
          <w:i/>
          <w:iCs/>
          <w:szCs w:val="28"/>
          <w:lang w:val="ro-RO"/>
        </w:rPr>
        <w:t xml:space="preserve"> alin. (7) din Regulamentul (UE) nr. 168/2013 sau ale art. 16 alin. (7) sau (8) din Regulamentul (UE) 2018/858, cu amendă de la 20.000 lei la 50.000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m) nerespectarea prevederilor </w:t>
      </w:r>
      <w:r w:rsidRPr="000301E4">
        <w:rPr>
          <w:rFonts w:ascii="Times New Roman" w:hAnsi="Times New Roman" w:cs="Times New Roman"/>
          <w:i/>
          <w:iCs/>
          <w:color w:val="008000"/>
          <w:szCs w:val="28"/>
          <w:u w:val="single"/>
          <w:lang w:val="ro-RO"/>
        </w:rPr>
        <w:t>art. 38</w:t>
      </w:r>
      <w:r w:rsidRPr="000301E4">
        <w:rPr>
          <w:rFonts w:ascii="Times New Roman" w:hAnsi="Times New Roman" w:cs="Times New Roman"/>
          <w:i/>
          <w:iCs/>
          <w:szCs w:val="28"/>
          <w:lang w:val="ro-RO"/>
        </w:rPr>
        <w:t xml:space="preserve"> din Regulamentul (UE) nr. 167/2013, ale </w:t>
      </w:r>
      <w:r w:rsidRPr="000301E4">
        <w:rPr>
          <w:rFonts w:ascii="Times New Roman" w:hAnsi="Times New Roman" w:cs="Times New Roman"/>
          <w:i/>
          <w:iCs/>
          <w:color w:val="008000"/>
          <w:szCs w:val="28"/>
          <w:u w:val="single"/>
          <w:lang w:val="ro-RO"/>
        </w:rPr>
        <w:t>art. 43</w:t>
      </w:r>
      <w:r w:rsidRPr="000301E4">
        <w:rPr>
          <w:rFonts w:ascii="Times New Roman" w:hAnsi="Times New Roman" w:cs="Times New Roman"/>
          <w:i/>
          <w:iCs/>
          <w:szCs w:val="28"/>
          <w:lang w:val="ro-RO"/>
        </w:rPr>
        <w:t xml:space="preserve"> din Regulamentul (UE) nr. 168/2013, ale art. 48 alin. (1) din Regulamentul (UE) 2018/858 sau ale </w:t>
      </w:r>
      <w:r w:rsidRPr="000301E4">
        <w:rPr>
          <w:rFonts w:ascii="Times New Roman" w:hAnsi="Times New Roman" w:cs="Times New Roman"/>
          <w:i/>
          <w:iCs/>
          <w:color w:val="008000"/>
          <w:szCs w:val="28"/>
          <w:u w:val="single"/>
          <w:lang w:val="ro-RO"/>
        </w:rPr>
        <w:t>art. 6</w:t>
      </w:r>
      <w:r w:rsidRPr="000301E4">
        <w:rPr>
          <w:rFonts w:ascii="Times New Roman" w:hAnsi="Times New Roman" w:cs="Times New Roman"/>
          <w:i/>
          <w:iCs/>
          <w:szCs w:val="28"/>
          <w:lang w:val="ro-RO"/>
        </w:rPr>
        <w:t xml:space="preserve"> alin. (1), pentru un număr de până la 100 de unităţi inclusiv, cu amendă de la 8.000 lei la 20.000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n) nerespectarea prevederilor </w:t>
      </w:r>
      <w:r w:rsidRPr="000301E4">
        <w:rPr>
          <w:rFonts w:ascii="Times New Roman" w:hAnsi="Times New Roman" w:cs="Times New Roman"/>
          <w:i/>
          <w:iCs/>
          <w:color w:val="008000"/>
          <w:szCs w:val="28"/>
          <w:u w:val="single"/>
          <w:lang w:val="ro-RO"/>
        </w:rPr>
        <w:t>art. 38</w:t>
      </w:r>
      <w:r w:rsidRPr="000301E4">
        <w:rPr>
          <w:rFonts w:ascii="Times New Roman" w:hAnsi="Times New Roman" w:cs="Times New Roman"/>
          <w:i/>
          <w:iCs/>
          <w:szCs w:val="28"/>
          <w:lang w:val="ro-RO"/>
        </w:rPr>
        <w:t xml:space="preserve"> din Regulamentul (UE) nr. 167/2013, ale </w:t>
      </w:r>
      <w:r w:rsidRPr="000301E4">
        <w:rPr>
          <w:rFonts w:ascii="Times New Roman" w:hAnsi="Times New Roman" w:cs="Times New Roman"/>
          <w:i/>
          <w:iCs/>
          <w:color w:val="008000"/>
          <w:szCs w:val="28"/>
          <w:u w:val="single"/>
          <w:lang w:val="ro-RO"/>
        </w:rPr>
        <w:t>art. 43</w:t>
      </w:r>
      <w:r w:rsidRPr="000301E4">
        <w:rPr>
          <w:rFonts w:ascii="Times New Roman" w:hAnsi="Times New Roman" w:cs="Times New Roman"/>
          <w:i/>
          <w:iCs/>
          <w:szCs w:val="28"/>
          <w:lang w:val="ro-RO"/>
        </w:rPr>
        <w:t xml:space="preserve"> din Regulamentul (UE) nr. 168/2013, ale art. 48 alin. (1) din Regulamentul (UE) 2018/858 sau ale </w:t>
      </w:r>
      <w:r w:rsidRPr="000301E4">
        <w:rPr>
          <w:rFonts w:ascii="Times New Roman" w:hAnsi="Times New Roman" w:cs="Times New Roman"/>
          <w:i/>
          <w:iCs/>
          <w:color w:val="008000"/>
          <w:szCs w:val="28"/>
          <w:u w:val="single"/>
          <w:lang w:val="ro-RO"/>
        </w:rPr>
        <w:t>art. 6</w:t>
      </w:r>
      <w:r w:rsidRPr="000301E4">
        <w:rPr>
          <w:rFonts w:ascii="Times New Roman" w:hAnsi="Times New Roman" w:cs="Times New Roman"/>
          <w:i/>
          <w:iCs/>
          <w:szCs w:val="28"/>
          <w:lang w:val="ro-RO"/>
        </w:rPr>
        <w:t xml:space="preserve"> alin. (1), pentru un număr mai mare de 100 de unităţi ori în situaţia când numărul nu poate fi stabilit, cu amendă de la 10.000 lei la 30.000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o) nerespectarea prevederilor </w:t>
      </w:r>
      <w:r w:rsidRPr="000301E4">
        <w:rPr>
          <w:rFonts w:ascii="Times New Roman" w:hAnsi="Times New Roman" w:cs="Times New Roman"/>
          <w:i/>
          <w:iCs/>
          <w:color w:val="008000"/>
          <w:szCs w:val="28"/>
          <w:u w:val="single"/>
          <w:lang w:val="ro-RO"/>
        </w:rPr>
        <w:t>art. 51</w:t>
      </w:r>
      <w:r w:rsidRPr="000301E4">
        <w:rPr>
          <w:rFonts w:ascii="Times New Roman" w:hAnsi="Times New Roman" w:cs="Times New Roman"/>
          <w:i/>
          <w:iCs/>
          <w:szCs w:val="28"/>
          <w:lang w:val="ro-RO"/>
        </w:rPr>
        <w:t xml:space="preserve"> din Regulamentul (UE) nr. 167/2013, ale </w:t>
      </w:r>
      <w:r w:rsidRPr="000301E4">
        <w:rPr>
          <w:rFonts w:ascii="Times New Roman" w:hAnsi="Times New Roman" w:cs="Times New Roman"/>
          <w:i/>
          <w:iCs/>
          <w:color w:val="008000"/>
          <w:szCs w:val="28"/>
          <w:u w:val="single"/>
          <w:lang w:val="ro-RO"/>
        </w:rPr>
        <w:t>art. 24</w:t>
      </w:r>
      <w:r w:rsidRPr="000301E4">
        <w:rPr>
          <w:rFonts w:ascii="Times New Roman" w:hAnsi="Times New Roman" w:cs="Times New Roman"/>
          <w:i/>
          <w:iCs/>
          <w:szCs w:val="28"/>
          <w:lang w:val="ro-RO"/>
        </w:rPr>
        <w:t xml:space="preserve"> alin. (2) sau </w:t>
      </w:r>
      <w:r w:rsidRPr="000301E4">
        <w:rPr>
          <w:rFonts w:ascii="Times New Roman" w:hAnsi="Times New Roman" w:cs="Times New Roman"/>
          <w:i/>
          <w:iCs/>
          <w:color w:val="008000"/>
          <w:szCs w:val="28"/>
          <w:u w:val="single"/>
          <w:lang w:val="ro-RO"/>
        </w:rPr>
        <w:t>art. 55</w:t>
      </w:r>
      <w:r w:rsidRPr="000301E4">
        <w:rPr>
          <w:rFonts w:ascii="Times New Roman" w:hAnsi="Times New Roman" w:cs="Times New Roman"/>
          <w:i/>
          <w:iCs/>
          <w:szCs w:val="28"/>
          <w:lang w:val="ro-RO"/>
        </w:rPr>
        <w:t xml:space="preserve"> din Regulamentul (UE) nr. 168/2013, ale art. 59 din Regulamentul (UE) 2018/858 sau ale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(4) lit. f) sau g), cu amendă de la 10.000 lei la 30.000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p) nerespectarea prevederilor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(1) sau (2), cu amendă de la 20.000 lei la 80.000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lastRenderedPageBreak/>
        <w:t xml:space="preserve">    q) nerespectarea prevederilor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(6), cu amendă de la 8.000 lei la 20.000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(4) Constituie contravenţie şi se sancţionează astfel următoarele fapte săvârşite de către distribuitori: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a) nerespectarea prevederilor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(1), pentru un număr de până la 100 de unităţi inclusiv, cu amendă de la 5.000 lei la 10.000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b) nerespectarea prevederilor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(1), pentru un număr mai mare de 100 de unităţi ori în situaţia când numărul nu poate fi stabilit, cu amendă de la 8.000 lei la 20.000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c) nerespectarea prevederilor </w:t>
      </w:r>
      <w:r w:rsidRPr="000301E4">
        <w:rPr>
          <w:rFonts w:ascii="Times New Roman" w:hAnsi="Times New Roman" w:cs="Times New Roman"/>
          <w:i/>
          <w:iCs/>
          <w:color w:val="008000"/>
          <w:szCs w:val="28"/>
          <w:u w:val="single"/>
          <w:lang w:val="ro-RO"/>
        </w:rPr>
        <w:t>art. 14</w:t>
      </w:r>
      <w:r w:rsidRPr="000301E4">
        <w:rPr>
          <w:rFonts w:ascii="Times New Roman" w:hAnsi="Times New Roman" w:cs="Times New Roman"/>
          <w:i/>
          <w:iCs/>
          <w:szCs w:val="28"/>
          <w:lang w:val="ro-RO"/>
        </w:rPr>
        <w:t xml:space="preserve"> alin. (1) din Regulamentul (UE) nr. 167/2013, ale </w:t>
      </w:r>
      <w:r w:rsidRPr="000301E4">
        <w:rPr>
          <w:rFonts w:ascii="Times New Roman" w:hAnsi="Times New Roman" w:cs="Times New Roman"/>
          <w:i/>
          <w:iCs/>
          <w:color w:val="008000"/>
          <w:szCs w:val="28"/>
          <w:u w:val="single"/>
          <w:lang w:val="ro-RO"/>
        </w:rPr>
        <w:t>art. 15</w:t>
      </w:r>
      <w:r w:rsidRPr="000301E4">
        <w:rPr>
          <w:rFonts w:ascii="Times New Roman" w:hAnsi="Times New Roman" w:cs="Times New Roman"/>
          <w:i/>
          <w:iCs/>
          <w:szCs w:val="28"/>
          <w:lang w:val="ro-RO"/>
        </w:rPr>
        <w:t xml:space="preserve"> alin. (1) din Regulamentul (UE) nr. 168/2013, ale art. 19 alin. (1) din Regulamentul (UE) 2018/858 sau ale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(8), pentru un număr de până la 100 de unităţi inclusiv, cu amendă de la 5.000 lei la 10.000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d) nerespectarea prevederilor </w:t>
      </w:r>
      <w:r w:rsidRPr="000301E4">
        <w:rPr>
          <w:rFonts w:ascii="Times New Roman" w:hAnsi="Times New Roman" w:cs="Times New Roman"/>
          <w:i/>
          <w:iCs/>
          <w:color w:val="008000"/>
          <w:szCs w:val="28"/>
          <w:u w:val="single"/>
          <w:lang w:val="ro-RO"/>
        </w:rPr>
        <w:t>art. 14</w:t>
      </w:r>
      <w:r w:rsidRPr="000301E4">
        <w:rPr>
          <w:rFonts w:ascii="Times New Roman" w:hAnsi="Times New Roman" w:cs="Times New Roman"/>
          <w:i/>
          <w:iCs/>
          <w:szCs w:val="28"/>
          <w:lang w:val="ro-RO"/>
        </w:rPr>
        <w:t xml:space="preserve"> alin. (1) din Regulamentul (UE) nr. 167/2013, ale </w:t>
      </w:r>
      <w:r w:rsidRPr="000301E4">
        <w:rPr>
          <w:rFonts w:ascii="Times New Roman" w:hAnsi="Times New Roman" w:cs="Times New Roman"/>
          <w:i/>
          <w:iCs/>
          <w:color w:val="008000"/>
          <w:szCs w:val="28"/>
          <w:u w:val="single"/>
          <w:lang w:val="ro-RO"/>
        </w:rPr>
        <w:t>art. 15</w:t>
      </w:r>
      <w:r w:rsidRPr="000301E4">
        <w:rPr>
          <w:rFonts w:ascii="Times New Roman" w:hAnsi="Times New Roman" w:cs="Times New Roman"/>
          <w:i/>
          <w:iCs/>
          <w:szCs w:val="28"/>
          <w:lang w:val="ro-RO"/>
        </w:rPr>
        <w:t xml:space="preserve"> alin. (1) din Regulamentul (UE) nr. 168/2013, ale art. 19 alin. (1) din Regulamentul (UE) 2018/858 sau ale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(8), pentru un număr mai mare de 100 de unităţi ori în situaţia când numărul nu poate fi stabilit, cu amendă de la 8.000 lei la 20.000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e) nerespectarea prevederilor </w:t>
      </w:r>
      <w:r w:rsidRPr="000301E4">
        <w:rPr>
          <w:rFonts w:ascii="Times New Roman" w:hAnsi="Times New Roman" w:cs="Times New Roman"/>
          <w:i/>
          <w:iCs/>
          <w:color w:val="008000"/>
          <w:szCs w:val="28"/>
          <w:u w:val="single"/>
          <w:lang w:val="ro-RO"/>
        </w:rPr>
        <w:t>art. 14</w:t>
      </w:r>
      <w:r w:rsidRPr="000301E4">
        <w:rPr>
          <w:rFonts w:ascii="Times New Roman" w:hAnsi="Times New Roman" w:cs="Times New Roman"/>
          <w:i/>
          <w:iCs/>
          <w:szCs w:val="28"/>
          <w:lang w:val="ro-RO"/>
        </w:rPr>
        <w:t xml:space="preserve"> alin. (3) sau alin. (4) prima teză sau </w:t>
      </w:r>
      <w:r w:rsidRPr="000301E4">
        <w:rPr>
          <w:rFonts w:ascii="Times New Roman" w:hAnsi="Times New Roman" w:cs="Times New Roman"/>
          <w:i/>
          <w:iCs/>
          <w:color w:val="008000"/>
          <w:szCs w:val="28"/>
          <w:u w:val="single"/>
          <w:lang w:val="ro-RO"/>
        </w:rPr>
        <w:t>art. 16</w:t>
      </w:r>
      <w:r w:rsidRPr="000301E4">
        <w:rPr>
          <w:rFonts w:ascii="Times New Roman" w:hAnsi="Times New Roman" w:cs="Times New Roman"/>
          <w:i/>
          <w:iCs/>
          <w:szCs w:val="28"/>
          <w:lang w:val="ro-RO"/>
        </w:rPr>
        <w:t xml:space="preserve"> din Regulamentul (UE) nr. 167/2013, ale </w:t>
      </w:r>
      <w:r w:rsidRPr="000301E4">
        <w:rPr>
          <w:rFonts w:ascii="Times New Roman" w:hAnsi="Times New Roman" w:cs="Times New Roman"/>
          <w:i/>
          <w:iCs/>
          <w:color w:val="008000"/>
          <w:szCs w:val="28"/>
          <w:u w:val="single"/>
          <w:lang w:val="ro-RO"/>
        </w:rPr>
        <w:t>art. 15</w:t>
      </w:r>
      <w:r w:rsidRPr="000301E4">
        <w:rPr>
          <w:rFonts w:ascii="Times New Roman" w:hAnsi="Times New Roman" w:cs="Times New Roman"/>
          <w:i/>
          <w:iCs/>
          <w:szCs w:val="28"/>
          <w:lang w:val="ro-RO"/>
        </w:rPr>
        <w:t xml:space="preserve"> alin. (3) sau alin. (4) prima teză sau </w:t>
      </w:r>
      <w:r w:rsidRPr="000301E4">
        <w:rPr>
          <w:rFonts w:ascii="Times New Roman" w:hAnsi="Times New Roman" w:cs="Times New Roman"/>
          <w:i/>
          <w:iCs/>
          <w:color w:val="008000"/>
          <w:szCs w:val="28"/>
          <w:u w:val="single"/>
          <w:lang w:val="ro-RO"/>
        </w:rPr>
        <w:t>art. 17</w:t>
      </w:r>
      <w:r w:rsidRPr="000301E4">
        <w:rPr>
          <w:rFonts w:ascii="Times New Roman" w:hAnsi="Times New Roman" w:cs="Times New Roman"/>
          <w:i/>
          <w:iCs/>
          <w:szCs w:val="28"/>
          <w:lang w:val="ro-RO"/>
        </w:rPr>
        <w:t xml:space="preserve"> din Regulamentul (UE) nr. 168/2013 ori ale art. 19 alin. (2) sau (3) sau art. 21 din Regulamentul (UE) 2018/858, cu amendă de la 8.000 lei la 20.000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f) nerespectarea prevederilor </w:t>
      </w:r>
      <w:r w:rsidRPr="000301E4">
        <w:rPr>
          <w:rFonts w:ascii="Times New Roman" w:hAnsi="Times New Roman" w:cs="Times New Roman"/>
          <w:i/>
          <w:iCs/>
          <w:color w:val="008000"/>
          <w:szCs w:val="28"/>
          <w:u w:val="single"/>
          <w:lang w:val="ro-RO"/>
        </w:rPr>
        <w:t>art. 14</w:t>
      </w:r>
      <w:r w:rsidRPr="000301E4">
        <w:rPr>
          <w:rFonts w:ascii="Times New Roman" w:hAnsi="Times New Roman" w:cs="Times New Roman"/>
          <w:i/>
          <w:iCs/>
          <w:szCs w:val="28"/>
          <w:lang w:val="ro-RO"/>
        </w:rPr>
        <w:t xml:space="preserve"> alin. (4) a doua teză sau </w:t>
      </w:r>
      <w:r w:rsidRPr="000301E4">
        <w:rPr>
          <w:rFonts w:ascii="Times New Roman" w:hAnsi="Times New Roman" w:cs="Times New Roman"/>
          <w:i/>
          <w:iCs/>
          <w:color w:val="008000"/>
          <w:szCs w:val="28"/>
          <w:u w:val="single"/>
          <w:lang w:val="ro-RO"/>
        </w:rPr>
        <w:t>art. 41</w:t>
      </w:r>
      <w:r w:rsidRPr="000301E4">
        <w:rPr>
          <w:rFonts w:ascii="Times New Roman" w:hAnsi="Times New Roman" w:cs="Times New Roman"/>
          <w:i/>
          <w:iCs/>
          <w:szCs w:val="28"/>
          <w:lang w:val="ro-RO"/>
        </w:rPr>
        <w:t xml:space="preserve"> alin. (1) primul paragraf a doua teză din Regulamentul (UE) nr. 167/2013, ale </w:t>
      </w:r>
      <w:r w:rsidRPr="000301E4">
        <w:rPr>
          <w:rFonts w:ascii="Times New Roman" w:hAnsi="Times New Roman" w:cs="Times New Roman"/>
          <w:i/>
          <w:iCs/>
          <w:color w:val="008000"/>
          <w:szCs w:val="28"/>
          <w:u w:val="single"/>
          <w:lang w:val="ro-RO"/>
        </w:rPr>
        <w:t>art. 15</w:t>
      </w:r>
      <w:r w:rsidRPr="000301E4">
        <w:rPr>
          <w:rFonts w:ascii="Times New Roman" w:hAnsi="Times New Roman" w:cs="Times New Roman"/>
          <w:i/>
          <w:iCs/>
          <w:szCs w:val="28"/>
          <w:lang w:val="ro-RO"/>
        </w:rPr>
        <w:t xml:space="preserve"> alin. (4) a doua teză sau </w:t>
      </w:r>
      <w:r w:rsidRPr="000301E4">
        <w:rPr>
          <w:rFonts w:ascii="Times New Roman" w:hAnsi="Times New Roman" w:cs="Times New Roman"/>
          <w:i/>
          <w:iCs/>
          <w:color w:val="008000"/>
          <w:szCs w:val="28"/>
          <w:u w:val="single"/>
          <w:lang w:val="ro-RO"/>
        </w:rPr>
        <w:t>art. 46</w:t>
      </w:r>
      <w:r w:rsidRPr="000301E4">
        <w:rPr>
          <w:rFonts w:ascii="Times New Roman" w:hAnsi="Times New Roman" w:cs="Times New Roman"/>
          <w:i/>
          <w:iCs/>
          <w:szCs w:val="28"/>
          <w:lang w:val="ro-RO"/>
        </w:rPr>
        <w:t xml:space="preserve"> alin. (1) primul paragraf a doua teză din Regulamentul (UE) nr. 168/2013 ori ale art. 19 alin. (4) sau art. 51 primul paragraf a doua teză din Regulamentul (UE) 2018/858, cu amendă de la 10.000 lei la 25.000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g) nerespectarea prevederilor </w:t>
      </w:r>
      <w:r w:rsidRPr="000301E4">
        <w:rPr>
          <w:rFonts w:ascii="Times New Roman" w:hAnsi="Times New Roman" w:cs="Times New Roman"/>
          <w:i/>
          <w:iCs/>
          <w:color w:val="008000"/>
          <w:szCs w:val="28"/>
          <w:u w:val="single"/>
          <w:lang w:val="ro-RO"/>
        </w:rPr>
        <w:t>art. 13</w:t>
      </w:r>
      <w:r w:rsidRPr="000301E4">
        <w:rPr>
          <w:rFonts w:ascii="Times New Roman" w:hAnsi="Times New Roman" w:cs="Times New Roman"/>
          <w:i/>
          <w:iCs/>
          <w:szCs w:val="28"/>
          <w:lang w:val="ro-RO"/>
        </w:rPr>
        <w:t xml:space="preserve"> alin. (2) din Regulamentul (UE) nr. 167/2013, ale </w:t>
      </w:r>
      <w:r w:rsidRPr="000301E4">
        <w:rPr>
          <w:rFonts w:ascii="Times New Roman" w:hAnsi="Times New Roman" w:cs="Times New Roman"/>
          <w:i/>
          <w:iCs/>
          <w:color w:val="008000"/>
          <w:szCs w:val="28"/>
          <w:u w:val="single"/>
          <w:lang w:val="ro-RO"/>
        </w:rPr>
        <w:t>art. 14</w:t>
      </w:r>
      <w:r w:rsidRPr="000301E4">
        <w:rPr>
          <w:rFonts w:ascii="Times New Roman" w:hAnsi="Times New Roman" w:cs="Times New Roman"/>
          <w:i/>
          <w:iCs/>
          <w:szCs w:val="28"/>
          <w:lang w:val="ro-RO"/>
        </w:rPr>
        <w:t xml:space="preserve"> alin. (2) din Regulamentul (UE) nr. 168/2013 sau ale art. 18 alin. (1) sau art. 38 alin. (4) din Regulamentul (UE) 2018/858, pentru un număr de până la 100 de unităţi inclusiv, cu amendă de la 4.000 lei la 8.000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h) nerespectarea prevederilor </w:t>
      </w:r>
      <w:r w:rsidRPr="000301E4">
        <w:rPr>
          <w:rFonts w:ascii="Times New Roman" w:hAnsi="Times New Roman" w:cs="Times New Roman"/>
          <w:i/>
          <w:iCs/>
          <w:color w:val="008000"/>
          <w:szCs w:val="28"/>
          <w:u w:val="single"/>
          <w:lang w:val="ro-RO"/>
        </w:rPr>
        <w:t>art. 13</w:t>
      </w:r>
      <w:r w:rsidRPr="000301E4">
        <w:rPr>
          <w:rFonts w:ascii="Times New Roman" w:hAnsi="Times New Roman" w:cs="Times New Roman"/>
          <w:i/>
          <w:iCs/>
          <w:szCs w:val="28"/>
          <w:lang w:val="ro-RO"/>
        </w:rPr>
        <w:t xml:space="preserve"> alin. (2) din Regulamentul (UE) nr. 167/2013, ale </w:t>
      </w:r>
      <w:r w:rsidRPr="000301E4">
        <w:rPr>
          <w:rFonts w:ascii="Times New Roman" w:hAnsi="Times New Roman" w:cs="Times New Roman"/>
          <w:i/>
          <w:iCs/>
          <w:color w:val="008000"/>
          <w:szCs w:val="28"/>
          <w:u w:val="single"/>
          <w:lang w:val="ro-RO"/>
        </w:rPr>
        <w:t>art. 14</w:t>
      </w:r>
      <w:r w:rsidRPr="000301E4">
        <w:rPr>
          <w:rFonts w:ascii="Times New Roman" w:hAnsi="Times New Roman" w:cs="Times New Roman"/>
          <w:i/>
          <w:iCs/>
          <w:szCs w:val="28"/>
          <w:lang w:val="ro-RO"/>
        </w:rPr>
        <w:t xml:space="preserve"> alin. (2) din Regulamentul (UE) nr. 168/2013 sau ale art. 18 alin. (1) sau art. 38 alin. (4) din Regulamentul (UE) 2018/858, pentru un număr mai mare de 100 de unităţi ori în situaţia când numărul nu poate fi stabilit, cu amendă de la 6.000 lei la 8.000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i) nerespectarea prevederilor art. 18 alin. (2) din Regulamentul (UE) 2018/858, cu amendă de la 10.000 lei la 20.000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j) nerespectarea prevederilor </w:t>
      </w:r>
      <w:r w:rsidRPr="000301E4">
        <w:rPr>
          <w:rFonts w:ascii="Times New Roman" w:hAnsi="Times New Roman" w:cs="Times New Roman"/>
          <w:i/>
          <w:iCs/>
          <w:color w:val="008000"/>
          <w:szCs w:val="28"/>
          <w:u w:val="single"/>
          <w:lang w:val="ro-RO"/>
        </w:rPr>
        <w:t>art. 38</w:t>
      </w:r>
      <w:r w:rsidRPr="000301E4">
        <w:rPr>
          <w:rFonts w:ascii="Times New Roman" w:hAnsi="Times New Roman" w:cs="Times New Roman"/>
          <w:i/>
          <w:iCs/>
          <w:szCs w:val="28"/>
          <w:lang w:val="ro-RO"/>
        </w:rPr>
        <w:t xml:space="preserve"> din Regulamentul (UE) nr. 167/2013, ale </w:t>
      </w:r>
      <w:r w:rsidRPr="000301E4">
        <w:rPr>
          <w:rFonts w:ascii="Times New Roman" w:hAnsi="Times New Roman" w:cs="Times New Roman"/>
          <w:i/>
          <w:iCs/>
          <w:color w:val="008000"/>
          <w:szCs w:val="28"/>
          <w:u w:val="single"/>
          <w:lang w:val="ro-RO"/>
        </w:rPr>
        <w:t>art. 43</w:t>
      </w:r>
      <w:r w:rsidRPr="000301E4">
        <w:rPr>
          <w:rFonts w:ascii="Times New Roman" w:hAnsi="Times New Roman" w:cs="Times New Roman"/>
          <w:i/>
          <w:iCs/>
          <w:szCs w:val="28"/>
          <w:lang w:val="ro-RO"/>
        </w:rPr>
        <w:t xml:space="preserve"> din Regulamentul (UE) nr. 168/2013, ale art. 48 alin. (1) din Regulamentul (UE) 2018/858 sau ale </w:t>
      </w:r>
      <w:r w:rsidRPr="000301E4">
        <w:rPr>
          <w:rFonts w:ascii="Times New Roman" w:hAnsi="Times New Roman" w:cs="Times New Roman"/>
          <w:i/>
          <w:iCs/>
          <w:color w:val="008000"/>
          <w:szCs w:val="28"/>
          <w:u w:val="single"/>
          <w:lang w:val="ro-RO"/>
        </w:rPr>
        <w:t>art. 6</w:t>
      </w:r>
      <w:r w:rsidRPr="000301E4">
        <w:rPr>
          <w:rFonts w:ascii="Times New Roman" w:hAnsi="Times New Roman" w:cs="Times New Roman"/>
          <w:i/>
          <w:iCs/>
          <w:szCs w:val="28"/>
          <w:lang w:val="ro-RO"/>
        </w:rPr>
        <w:t xml:space="preserve"> alin. (1), pentru un număr de până la 100 de unităţi inclusiv, cu amendă de la 5.000 lei la 10.000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k) nerespectarea prevederilor </w:t>
      </w:r>
      <w:r w:rsidRPr="000301E4">
        <w:rPr>
          <w:rFonts w:ascii="Times New Roman" w:hAnsi="Times New Roman" w:cs="Times New Roman"/>
          <w:i/>
          <w:iCs/>
          <w:color w:val="008000"/>
          <w:szCs w:val="28"/>
          <w:u w:val="single"/>
          <w:lang w:val="ro-RO"/>
        </w:rPr>
        <w:t>art. 38</w:t>
      </w:r>
      <w:r w:rsidRPr="000301E4">
        <w:rPr>
          <w:rFonts w:ascii="Times New Roman" w:hAnsi="Times New Roman" w:cs="Times New Roman"/>
          <w:i/>
          <w:iCs/>
          <w:szCs w:val="28"/>
          <w:lang w:val="ro-RO"/>
        </w:rPr>
        <w:t xml:space="preserve"> din Regulamentul (UE) nr. 167/2013, ale </w:t>
      </w:r>
      <w:r w:rsidRPr="000301E4">
        <w:rPr>
          <w:rFonts w:ascii="Times New Roman" w:hAnsi="Times New Roman" w:cs="Times New Roman"/>
          <w:i/>
          <w:iCs/>
          <w:color w:val="008000"/>
          <w:szCs w:val="28"/>
          <w:u w:val="single"/>
          <w:lang w:val="ro-RO"/>
        </w:rPr>
        <w:t>art. 43</w:t>
      </w:r>
      <w:r w:rsidRPr="000301E4">
        <w:rPr>
          <w:rFonts w:ascii="Times New Roman" w:hAnsi="Times New Roman" w:cs="Times New Roman"/>
          <w:i/>
          <w:iCs/>
          <w:szCs w:val="28"/>
          <w:lang w:val="ro-RO"/>
        </w:rPr>
        <w:t xml:space="preserve"> din Regulamentul (UE) nr. 168/2013, ale art. 48 alin. (1) din Regulamentul (UE) 2018/858 sau ale </w:t>
      </w:r>
      <w:r w:rsidRPr="000301E4">
        <w:rPr>
          <w:rFonts w:ascii="Times New Roman" w:hAnsi="Times New Roman" w:cs="Times New Roman"/>
          <w:i/>
          <w:iCs/>
          <w:color w:val="008000"/>
          <w:szCs w:val="28"/>
          <w:u w:val="single"/>
          <w:lang w:val="ro-RO"/>
        </w:rPr>
        <w:t>art. 6</w:t>
      </w:r>
      <w:r w:rsidRPr="000301E4">
        <w:rPr>
          <w:rFonts w:ascii="Times New Roman" w:hAnsi="Times New Roman" w:cs="Times New Roman"/>
          <w:i/>
          <w:iCs/>
          <w:szCs w:val="28"/>
          <w:lang w:val="ro-RO"/>
        </w:rPr>
        <w:t xml:space="preserve"> alin. (1), pentru un număr mai mare de 100 de unităţi ori în situaţia când numărul nu poate fi stabilit, cu amendă de la 8.000 lei la 20.000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l) nerespectarea prevederilor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(1) sau (2), cu amendă de la 20.000 lei la 80.000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m) nerespectarea prevederilor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(6) din prezenta ordonanţă, cu amendă de la 5.000 lei la 10.000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(5) Constituie contravenţie şi se sancţionează serviciile tehnice pentru nerespectarea prevederilor </w:t>
      </w:r>
      <w:r w:rsidRPr="000301E4">
        <w:rPr>
          <w:rFonts w:ascii="Times New Roman" w:hAnsi="Times New Roman" w:cs="Times New Roman"/>
          <w:i/>
          <w:iCs/>
          <w:color w:val="008000"/>
          <w:szCs w:val="28"/>
          <w:u w:val="single"/>
          <w:lang w:val="ro-RO"/>
        </w:rPr>
        <w:t>art. 67</w:t>
      </w:r>
      <w:r w:rsidRPr="000301E4">
        <w:rPr>
          <w:rFonts w:ascii="Times New Roman" w:hAnsi="Times New Roman" w:cs="Times New Roman"/>
          <w:i/>
          <w:iCs/>
          <w:szCs w:val="28"/>
          <w:lang w:val="ro-RO"/>
        </w:rPr>
        <w:t xml:space="preserve"> din Regulamentul (UE) nr. 167/2013, ale </w:t>
      </w:r>
      <w:r w:rsidRPr="000301E4">
        <w:rPr>
          <w:rFonts w:ascii="Times New Roman" w:hAnsi="Times New Roman" w:cs="Times New Roman"/>
          <w:i/>
          <w:iCs/>
          <w:color w:val="008000"/>
          <w:szCs w:val="28"/>
          <w:u w:val="single"/>
          <w:lang w:val="ro-RO"/>
        </w:rPr>
        <w:t>art. 71</w:t>
      </w:r>
      <w:r w:rsidRPr="000301E4">
        <w:rPr>
          <w:rFonts w:ascii="Times New Roman" w:hAnsi="Times New Roman" w:cs="Times New Roman"/>
          <w:i/>
          <w:iCs/>
          <w:szCs w:val="28"/>
          <w:lang w:val="ro-RO"/>
        </w:rPr>
        <w:t xml:space="preserve"> din Regulamentul (UE) nr. 168/2013, ale art. 80 şi 81 din Regulamentul (UE) 2018/858 sau ale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(8), cu amendă de la 10.000 lei la 50.000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(6) Constituie contravenţie şi se sancţionează astfel următoarele fapte săvârşite de către operatorii economici prevăzuţi la </w:t>
      </w:r>
      <w:r w:rsidRPr="000301E4">
        <w:rPr>
          <w:rFonts w:ascii="Times New Roman" w:hAnsi="Times New Roman" w:cs="Times New Roman"/>
          <w:i/>
          <w:iCs/>
          <w:color w:val="008000"/>
          <w:szCs w:val="28"/>
          <w:u w:val="single"/>
          <w:lang w:val="ro-RO"/>
        </w:rPr>
        <w:t>art. 13^4</w:t>
      </w:r>
      <w:r w:rsidRPr="000301E4">
        <w:rPr>
          <w:rFonts w:ascii="Times New Roman" w:hAnsi="Times New Roman" w:cs="Times New Roman"/>
          <w:i/>
          <w:iCs/>
          <w:szCs w:val="28"/>
          <w:lang w:val="ro-RO"/>
        </w:rPr>
        <w:t>:</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a) nerespectarea prevederilor </w:t>
      </w:r>
      <w:r w:rsidRPr="000301E4">
        <w:rPr>
          <w:rFonts w:ascii="Times New Roman" w:hAnsi="Times New Roman" w:cs="Times New Roman"/>
          <w:i/>
          <w:iCs/>
          <w:color w:val="008000"/>
          <w:szCs w:val="28"/>
          <w:u w:val="single"/>
          <w:lang w:val="ro-RO"/>
        </w:rPr>
        <w:t>art. 13^4</w:t>
      </w:r>
      <w:r w:rsidRPr="000301E4">
        <w:rPr>
          <w:rFonts w:ascii="Times New Roman" w:hAnsi="Times New Roman" w:cs="Times New Roman"/>
          <w:i/>
          <w:iCs/>
          <w:szCs w:val="28"/>
          <w:lang w:val="ro-RO"/>
        </w:rPr>
        <w:t xml:space="preserve"> alin. (1) sau (4), cu amendă de la 10.000 lei la 40.000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b) nerespectarea prevederilor </w:t>
      </w:r>
      <w:r w:rsidRPr="000301E4">
        <w:rPr>
          <w:rFonts w:ascii="Times New Roman" w:hAnsi="Times New Roman" w:cs="Times New Roman"/>
          <w:i/>
          <w:iCs/>
          <w:color w:val="008000"/>
          <w:szCs w:val="28"/>
          <w:u w:val="single"/>
          <w:lang w:val="ro-RO"/>
        </w:rPr>
        <w:t>art. 13^4</w:t>
      </w:r>
      <w:r w:rsidRPr="000301E4">
        <w:rPr>
          <w:rFonts w:ascii="Times New Roman" w:hAnsi="Times New Roman" w:cs="Times New Roman"/>
          <w:i/>
          <w:iCs/>
          <w:szCs w:val="28"/>
          <w:lang w:val="ro-RO"/>
        </w:rPr>
        <w:t xml:space="preserve"> alin. (2), (3), (6) sau (7), cu amendă de la 8.000 lei la 20.000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(7) Constituie contravenţie nerespectarea prevederilor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(9), cu amendă de la 20.000 lei la 80.000 lei.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(8) Constatarea contravenţiilor şi aplicarea sancţiunilor prevăzute la alin. (1) - (7) se realizează de către personalul R.A.R. împuternicit în acest scop de Ministerul Transporturilor şi Infrastructurii.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(9) Prin derogare de la dispoziţiile </w:t>
      </w:r>
      <w:r w:rsidRPr="000301E4">
        <w:rPr>
          <w:rFonts w:ascii="Times New Roman" w:hAnsi="Times New Roman" w:cs="Times New Roman"/>
          <w:i/>
          <w:iCs/>
          <w:color w:val="008000"/>
          <w:szCs w:val="28"/>
          <w:u w:val="single"/>
          <w:lang w:val="ro-RO"/>
        </w:rPr>
        <w:t>art. 13</w:t>
      </w:r>
      <w:r w:rsidRPr="000301E4">
        <w:rPr>
          <w:rFonts w:ascii="Times New Roman" w:hAnsi="Times New Roman" w:cs="Times New Roman"/>
          <w:i/>
          <w:iCs/>
          <w:szCs w:val="28"/>
          <w:lang w:val="ro-RO"/>
        </w:rPr>
        <w:t xml:space="preserve"> din Ordonanţa Guvernului nr. 2/2001 privind regimul juridic al contravenţiilor, aprobată cu modificări şi completări prin </w:t>
      </w:r>
      <w:r w:rsidRPr="000301E4">
        <w:rPr>
          <w:rFonts w:ascii="Times New Roman" w:hAnsi="Times New Roman" w:cs="Times New Roman"/>
          <w:i/>
          <w:iCs/>
          <w:color w:val="008000"/>
          <w:szCs w:val="28"/>
          <w:u w:val="single"/>
          <w:lang w:val="ro-RO"/>
        </w:rPr>
        <w:t>Legea nr. 180/2002</w:t>
      </w:r>
      <w:r w:rsidRPr="000301E4">
        <w:rPr>
          <w:rFonts w:ascii="Times New Roman" w:hAnsi="Times New Roman" w:cs="Times New Roman"/>
          <w:i/>
          <w:iCs/>
          <w:szCs w:val="28"/>
          <w:lang w:val="ro-RO"/>
        </w:rPr>
        <w:t>, cu modificările şi completările ulterioare, aplicarea sancţiunilor prevăzute la alin. (1) - (3) se prescrie în termen de un an de la data săvârşirii faptei. În cazul încălcărilor care durează în timp, prescripţia începe să curgă de la data ultimului act material săvârşit.</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lastRenderedPageBreak/>
        <w:t xml:space="preserve">    (10) Personalul prevăzut la alin. (8) este apărat de orice ingerinţă sau amestec în activitatea sa, de natură să îi influenţeze libertatea de apreciere, de exerciţiu, de decizie sau de control şi îşi exercită competenţele în conformitate cu principiul proporţionalităţii.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(11) Personalul prevăzut la alin. (8) respectă principiul confidenţialităţii, în cazurile în care acest lucru este necesar, pentru a proteja secretele comerciale sau datele cu caracter personal în conformitate cu legislaţia naţională.</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(12) În măsura în care prezenta ordonanţă nu prevede altfel, contravenţiilor prevăzute la alin. (1) - (7) le sunt aplicabile dispoziţiile </w:t>
      </w:r>
      <w:r w:rsidRPr="000301E4">
        <w:rPr>
          <w:rFonts w:ascii="Times New Roman" w:hAnsi="Times New Roman" w:cs="Times New Roman"/>
          <w:i/>
          <w:iCs/>
          <w:color w:val="008000"/>
          <w:szCs w:val="28"/>
          <w:u w:val="single"/>
          <w:lang w:val="ro-RO"/>
        </w:rPr>
        <w:t>Ordonanţei Guvernului nr. 2/2001</w:t>
      </w:r>
      <w:r w:rsidRPr="000301E4">
        <w:rPr>
          <w:rFonts w:ascii="Times New Roman" w:hAnsi="Times New Roman" w:cs="Times New Roman"/>
          <w:i/>
          <w:iCs/>
          <w:szCs w:val="28"/>
          <w:lang w:val="ro-RO"/>
        </w:rPr>
        <w:t xml:space="preserve">, aprobată cu modificări şi completări prin </w:t>
      </w:r>
      <w:r w:rsidRPr="000301E4">
        <w:rPr>
          <w:rFonts w:ascii="Times New Roman" w:hAnsi="Times New Roman" w:cs="Times New Roman"/>
          <w:i/>
          <w:iCs/>
          <w:color w:val="008000"/>
          <w:szCs w:val="28"/>
          <w:u w:val="single"/>
          <w:lang w:val="ro-RO"/>
        </w:rPr>
        <w:t>Legea nr. 180/2002</w:t>
      </w:r>
      <w:r w:rsidRPr="000301E4">
        <w:rPr>
          <w:rFonts w:ascii="Times New Roman" w:hAnsi="Times New Roman" w:cs="Times New Roman"/>
          <w:i/>
          <w:iCs/>
          <w:szCs w:val="28"/>
          <w:lang w:val="ro-RO"/>
        </w:rPr>
        <w:t>, cu modificările şi completările ulterioare.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FF0000"/>
          <w:szCs w:val="28"/>
          <w:u w:val="single"/>
          <w:lang w:val="ro-RO"/>
        </w:rPr>
        <w:t>ART. 14^1</w:t>
      </w:r>
      <w:r w:rsidRPr="000301E4">
        <w:rPr>
          <w:rFonts w:ascii="Times New Roman" w:hAnsi="Times New Roman" w:cs="Times New Roman"/>
          <w:i/>
          <w:iCs/>
          <w:szCs w:val="28"/>
          <w:lang w:val="ro-RO"/>
        </w:rPr>
        <w:t xml:space="preserve"> *** Abrogat</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15</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(1) R.A.R., organism tehnic specializat al Ministerului Transporturilor şi Infrastructurii, în calitate de autoritate naţională de omologare, de autoritate naţională de supraveghere a pieţei şi de serviciu tehnic, îndeplineşte următoarele atribuţii în conformitate cu prevederile prezentei ordonanţe: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#M2</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a) acordă omologarea naţională de tip a întregului vehicul;</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b) acordă omologarea UE de tip a întregului vehicul sau omologarea ONU de tip a întregului vehicul;</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c) *** Abrogată</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d) *** Abrogată</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e) *** Abrogată</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#M2</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f) efectuează încercări necesare pentru verificarea îndeplinirii condiţiilor tehnice impuse în vederea acordării omologării naţionale de tip a întregului vehicul;</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g) efectuează încercări necesare pentru verificarea îndeplinirii condiţiilor tehnice impuse în vederea acordării omologării UE de tip a întregului vehicul sau a omologării ONU de tip a întregului vehicul;</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h) *** Abrogată</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i) *** Abrogată</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j) *** Abrogată</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k) verifică la deţinătorul omologării de tip acordate de R.A.R. conformitatea producţiei şi ia măsurile necesare pentru menţinerea acesteia pe toată durata de fabricaţie a tipului respectiv de vehicul rutier;</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#M2</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l) impune deţinătorului omologării de tip menţionat la lit. k) remedierea defecţiunilor de fabricaţie constatate în mod repetat la mai multe vehicule rutiere de acelaşi tip şi care pun sau pot pune în pericol siguranţa circulaţiei ori protecţia mediului;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m) supraveghează pe piaţă conformitatea vehiculelor rutiere;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#M4</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n) *** Abrogată</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#M2</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o) acordă omologarea individuală a unui vehicul rutier;</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p) efectuează încercările necesare pentru verificarea îndeplinirii condiţiilor tehnice impuse în vederea acordării omologării individuale a unui vehicul;</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q) eliberează atestatul tehnic în cazul maşinilor autopropulsate şi al vehiculelor lente;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#M2</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r) eliberează cartea de identitate a vehiculului;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s) asigură modificarea cărţii de identitate a vehiculului pentru vehiculele rutiere care au suferit modificări ale caracteristicilor stabilite prin reglementările RNTR 7 prevăzute la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(2) sau eliberarea unei noi cărţi de identitate a vehiculului în cazul în care caracteristicile modificate fac parte din categoria celor înscrise în mod obligatoriu în certificatul de înmatriculare conform prevederilor Directivei 1999/37/CE a Consiliului din 29 aprilie 1999 privind documentele de înmatriculare pentru vehicule;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lastRenderedPageBreak/>
        <w:t>#M2</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t) asigură eliberarea duplicatului la cartea de identitate a vehiculului;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#M4</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u) efectuează operaţiunile impuse la certificarea autenticităţii vehiculelor şi eliberează certificatul de autenticitate;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v) evaluează şi desemnează serviciile tehnice;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#M4</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x) îndeplineşte funcţia de serviciu tehnic;</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y) asigură punerea în aplicare a obligaţiilor prevăzute la art. 9 alin. (4), art. 10 alin. (8), art. 12 alin. (2) şi (4), art. 84 alin. (4) şi art. 90 alin. (1) din Regulamentul (UE) 2018/858.</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#M4</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(1^1) Dacă R.A.R. constată că vehiculele rutiere noi pe care le-a omologat nu mai sunt conforme cu tipul care a fost omologat, R.A.R. ia măsurile necesare pentru a se asigura că vehiculele rutiere produse se conformează tipului omologat.</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(2) În funcţie de neconformităţile constatate, măsurile prevăzute la alin. (1^1) pot avea în vedere oprirea definitivă sau temporară a introducerii pe piaţă, punerii la dispoziţie pe piaţă, rechemarea şi/sau retragerea de pe piaţă a vehiculelor rutiere neconforme cu tipul omologat, cu interdicţia introducerii pe piaţă, a punerii la dispoziţie pe piaţă sau a folosirii până la remediere ori, după caz, retragerea omologării de tip.</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(2^1) În cazul vehiculelor rutiere care fac obiectul prevederilor </w:t>
      </w:r>
      <w:r w:rsidRPr="000301E4">
        <w:rPr>
          <w:rFonts w:ascii="Times New Roman" w:hAnsi="Times New Roman" w:cs="Times New Roman"/>
          <w:i/>
          <w:iCs/>
          <w:color w:val="008000"/>
          <w:szCs w:val="28"/>
          <w:u w:val="single"/>
          <w:lang w:val="ro-RO"/>
        </w:rPr>
        <w:t>Regulamentului (UE) nr. 167/2013</w:t>
      </w: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008000"/>
          <w:szCs w:val="28"/>
          <w:u w:val="single"/>
          <w:lang w:val="ro-RO"/>
        </w:rPr>
        <w:t>Regulamentului (UE) nr. 168/2013</w:t>
      </w:r>
      <w:r w:rsidRPr="000301E4">
        <w:rPr>
          <w:rFonts w:ascii="Times New Roman" w:hAnsi="Times New Roman" w:cs="Times New Roman"/>
          <w:i/>
          <w:iCs/>
          <w:szCs w:val="28"/>
          <w:lang w:val="ro-RO"/>
        </w:rPr>
        <w:t xml:space="preserve"> sau al Regulamentului (UE) 2018/858 ori al vehiculelor rutiere menţionate la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(4) şi care nu respectă prevederile actelor de reglementare UE în baza cărora au fost omologate, personalul menţionat la </w:t>
      </w:r>
      <w:r w:rsidRPr="000301E4">
        <w:rPr>
          <w:rFonts w:ascii="Times New Roman" w:hAnsi="Times New Roman" w:cs="Times New Roman"/>
          <w:i/>
          <w:iCs/>
          <w:color w:val="008000"/>
          <w:szCs w:val="28"/>
          <w:u w:val="single"/>
          <w:lang w:val="ro-RO"/>
        </w:rPr>
        <w:t>art. 14</w:t>
      </w:r>
      <w:r w:rsidRPr="000301E4">
        <w:rPr>
          <w:rFonts w:ascii="Times New Roman" w:hAnsi="Times New Roman" w:cs="Times New Roman"/>
          <w:i/>
          <w:iCs/>
          <w:szCs w:val="28"/>
          <w:lang w:val="ro-RO"/>
        </w:rPr>
        <w:t xml:space="preserve"> alin. (8) poate dispune, în funcţie de gravitatea faptei, retragerea de pe piaţă, rechemarea, oprirea definitivă sau temporară a introducerii pe piaţă şi/sau a punerii la dispoziţie pe piaţă.</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#M2</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(3) Cheltuielile datorate retragerii din circulaţie, remedierii neconformităţilor şi repunerii în circulaţie a vehiculelor sau, după caz, a lotului de vehicule se suportă de către deţinătorul omologării de tip.</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(4) În situaţia în care R.A.R. constată că producătorul nu informează, nu propune şi/sau nu pune în practică măsurile corective necesare pentru eliminarea riscurilor prevăzute la </w:t>
      </w:r>
      <w:r w:rsidRPr="000301E4">
        <w:rPr>
          <w:rFonts w:ascii="Times New Roman" w:hAnsi="Times New Roman" w:cs="Times New Roman"/>
          <w:i/>
          <w:iCs/>
          <w:color w:val="008000"/>
          <w:szCs w:val="28"/>
          <w:u w:val="single"/>
          <w:lang w:val="ro-RO"/>
        </w:rPr>
        <w:t>art. 13^2</w:t>
      </w:r>
      <w:r w:rsidRPr="000301E4">
        <w:rPr>
          <w:rFonts w:ascii="Times New Roman" w:hAnsi="Times New Roman" w:cs="Times New Roman"/>
          <w:i/>
          <w:iCs/>
          <w:szCs w:val="28"/>
          <w:lang w:val="ro-RO"/>
        </w:rPr>
        <w:t xml:space="preserve"> alin. (4) lit. d), acesta ia măsurile prevăzute la alin. (2).</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(5) Cheltuielile generate de verificările aferente stabilirii conformităţii vehiculelor rutiere prelevate sunt suportate de către operatorii economici relevanţi, în cazul identificării de neconformităţi.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16</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 La epuizarea spaţiului destinat înscrierii caracteristicilor tehnice ale vehiculului rutier ori a datelor de identitate ale proprietarilor, R.A.R. este obligat să elibereze o nouă carte de identitate a vehiculului, după identificarea vehiculului rutier.</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(2) Ministerul Transporturilor şi Infrastructurii poate aproba eliberarea cărţilor de identitate a vehiculului cu valabilitate limitată în timp, dar nu mai mult de un an, în condiţiile stabilite prin reglementările RNTR 7 prevăzute la </w:t>
      </w:r>
      <w:r w:rsidRPr="000301E4">
        <w:rPr>
          <w:rFonts w:ascii="Times New Roman" w:hAnsi="Times New Roman" w:cs="Times New Roman"/>
          <w:i/>
          <w:iCs/>
          <w:color w:val="008000"/>
          <w:szCs w:val="28"/>
          <w:u w:val="single"/>
          <w:lang w:val="ro-RO"/>
        </w:rPr>
        <w:t>art. 1</w:t>
      </w:r>
      <w:r w:rsidRPr="000301E4">
        <w:rPr>
          <w:rFonts w:ascii="Times New Roman" w:hAnsi="Times New Roman" w:cs="Times New Roman"/>
          <w:i/>
          <w:iCs/>
          <w:szCs w:val="28"/>
          <w:lang w:val="ro-RO"/>
        </w:rPr>
        <w:t xml:space="preserve"> alin. (2).</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#M7</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16^1</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 În cazul pierderii, furtului sau al distrugerii cărţii de identitate a vehiculului ori al nerespectării dispoziţiilor </w:t>
      </w:r>
      <w:r w:rsidRPr="000301E4">
        <w:rPr>
          <w:rFonts w:ascii="Times New Roman" w:hAnsi="Times New Roman" w:cs="Times New Roman"/>
          <w:i/>
          <w:iCs/>
          <w:color w:val="008000"/>
          <w:szCs w:val="28"/>
          <w:u w:val="single"/>
          <w:lang w:val="ro-RO"/>
        </w:rPr>
        <w:t>art. 10</w:t>
      </w:r>
      <w:r w:rsidRPr="000301E4">
        <w:rPr>
          <w:rFonts w:ascii="Times New Roman" w:hAnsi="Times New Roman" w:cs="Times New Roman"/>
          <w:i/>
          <w:iCs/>
          <w:szCs w:val="28"/>
          <w:lang w:val="ro-RO"/>
        </w:rPr>
        <w:t xml:space="preserve"> alin. (5), R.A.R. poate emite un duplicat al cărţii de identitate a vehiculului, după identificarea vehiculului.</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(2) Procedura de eliberare a duplicatului cărţii de identitate a vehiculului, în situaţiile prevăzute la alin. (1), precum şi documentele necesare se stabilesc prin ordin al ministrului transporturilor şi infrastructurii.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(3) Pentru emiterea de către R.A.R. a unui duplicat al cărţii de identitate a vehiculului nu este necesară publicarea pierderii, furtului sau distrugerii acesteia în Monitorul Oficial al României, Partea a III-a.</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#M7</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FF0000"/>
          <w:szCs w:val="28"/>
          <w:u w:val="single"/>
          <w:lang w:val="ro-RO"/>
        </w:rPr>
        <w:t>ART. 16^2</w:t>
      </w:r>
      <w:r w:rsidRPr="000301E4">
        <w:rPr>
          <w:rFonts w:ascii="Times New Roman" w:hAnsi="Times New Roman" w:cs="Times New Roman"/>
          <w:i/>
          <w:iCs/>
          <w:szCs w:val="28"/>
          <w:lang w:val="ro-RO"/>
        </w:rPr>
        <w:t xml:space="preserve"> *** Abrogat</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lastRenderedPageBreak/>
        <w:t xml:space="preserve">    </w:t>
      </w:r>
      <w:r w:rsidRPr="000301E4">
        <w:rPr>
          <w:rFonts w:ascii="Times New Roman" w:hAnsi="Times New Roman" w:cs="Times New Roman"/>
          <w:color w:val="FF0000"/>
          <w:szCs w:val="28"/>
          <w:u w:val="single"/>
          <w:lang w:val="ro-RO"/>
        </w:rPr>
        <w:t>ART. 16^3</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Pentru vehiculele concepute şi fabricate sau modificate pentru a fi utilizate exclusiv de forţele armate, poate fi acordată o omologare naţională în conformitate cu reglementările specifice care se aprobă prin ordin*) comun al ministrului transporturilor şi infrastructurii şi al ministrului apărării naţionale.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#CIN</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b/>
          <w:bCs/>
          <w:i/>
          <w:iCs/>
          <w:szCs w:val="28"/>
          <w:lang w:val="ro-RO"/>
        </w:rPr>
        <w:t>*)</w:t>
      </w:r>
      <w:r w:rsidRPr="000301E4">
        <w:rPr>
          <w:rFonts w:ascii="Times New Roman" w:hAnsi="Times New Roman" w:cs="Times New Roman"/>
          <w:i/>
          <w:iCs/>
          <w:szCs w:val="28"/>
          <w:lang w:val="ro-RO"/>
        </w:rPr>
        <w:t xml:space="preserve"> A se vedea </w:t>
      </w:r>
      <w:r w:rsidRPr="000301E4">
        <w:rPr>
          <w:rFonts w:ascii="Times New Roman" w:hAnsi="Times New Roman" w:cs="Times New Roman"/>
          <w:i/>
          <w:iCs/>
          <w:color w:val="008000"/>
          <w:szCs w:val="28"/>
          <w:u w:val="single"/>
          <w:lang w:val="ro-RO"/>
        </w:rPr>
        <w:t>Ordinul</w:t>
      </w:r>
      <w:r w:rsidRPr="000301E4">
        <w:rPr>
          <w:rFonts w:ascii="Times New Roman" w:hAnsi="Times New Roman" w:cs="Times New Roman"/>
          <w:i/>
          <w:iCs/>
          <w:szCs w:val="28"/>
          <w:lang w:val="ro-RO"/>
        </w:rPr>
        <w:t xml:space="preserve"> ministrului transporturilor şi infrastructurii şi al ministrului apărării naţionale nr. 1224/M.219/2021 pentru aprobarea Reglementărilor privind omologarea naţională a vehiculelor rutiere concepute şi fabricate sau modificate pentru a fi utilizate exclusiv de forţele armate.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#M1</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17</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 În termen de 30 de zile de la data intrării în vigoare a prezentei ordonanţe, Ministerul Lucrărilor Publice, Transporturilor şi Locuinţei va emite reglementările şi normele tehnice privind omologarea vehiculelor rutiere şi eliberarea cărţii de identitate a acestora, în vederea admiterii în circulaţie pe drumurile publice din România.</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(2) Reglementările şi normele tehnice privind omologarea vehiculelor rutiere, eliberarea cărţii de identitate a vehiculelor rutiere şi certificarea autenticităţii vehiculelor rutiere, în vederea admiterii în circulaţie pe drumurile publice din România, se reactualizează de către Ministerul Lucrărilor Publice, Transporturilor şi Locuinţei şi se aprobă prin ordin al ministrului, în termen de 60 de zile de la data publicării în Monitorul Oficial al României, Partea I, a legii de aprobare a prezentei ordonanţe.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(3) Instrucţiunile privind completarea cărţii de identitate la înmatricularea vehiculelor se reactualizează de către Ministerul Lucrărilor Publice, Transporturilor şi Locuinţei, Ministerul Finanţelor Publice şi de autoritatea competentă care efectuează înmatricularea şi se aprobă prin ordin comun al ministrului lucrărilor publice, transporturilor şi locuinţei, ministrului finanţelor publice şi ministrului autorităţii competente care efectuează înmatricularea, în termen de 60 de zile de la data publicării în Monitorul Oficial al României, Partea I, a legii de aprobare a prezentei ordonanţe.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(4) Reglementările, normele tehnice şi instrucţiunile prevăzute la alin. (1), (2) şi (3) se publică în Monitorul Oficial al României, Partea I, şi se actualizează ori de câte ori este nevoie.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w:t>
      </w:r>
      <w:r w:rsidRPr="000301E4">
        <w:rPr>
          <w:rFonts w:ascii="Times New Roman" w:hAnsi="Times New Roman" w:cs="Times New Roman"/>
          <w:color w:val="FF0000"/>
          <w:szCs w:val="28"/>
          <w:u w:val="single"/>
          <w:lang w:val="ro-RO"/>
        </w:rPr>
        <w:t>ART. 17^1</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(1) Prin ordin al ministrului transporturilor şi infrastructurii se stabilesc:</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a) categoriile de vehicule rutiere pentru care este obligatorie omologarea în vederea introducerii pe piaţă sau a punerii la dispoziţie pe piaţă în România;</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b) procedura de acordare a omologării naţionale de tip a întregului vehicul;</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c) procedura de acordare a omologării naţionale individuale a vehiculului rutier;</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d) procedura de certificare a autenticităţii vehiculelor rutiere;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e) procedura de eliberare a atestatului tehnic pentru maşinile autopropulsate şi pentru vehiculele lente;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f) condiţiile tehnice aplicabile în vederea acordării omologării naţionale de tip a întregului vehicul;</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g) condiţiile tehnice aplicabile în vederea acordării omologării naţionale individuale a vehiculului rutier;</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h) condiţiile tehnice aplicabile în vederea acordării atestatului tehnic pentru maşinile autopropulsate şi pentru vehiculele lente;</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i) procedura de supraveghere a pieţei;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j) procedura de punere în aplicare a prevederilor art. 6 alin. (8) şi (9), art. 7 alin. (4) şi art. 8 alin. (10) din Regulamentul (UE) 2018/858.</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#M2</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(2) Prin ordin*) comun al ministrului transporturilor şi infrastructurii, al ministrului afacerilor interne şi al ministrului finanţelor publice se stabilesc instrucţiunile privind cartea de identitate a vehiculului.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(3) Pe data intrării în vigoare a ordinului prevăzut la alin. (2) se abrogă </w:t>
      </w:r>
      <w:r w:rsidRPr="000301E4">
        <w:rPr>
          <w:rFonts w:ascii="Times New Roman" w:hAnsi="Times New Roman" w:cs="Times New Roman"/>
          <w:i/>
          <w:iCs/>
          <w:color w:val="008000"/>
          <w:szCs w:val="28"/>
          <w:u w:val="single"/>
          <w:lang w:val="ro-RO"/>
        </w:rPr>
        <w:t>Hotărârea Guvernului nr. 610/1992</w:t>
      </w:r>
      <w:r w:rsidRPr="000301E4">
        <w:rPr>
          <w:rFonts w:ascii="Times New Roman" w:hAnsi="Times New Roman" w:cs="Times New Roman"/>
          <w:i/>
          <w:iCs/>
          <w:szCs w:val="28"/>
          <w:lang w:val="ro-RO"/>
        </w:rPr>
        <w:t xml:space="preserve"> privind cartea de identitate a vehiculului, publicată în Monitorul Oficial al României, Partea I, nr. 262 din 21 octombrie 1992, şi </w:t>
      </w:r>
      <w:r w:rsidRPr="000301E4">
        <w:rPr>
          <w:rFonts w:ascii="Times New Roman" w:hAnsi="Times New Roman" w:cs="Times New Roman"/>
          <w:i/>
          <w:iCs/>
          <w:color w:val="008000"/>
          <w:szCs w:val="28"/>
          <w:u w:val="single"/>
          <w:lang w:val="ro-RO"/>
        </w:rPr>
        <w:t>Instrucţiunile</w:t>
      </w:r>
      <w:r w:rsidRPr="000301E4">
        <w:rPr>
          <w:rFonts w:ascii="Times New Roman" w:hAnsi="Times New Roman" w:cs="Times New Roman"/>
          <w:i/>
          <w:iCs/>
          <w:szCs w:val="28"/>
          <w:lang w:val="ro-RO"/>
        </w:rPr>
        <w:t xml:space="preserve"> ministrului de interne, ale ministrului finanţelor şi ale ministrului transporturilor nr. 290/2.802/1.189/1993 de aplicare a </w:t>
      </w:r>
      <w:r w:rsidRPr="000301E4">
        <w:rPr>
          <w:rFonts w:ascii="Times New Roman" w:hAnsi="Times New Roman" w:cs="Times New Roman"/>
          <w:i/>
          <w:iCs/>
          <w:color w:val="008000"/>
          <w:szCs w:val="28"/>
          <w:u w:val="single"/>
          <w:lang w:val="ro-RO"/>
        </w:rPr>
        <w:t>Hotărârii Guvernului nr. 610/1992</w:t>
      </w:r>
      <w:r w:rsidRPr="000301E4">
        <w:rPr>
          <w:rFonts w:ascii="Times New Roman" w:hAnsi="Times New Roman" w:cs="Times New Roman"/>
          <w:i/>
          <w:iCs/>
          <w:szCs w:val="28"/>
          <w:lang w:val="ro-RO"/>
        </w:rPr>
        <w:t xml:space="preserve"> privind cartea de identitate a vehiculului, publicate în Monitorul Oficial al României, Partea I, nr. 110 din 28 mai 1993.</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(4) Ordinele prevăzute la </w:t>
      </w:r>
      <w:r w:rsidRPr="000301E4">
        <w:rPr>
          <w:rFonts w:ascii="Times New Roman" w:hAnsi="Times New Roman" w:cs="Times New Roman"/>
          <w:i/>
          <w:iCs/>
          <w:color w:val="008000"/>
          <w:szCs w:val="28"/>
          <w:u w:val="single"/>
          <w:lang w:val="ro-RO"/>
        </w:rPr>
        <w:t>art. 2</w:t>
      </w:r>
      <w:r w:rsidRPr="000301E4">
        <w:rPr>
          <w:rFonts w:ascii="Times New Roman" w:hAnsi="Times New Roman" w:cs="Times New Roman"/>
          <w:i/>
          <w:iCs/>
          <w:szCs w:val="28"/>
          <w:lang w:val="ro-RO"/>
        </w:rPr>
        <w:t xml:space="preserve"> alin. (4), </w:t>
      </w:r>
      <w:r w:rsidRPr="000301E4">
        <w:rPr>
          <w:rFonts w:ascii="Times New Roman" w:hAnsi="Times New Roman" w:cs="Times New Roman"/>
          <w:i/>
          <w:iCs/>
          <w:color w:val="008000"/>
          <w:szCs w:val="28"/>
          <w:u w:val="single"/>
          <w:lang w:val="ro-RO"/>
        </w:rPr>
        <w:t>art. 16^3</w:t>
      </w:r>
      <w:r w:rsidRPr="000301E4">
        <w:rPr>
          <w:rFonts w:ascii="Times New Roman" w:hAnsi="Times New Roman" w:cs="Times New Roman"/>
          <w:i/>
          <w:iCs/>
          <w:szCs w:val="28"/>
          <w:lang w:val="ro-RO"/>
        </w:rPr>
        <w:t>, precum şi la alin. (1) şi (2) se publică în Monitorul Oficial al României, Partea I, şi se actualizează ori de câte ori este nevoie.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lastRenderedPageBreak/>
        <w:t>#CIN</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b/>
          <w:bCs/>
          <w:i/>
          <w:iCs/>
          <w:szCs w:val="28"/>
          <w:lang w:val="ro-RO"/>
        </w:rPr>
        <w:t>*)</w:t>
      </w:r>
      <w:r w:rsidRPr="000301E4">
        <w:rPr>
          <w:rFonts w:ascii="Times New Roman" w:hAnsi="Times New Roman" w:cs="Times New Roman"/>
          <w:i/>
          <w:iCs/>
          <w:szCs w:val="28"/>
          <w:lang w:val="ro-RO"/>
        </w:rPr>
        <w:t xml:space="preserve"> A se vedea </w:t>
      </w:r>
      <w:r w:rsidRPr="000301E4">
        <w:rPr>
          <w:rFonts w:ascii="Times New Roman" w:hAnsi="Times New Roman" w:cs="Times New Roman"/>
          <w:i/>
          <w:iCs/>
          <w:color w:val="008000"/>
          <w:szCs w:val="28"/>
          <w:u w:val="single"/>
          <w:lang w:val="ro-RO"/>
        </w:rPr>
        <w:t>Ordinul</w:t>
      </w:r>
      <w:r w:rsidRPr="000301E4">
        <w:rPr>
          <w:rFonts w:ascii="Times New Roman" w:hAnsi="Times New Roman" w:cs="Times New Roman"/>
          <w:i/>
          <w:iCs/>
          <w:szCs w:val="28"/>
          <w:lang w:val="ro-RO"/>
        </w:rPr>
        <w:t xml:space="preserve"> ministrului transporturilor, al ministrului afacerilor interne şi al ministrului finanţelor publice nr. 26/36/542/2016 pentru aprobarea Instrucţiunilor privind cartea de identitate a vehiculului.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#B</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ART. 18</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szCs w:val="28"/>
          <w:lang w:val="ro-RO"/>
        </w:rPr>
        <w:t xml:space="preserve">    La data intrării în vigoare a prezentei ordonanţe se abrogă </w:t>
      </w:r>
      <w:r w:rsidRPr="000301E4">
        <w:rPr>
          <w:rFonts w:ascii="Times New Roman" w:hAnsi="Times New Roman" w:cs="Times New Roman"/>
          <w:color w:val="008000"/>
          <w:szCs w:val="28"/>
          <w:u w:val="single"/>
          <w:lang w:val="ro-RO"/>
        </w:rPr>
        <w:t>art. 5</w:t>
      </w:r>
      <w:r w:rsidRPr="000301E4">
        <w:rPr>
          <w:rFonts w:ascii="Times New Roman" w:hAnsi="Times New Roman" w:cs="Times New Roman"/>
          <w:szCs w:val="28"/>
          <w:lang w:val="ro-RO"/>
        </w:rPr>
        <w:t xml:space="preserve"> - 7, </w:t>
      </w:r>
      <w:r w:rsidRPr="000301E4">
        <w:rPr>
          <w:rFonts w:ascii="Times New Roman" w:hAnsi="Times New Roman" w:cs="Times New Roman"/>
          <w:color w:val="008000"/>
          <w:szCs w:val="28"/>
          <w:u w:val="single"/>
          <w:lang w:val="ro-RO"/>
        </w:rPr>
        <w:t>art. 8</w:t>
      </w:r>
      <w:r w:rsidRPr="000301E4">
        <w:rPr>
          <w:rFonts w:ascii="Times New Roman" w:hAnsi="Times New Roman" w:cs="Times New Roman"/>
          <w:szCs w:val="28"/>
          <w:lang w:val="ro-RO"/>
        </w:rPr>
        <w:t xml:space="preserve"> lit. f) şi g), </w:t>
      </w:r>
      <w:r w:rsidRPr="000301E4">
        <w:rPr>
          <w:rFonts w:ascii="Times New Roman" w:hAnsi="Times New Roman" w:cs="Times New Roman"/>
          <w:color w:val="008000"/>
          <w:szCs w:val="28"/>
          <w:u w:val="single"/>
          <w:lang w:val="ro-RO"/>
        </w:rPr>
        <w:t>art. 9</w:t>
      </w:r>
      <w:r w:rsidRPr="000301E4">
        <w:rPr>
          <w:rFonts w:ascii="Times New Roman" w:hAnsi="Times New Roman" w:cs="Times New Roman"/>
          <w:szCs w:val="28"/>
          <w:lang w:val="ro-RO"/>
        </w:rPr>
        <w:t xml:space="preserve"> alin. (1) lit. a) şi b) şi alin. (2) din Hotărârea Guvernului nr. 594/1991*) privind verificarea îndeplinirii condiţiilor tehnice de către autovehiculele şi remorcile acestora care circulă pe drumurile publice, cu modificările şi completările ulterioare, </w:t>
      </w:r>
      <w:r w:rsidRPr="000301E4">
        <w:rPr>
          <w:rFonts w:ascii="Times New Roman" w:hAnsi="Times New Roman" w:cs="Times New Roman"/>
          <w:color w:val="008000"/>
          <w:szCs w:val="28"/>
          <w:u w:val="single"/>
          <w:lang w:val="ro-RO"/>
        </w:rPr>
        <w:t>art. 81</w:t>
      </w:r>
      <w:r w:rsidRPr="000301E4">
        <w:rPr>
          <w:rFonts w:ascii="Times New Roman" w:hAnsi="Times New Roman" w:cs="Times New Roman"/>
          <w:szCs w:val="28"/>
          <w:lang w:val="ro-RO"/>
        </w:rPr>
        <w:t xml:space="preserve"> şi </w:t>
      </w:r>
      <w:r w:rsidRPr="000301E4">
        <w:rPr>
          <w:rFonts w:ascii="Times New Roman" w:hAnsi="Times New Roman" w:cs="Times New Roman"/>
          <w:color w:val="008000"/>
          <w:szCs w:val="28"/>
          <w:u w:val="single"/>
          <w:lang w:val="ro-RO"/>
        </w:rPr>
        <w:t>art. 82</w:t>
      </w:r>
      <w:r w:rsidRPr="000301E4">
        <w:rPr>
          <w:rFonts w:ascii="Times New Roman" w:hAnsi="Times New Roman" w:cs="Times New Roman"/>
          <w:szCs w:val="28"/>
          <w:lang w:val="ro-RO"/>
        </w:rPr>
        <w:t xml:space="preserve"> alin. (2) din Regulamentul**) pentru aplicarea </w:t>
      </w:r>
      <w:r w:rsidRPr="000301E4">
        <w:rPr>
          <w:rFonts w:ascii="Times New Roman" w:hAnsi="Times New Roman" w:cs="Times New Roman"/>
          <w:color w:val="008000"/>
          <w:szCs w:val="28"/>
          <w:u w:val="single"/>
          <w:lang w:val="ro-RO"/>
        </w:rPr>
        <w:t>Decretului nr. 328/1966</w:t>
      </w:r>
      <w:r w:rsidRPr="000301E4">
        <w:rPr>
          <w:rFonts w:ascii="Times New Roman" w:hAnsi="Times New Roman" w:cs="Times New Roman"/>
          <w:szCs w:val="28"/>
          <w:lang w:val="ro-RO"/>
        </w:rPr>
        <w:t>***) privind circulaţia pe drumurile publice şi pentru stabilirea şi sancţionarea contravenţiilor în acest sector, republicat, cu modificările ulterioare, precum şi alte dispoziţii contrare.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#CIN</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b/>
          <w:bCs/>
          <w:i/>
          <w:iCs/>
          <w:szCs w:val="28"/>
          <w:lang w:val="ro-RO"/>
        </w:rPr>
        <w:t>*)</w:t>
      </w: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008000"/>
          <w:szCs w:val="28"/>
          <w:u w:val="single"/>
          <w:lang w:val="ro-RO"/>
        </w:rPr>
        <w:t>Hotărârea Guvernului nr. 594/1991</w:t>
      </w:r>
      <w:r w:rsidRPr="000301E4">
        <w:rPr>
          <w:rFonts w:ascii="Times New Roman" w:hAnsi="Times New Roman" w:cs="Times New Roman"/>
          <w:i/>
          <w:iCs/>
          <w:szCs w:val="28"/>
          <w:lang w:val="ro-RO"/>
        </w:rPr>
        <w:t xml:space="preserve"> a fost abrogată prin </w:t>
      </w:r>
      <w:r w:rsidRPr="000301E4">
        <w:rPr>
          <w:rFonts w:ascii="Times New Roman" w:hAnsi="Times New Roman" w:cs="Times New Roman"/>
          <w:i/>
          <w:iCs/>
          <w:color w:val="008000"/>
          <w:szCs w:val="28"/>
          <w:u w:val="single"/>
          <w:lang w:val="ro-RO"/>
        </w:rPr>
        <w:t>Legea nr. 167/2003</w:t>
      </w:r>
      <w:r w:rsidRPr="000301E4">
        <w:rPr>
          <w:rFonts w:ascii="Times New Roman" w:hAnsi="Times New Roman" w:cs="Times New Roman"/>
          <w:i/>
          <w:iCs/>
          <w:szCs w:val="28"/>
          <w:lang w:val="ro-RO"/>
        </w:rPr>
        <w:t>.</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b/>
          <w:bCs/>
          <w:i/>
          <w:iCs/>
          <w:szCs w:val="28"/>
          <w:lang w:val="ro-RO"/>
        </w:rPr>
        <w:t>**)</w:t>
      </w: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008000"/>
          <w:szCs w:val="28"/>
          <w:u w:val="single"/>
          <w:lang w:val="ro-RO"/>
        </w:rPr>
        <w:t>Hotărârea Guvernului nr. 772/1966</w:t>
      </w:r>
      <w:r w:rsidRPr="000301E4">
        <w:rPr>
          <w:rFonts w:ascii="Times New Roman" w:hAnsi="Times New Roman" w:cs="Times New Roman"/>
          <w:i/>
          <w:iCs/>
          <w:szCs w:val="28"/>
          <w:lang w:val="ro-RO"/>
        </w:rPr>
        <w:t xml:space="preserve">, republicată, a fost abrogată prin </w:t>
      </w:r>
      <w:r w:rsidRPr="000301E4">
        <w:rPr>
          <w:rFonts w:ascii="Times New Roman" w:hAnsi="Times New Roman" w:cs="Times New Roman"/>
          <w:i/>
          <w:iCs/>
          <w:color w:val="008000"/>
          <w:szCs w:val="28"/>
          <w:u w:val="single"/>
          <w:lang w:val="ro-RO"/>
        </w:rPr>
        <w:t>Hotărârea Guvernului nr. 85/2003</w:t>
      </w:r>
      <w:r w:rsidRPr="000301E4">
        <w:rPr>
          <w:rFonts w:ascii="Times New Roman" w:hAnsi="Times New Roman" w:cs="Times New Roman"/>
          <w:i/>
          <w:iCs/>
          <w:szCs w:val="28"/>
          <w:lang w:val="ro-RO"/>
        </w:rPr>
        <w:t>.</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b/>
          <w:bCs/>
          <w:i/>
          <w:iCs/>
          <w:szCs w:val="28"/>
          <w:lang w:val="ro-RO"/>
        </w:rPr>
        <w:t>***)</w:t>
      </w:r>
      <w:r w:rsidRPr="000301E4">
        <w:rPr>
          <w:rFonts w:ascii="Times New Roman" w:hAnsi="Times New Roman" w:cs="Times New Roman"/>
          <w:i/>
          <w:iCs/>
          <w:szCs w:val="28"/>
          <w:lang w:val="ro-RO"/>
        </w:rPr>
        <w:t xml:space="preserve"> </w:t>
      </w:r>
      <w:r w:rsidRPr="000301E4">
        <w:rPr>
          <w:rFonts w:ascii="Times New Roman" w:hAnsi="Times New Roman" w:cs="Times New Roman"/>
          <w:i/>
          <w:iCs/>
          <w:color w:val="008000"/>
          <w:szCs w:val="28"/>
          <w:u w:val="single"/>
          <w:lang w:val="ro-RO"/>
        </w:rPr>
        <w:t>Decretul nr. 328/1966</w:t>
      </w:r>
      <w:r w:rsidRPr="000301E4">
        <w:rPr>
          <w:rFonts w:ascii="Times New Roman" w:hAnsi="Times New Roman" w:cs="Times New Roman"/>
          <w:i/>
          <w:iCs/>
          <w:szCs w:val="28"/>
          <w:lang w:val="ro-RO"/>
        </w:rPr>
        <w:t xml:space="preserve"> a fost abrogat. A se vedea </w:t>
      </w:r>
      <w:r w:rsidRPr="000301E4">
        <w:rPr>
          <w:rFonts w:ascii="Times New Roman" w:hAnsi="Times New Roman" w:cs="Times New Roman"/>
          <w:i/>
          <w:iCs/>
          <w:color w:val="008000"/>
          <w:szCs w:val="28"/>
          <w:u w:val="single"/>
          <w:lang w:val="ro-RO"/>
        </w:rPr>
        <w:t>Ordonanţa de urgenţă a Guvernului nr. 195/2002</w:t>
      </w:r>
      <w:r w:rsidRPr="000301E4">
        <w:rPr>
          <w:rFonts w:ascii="Times New Roman" w:hAnsi="Times New Roman" w:cs="Times New Roman"/>
          <w:i/>
          <w:iCs/>
          <w:szCs w:val="28"/>
          <w:lang w:val="ro-RO"/>
        </w:rPr>
        <w:t>, republicată.</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[Menţiunea privind transpunerea normelor Uniunii Europene] *** Abrogată</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#CIN</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b/>
          <w:bCs/>
          <w:i/>
          <w:iCs/>
          <w:szCs w:val="28"/>
          <w:lang w:val="ro-RO"/>
        </w:rPr>
        <w:t>NOTĂ:</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Reproducem mai jos prevederile </w:t>
      </w:r>
      <w:r w:rsidRPr="000301E4">
        <w:rPr>
          <w:rFonts w:ascii="Times New Roman" w:hAnsi="Times New Roman" w:cs="Times New Roman"/>
          <w:i/>
          <w:iCs/>
          <w:color w:val="008000"/>
          <w:szCs w:val="28"/>
          <w:u w:val="single"/>
          <w:lang w:val="ro-RO"/>
        </w:rPr>
        <w:t>art. IV</w:t>
      </w:r>
      <w:r w:rsidRPr="000301E4">
        <w:rPr>
          <w:rFonts w:ascii="Times New Roman" w:hAnsi="Times New Roman" w:cs="Times New Roman"/>
          <w:i/>
          <w:iCs/>
          <w:szCs w:val="28"/>
          <w:lang w:val="ro-RO"/>
        </w:rPr>
        <w:t xml:space="preserve"> - VI din Legea nr. 78/2021 (</w:t>
      </w:r>
      <w:r w:rsidRPr="000301E4">
        <w:rPr>
          <w:rFonts w:ascii="Times New Roman" w:hAnsi="Times New Roman" w:cs="Times New Roman"/>
          <w:b/>
          <w:bCs/>
          <w:i/>
          <w:iCs/>
          <w:color w:val="008000"/>
          <w:szCs w:val="28"/>
          <w:u w:val="single"/>
          <w:lang w:val="ro-RO"/>
        </w:rPr>
        <w:t>#M9</w:t>
      </w:r>
      <w:r w:rsidRPr="000301E4">
        <w:rPr>
          <w:rFonts w:ascii="Times New Roman" w:hAnsi="Times New Roman" w:cs="Times New Roman"/>
          <w:i/>
          <w:iCs/>
          <w:szCs w:val="28"/>
          <w:lang w:val="ro-RO"/>
        </w:rPr>
        <w:t>).</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"ART. IV*)</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În termen de 60 de zile de la data intrării în vigoare a prezentei legi, Ministerul Transporturilor şi Infrastructurii va actualiza </w:t>
      </w:r>
      <w:r w:rsidRPr="000301E4">
        <w:rPr>
          <w:rFonts w:ascii="Times New Roman" w:hAnsi="Times New Roman" w:cs="Times New Roman"/>
          <w:i/>
          <w:iCs/>
          <w:color w:val="008000"/>
          <w:szCs w:val="28"/>
          <w:u w:val="single"/>
          <w:lang w:val="ro-RO"/>
        </w:rPr>
        <w:t>Reglementările</w:t>
      </w:r>
      <w:r w:rsidRPr="000301E4">
        <w:rPr>
          <w:rFonts w:ascii="Times New Roman" w:hAnsi="Times New Roman" w:cs="Times New Roman"/>
          <w:i/>
          <w:iCs/>
          <w:szCs w:val="28"/>
          <w:lang w:val="ro-RO"/>
        </w:rPr>
        <w:t xml:space="preserve"> privind omologarea de tip şi eliberarea cărţii de identitate a vehiculelor rutiere, precum şi omologarea de tip a produselor utilizate la acestea - RNTR 2, aprobate prin </w:t>
      </w:r>
      <w:r w:rsidRPr="000301E4">
        <w:rPr>
          <w:rFonts w:ascii="Times New Roman" w:hAnsi="Times New Roman" w:cs="Times New Roman"/>
          <w:i/>
          <w:iCs/>
          <w:color w:val="008000"/>
          <w:szCs w:val="28"/>
          <w:u w:val="single"/>
          <w:lang w:val="ro-RO"/>
        </w:rPr>
        <w:t>Ordinul</w:t>
      </w:r>
      <w:r w:rsidRPr="000301E4">
        <w:rPr>
          <w:rFonts w:ascii="Times New Roman" w:hAnsi="Times New Roman" w:cs="Times New Roman"/>
          <w:i/>
          <w:iCs/>
          <w:szCs w:val="28"/>
          <w:lang w:val="ro-RO"/>
        </w:rPr>
        <w:t xml:space="preserve"> ministrului transporturilor, infrastructurii şi comunicaţiilor nr. 2.224/2020, cu modificările şi completările ulterioare, </w:t>
      </w:r>
      <w:r w:rsidRPr="000301E4">
        <w:rPr>
          <w:rFonts w:ascii="Times New Roman" w:hAnsi="Times New Roman" w:cs="Times New Roman"/>
          <w:i/>
          <w:iCs/>
          <w:color w:val="008000"/>
          <w:szCs w:val="28"/>
          <w:u w:val="single"/>
          <w:lang w:val="ro-RO"/>
        </w:rPr>
        <w:t>Reglementările</w:t>
      </w:r>
      <w:r w:rsidRPr="000301E4">
        <w:rPr>
          <w:rFonts w:ascii="Times New Roman" w:hAnsi="Times New Roman" w:cs="Times New Roman"/>
          <w:i/>
          <w:iCs/>
          <w:szCs w:val="28"/>
          <w:lang w:val="ro-RO"/>
        </w:rPr>
        <w:t xml:space="preserve"> privind omologarea şi certificarea produselor şi materialelor de exploatare utilizate la vehiculele rutiere, precum şi condiţiile de introducere pe piaţă a acestora - RNTR 4, aprobate prin </w:t>
      </w:r>
      <w:r w:rsidRPr="000301E4">
        <w:rPr>
          <w:rFonts w:ascii="Times New Roman" w:hAnsi="Times New Roman" w:cs="Times New Roman"/>
          <w:i/>
          <w:iCs/>
          <w:color w:val="008000"/>
          <w:szCs w:val="28"/>
          <w:u w:val="single"/>
          <w:lang w:val="ro-RO"/>
        </w:rPr>
        <w:t>Ordinul</w:t>
      </w:r>
      <w:r w:rsidRPr="000301E4">
        <w:rPr>
          <w:rFonts w:ascii="Times New Roman" w:hAnsi="Times New Roman" w:cs="Times New Roman"/>
          <w:i/>
          <w:iCs/>
          <w:szCs w:val="28"/>
          <w:lang w:val="ro-RO"/>
        </w:rPr>
        <w:t xml:space="preserve"> ministrului transporturilor, construcţiilor şi turismului nr. 2.135/2005, şi </w:t>
      </w:r>
      <w:r w:rsidRPr="000301E4">
        <w:rPr>
          <w:rFonts w:ascii="Times New Roman" w:hAnsi="Times New Roman" w:cs="Times New Roman"/>
          <w:i/>
          <w:iCs/>
          <w:color w:val="008000"/>
          <w:szCs w:val="28"/>
          <w:u w:val="single"/>
          <w:lang w:val="ro-RO"/>
        </w:rPr>
        <w:t>Reglementările</w:t>
      </w:r>
      <w:r w:rsidRPr="000301E4">
        <w:rPr>
          <w:rFonts w:ascii="Times New Roman" w:hAnsi="Times New Roman" w:cs="Times New Roman"/>
          <w:i/>
          <w:iCs/>
          <w:szCs w:val="28"/>
          <w:lang w:val="ro-RO"/>
        </w:rPr>
        <w:t xml:space="preserve"> privind omologarea individuală, eliberarea cărţii de identitate şi certificarea autenticităţii vehiculelor rutiere - RNTR 7, aprobate prin </w:t>
      </w:r>
      <w:r w:rsidRPr="000301E4">
        <w:rPr>
          <w:rFonts w:ascii="Times New Roman" w:hAnsi="Times New Roman" w:cs="Times New Roman"/>
          <w:i/>
          <w:iCs/>
          <w:color w:val="008000"/>
          <w:szCs w:val="28"/>
          <w:u w:val="single"/>
          <w:lang w:val="ro-RO"/>
        </w:rPr>
        <w:t>Ordinul</w:t>
      </w:r>
      <w:r w:rsidRPr="000301E4">
        <w:rPr>
          <w:rFonts w:ascii="Times New Roman" w:hAnsi="Times New Roman" w:cs="Times New Roman"/>
          <w:i/>
          <w:iCs/>
          <w:szCs w:val="28"/>
          <w:lang w:val="ro-RO"/>
        </w:rPr>
        <w:t xml:space="preserve"> ministrului transporturilor, construcţiilor şi turismului nr. 2.132/2005, cu modificările şi completările ulterioare."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#CIN</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b/>
          <w:bCs/>
          <w:i/>
          <w:iCs/>
          <w:szCs w:val="28"/>
          <w:lang w:val="ro-RO"/>
        </w:rPr>
        <w:t>*)</w:t>
      </w:r>
      <w:r w:rsidRPr="000301E4">
        <w:rPr>
          <w:rFonts w:ascii="Times New Roman" w:hAnsi="Times New Roman" w:cs="Times New Roman"/>
          <w:i/>
          <w:iCs/>
          <w:szCs w:val="28"/>
          <w:lang w:val="ro-RO"/>
        </w:rPr>
        <w:t xml:space="preserve"> A se vedea şi </w:t>
      </w:r>
      <w:r w:rsidRPr="000301E4">
        <w:rPr>
          <w:rFonts w:ascii="Times New Roman" w:hAnsi="Times New Roman" w:cs="Times New Roman"/>
          <w:i/>
          <w:iCs/>
          <w:color w:val="008000"/>
          <w:szCs w:val="28"/>
          <w:u w:val="single"/>
          <w:lang w:val="ro-RO"/>
        </w:rPr>
        <w:t>Ordinul</w:t>
      </w:r>
      <w:r w:rsidRPr="000301E4">
        <w:rPr>
          <w:rFonts w:ascii="Times New Roman" w:hAnsi="Times New Roman" w:cs="Times New Roman"/>
          <w:i/>
          <w:iCs/>
          <w:szCs w:val="28"/>
          <w:lang w:val="ro-RO"/>
        </w:rPr>
        <w:t xml:space="preserve"> ministrului transporturilor şi infrastructurii nr. 152/2022 privind modificarea şi completarea </w:t>
      </w:r>
      <w:r w:rsidRPr="000301E4">
        <w:rPr>
          <w:rFonts w:ascii="Times New Roman" w:hAnsi="Times New Roman" w:cs="Times New Roman"/>
          <w:i/>
          <w:iCs/>
          <w:color w:val="008000"/>
          <w:szCs w:val="28"/>
          <w:u w:val="single"/>
          <w:lang w:val="ro-RO"/>
        </w:rPr>
        <w:t>Ordinului</w:t>
      </w:r>
      <w:r w:rsidRPr="000301E4">
        <w:rPr>
          <w:rFonts w:ascii="Times New Roman" w:hAnsi="Times New Roman" w:cs="Times New Roman"/>
          <w:i/>
          <w:iCs/>
          <w:szCs w:val="28"/>
          <w:lang w:val="ro-RO"/>
        </w:rPr>
        <w:t xml:space="preserve"> ministrului transporturilor, construcţiilor şi turismului nr. 2.135/2005 pentru aprobarea Reglementărilor privind omologarea şi certificarea produselor şi materialelor de exploatare utilizate la vehiculele rutiere, precum şi condiţiile de introducere pe piaţă a acestora - RNTR 4.</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"ART. V</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În termen de 60 de zile de la data intrării în vigoare a prezentei legi, ministrul transporturilor şi infrastructurii va adopta ordinele*) prevăzute la </w:t>
      </w:r>
      <w:r w:rsidRPr="000301E4">
        <w:rPr>
          <w:rFonts w:ascii="Times New Roman" w:hAnsi="Times New Roman" w:cs="Times New Roman"/>
          <w:i/>
          <w:iCs/>
          <w:color w:val="008000"/>
          <w:szCs w:val="28"/>
          <w:u w:val="single"/>
          <w:lang w:val="ro-RO"/>
        </w:rPr>
        <w:t>art. 2</w:t>
      </w:r>
      <w:r w:rsidRPr="000301E4">
        <w:rPr>
          <w:rFonts w:ascii="Times New Roman" w:hAnsi="Times New Roman" w:cs="Times New Roman"/>
          <w:i/>
          <w:iCs/>
          <w:szCs w:val="28"/>
          <w:lang w:val="ro-RO"/>
        </w:rPr>
        <w:t xml:space="preserve"> alin. (4) din Ordonanţa Guvernului nr. 78/2000 privind omologarea, eliberarea cărţii de identitate şi certificarea autenticităţii vehiculelor rutiere în vederea comercializării, înmatriculării sau înregistrării acestora în România, aprobată cu modificări şi completări prin </w:t>
      </w:r>
      <w:r w:rsidRPr="000301E4">
        <w:rPr>
          <w:rFonts w:ascii="Times New Roman" w:hAnsi="Times New Roman" w:cs="Times New Roman"/>
          <w:i/>
          <w:iCs/>
          <w:color w:val="008000"/>
          <w:szCs w:val="28"/>
          <w:u w:val="single"/>
          <w:lang w:val="ro-RO"/>
        </w:rPr>
        <w:t>Legea nr. 230/2003</w:t>
      </w:r>
      <w:r w:rsidRPr="000301E4">
        <w:rPr>
          <w:rFonts w:ascii="Times New Roman" w:hAnsi="Times New Roman" w:cs="Times New Roman"/>
          <w:i/>
          <w:iCs/>
          <w:szCs w:val="28"/>
          <w:lang w:val="ro-RO"/>
        </w:rPr>
        <w:t xml:space="preserve">, cu modificările şi completările ulterioare, şi la </w:t>
      </w:r>
      <w:r w:rsidRPr="000301E4">
        <w:rPr>
          <w:rFonts w:ascii="Times New Roman" w:hAnsi="Times New Roman" w:cs="Times New Roman"/>
          <w:i/>
          <w:iCs/>
          <w:color w:val="008000"/>
          <w:szCs w:val="28"/>
          <w:u w:val="single"/>
          <w:lang w:val="ro-RO"/>
        </w:rPr>
        <w:t>art. 2^1</w:t>
      </w:r>
      <w:r w:rsidRPr="000301E4">
        <w:rPr>
          <w:rFonts w:ascii="Times New Roman" w:hAnsi="Times New Roman" w:cs="Times New Roman"/>
          <w:i/>
          <w:iCs/>
          <w:szCs w:val="28"/>
          <w:lang w:val="ro-RO"/>
        </w:rPr>
        <w:t xml:space="preserve"> alin. (5) din Ordonanţa Guvernului nr. 80/2000 privind omologarea şi certificarea produselor şi materialelor de exploatare utilizate la vehiculele rutiere, precum şi condiţiile de introducere pe piaţă şi de comercializare a acestora, aprobată cu modificări şi completări prin </w:t>
      </w:r>
      <w:r w:rsidRPr="000301E4">
        <w:rPr>
          <w:rFonts w:ascii="Times New Roman" w:hAnsi="Times New Roman" w:cs="Times New Roman"/>
          <w:i/>
          <w:iCs/>
          <w:color w:val="008000"/>
          <w:szCs w:val="28"/>
          <w:u w:val="single"/>
          <w:lang w:val="ro-RO"/>
        </w:rPr>
        <w:t>Legea nr. 671/2002</w:t>
      </w:r>
      <w:r w:rsidRPr="000301E4">
        <w:rPr>
          <w:rFonts w:ascii="Times New Roman" w:hAnsi="Times New Roman" w:cs="Times New Roman"/>
          <w:i/>
          <w:iCs/>
          <w:szCs w:val="28"/>
          <w:lang w:val="ro-RO"/>
        </w:rPr>
        <w:t>, cu modificările şi completările ulterioare."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#CIN</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lastRenderedPageBreak/>
        <w:t xml:space="preserve">    </w:t>
      </w:r>
      <w:r w:rsidRPr="000301E4">
        <w:rPr>
          <w:rFonts w:ascii="Times New Roman" w:hAnsi="Times New Roman" w:cs="Times New Roman"/>
          <w:b/>
          <w:bCs/>
          <w:i/>
          <w:iCs/>
          <w:szCs w:val="28"/>
          <w:lang w:val="ro-RO"/>
        </w:rPr>
        <w:t>*)</w:t>
      </w:r>
      <w:r w:rsidRPr="000301E4">
        <w:rPr>
          <w:rFonts w:ascii="Times New Roman" w:hAnsi="Times New Roman" w:cs="Times New Roman"/>
          <w:i/>
          <w:iCs/>
          <w:szCs w:val="28"/>
          <w:lang w:val="ro-RO"/>
        </w:rPr>
        <w:t xml:space="preserve"> A se vedea </w:t>
      </w:r>
      <w:r w:rsidRPr="000301E4">
        <w:rPr>
          <w:rFonts w:ascii="Times New Roman" w:hAnsi="Times New Roman" w:cs="Times New Roman"/>
          <w:i/>
          <w:iCs/>
          <w:color w:val="008000"/>
          <w:szCs w:val="28"/>
          <w:u w:val="single"/>
          <w:lang w:val="ro-RO"/>
        </w:rPr>
        <w:t>Ordinul</w:t>
      </w:r>
      <w:r w:rsidRPr="000301E4">
        <w:rPr>
          <w:rFonts w:ascii="Times New Roman" w:hAnsi="Times New Roman" w:cs="Times New Roman"/>
          <w:i/>
          <w:iCs/>
          <w:szCs w:val="28"/>
          <w:lang w:val="ro-RO"/>
        </w:rPr>
        <w:t xml:space="preserve"> ministrului transporturilor şi infrastructurii nr. 252/2022 pentru aprobarea Procedurii de supraveghere a pieţei cu privire la introducerea pe piaţă sau punerea la dispoziţie pe piaţă a vehiculelor rutiere şi a produselor şi materialelor de exploatare utilizate la vehiculele rutiere şi cu privire la activitatea operatorilor economici care desfăşoară activităţi de reparaţii, de reglare, de modificări constructive, de reconstrucţie a vehiculelor rutiere, precum şi de dezmembrare a vehiculelor scoase din uz, a operatorilor economici care desfăşoară activităţi de inspecţie tehnică periodică a vehiculelor înmatriculate sau înregistrate în România, precum şi a operatorilor economici care desfăşoară activităţi de instalare, reparare sau inspecţie a tahografelor utilizate în transporturile rutiere ori a limitatoarelor de viteză.</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#M9</w:t>
      </w:r>
    </w:p>
    <w:p w:rsidR="000301E4" w:rsidRPr="000301E4" w:rsidRDefault="000301E4" w:rsidP="000301E4">
      <w:pPr>
        <w:autoSpaceDE w:val="0"/>
        <w:autoSpaceDN w:val="0"/>
        <w:adjustRightInd w:val="0"/>
        <w:spacing w:after="0" w:line="240" w:lineRule="auto"/>
        <w:rPr>
          <w:rFonts w:ascii="Times New Roman" w:hAnsi="Times New Roman" w:cs="Times New Roman"/>
          <w:i/>
          <w:iCs/>
          <w:szCs w:val="28"/>
          <w:lang w:val="ro-RO"/>
        </w:rPr>
      </w:pPr>
      <w:r w:rsidRPr="000301E4">
        <w:rPr>
          <w:rFonts w:ascii="Times New Roman" w:hAnsi="Times New Roman" w:cs="Times New Roman"/>
          <w:i/>
          <w:iCs/>
          <w:szCs w:val="28"/>
          <w:lang w:val="ro-RO"/>
        </w:rPr>
        <w:t xml:space="preserve">    "ART. VI</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În termen de 60 de zile de la data intrării în vigoare a prezentei legi, ministrul transporturilor şi infrastructurii şi ministrul apărării naţionale vor adopta ordinul*) comun prevăzut la </w:t>
      </w:r>
      <w:r w:rsidRPr="000301E4">
        <w:rPr>
          <w:rFonts w:ascii="Times New Roman" w:hAnsi="Times New Roman" w:cs="Times New Roman"/>
          <w:i/>
          <w:iCs/>
          <w:color w:val="008000"/>
          <w:szCs w:val="28"/>
          <w:u w:val="single"/>
          <w:lang w:val="ro-RO"/>
        </w:rPr>
        <w:t>art. 16^3</w:t>
      </w:r>
      <w:r w:rsidRPr="000301E4">
        <w:rPr>
          <w:rFonts w:ascii="Times New Roman" w:hAnsi="Times New Roman" w:cs="Times New Roman"/>
          <w:i/>
          <w:iCs/>
          <w:szCs w:val="28"/>
          <w:lang w:val="ro-RO"/>
        </w:rPr>
        <w:t xml:space="preserve"> din Ordonanţa Guvernului nr. 78/2000 privind omologarea, eliberarea cărţii de identitate şi certificarea autenticităţii vehiculelor rutiere în vederea comercializării, înmatriculării sau înregistrării acestora în România, aprobată cu modificări şi completări prin </w:t>
      </w:r>
      <w:r w:rsidRPr="000301E4">
        <w:rPr>
          <w:rFonts w:ascii="Times New Roman" w:hAnsi="Times New Roman" w:cs="Times New Roman"/>
          <w:i/>
          <w:iCs/>
          <w:color w:val="008000"/>
          <w:szCs w:val="28"/>
          <w:u w:val="single"/>
          <w:lang w:val="ro-RO"/>
        </w:rPr>
        <w:t>Legea nr. 230/2003</w:t>
      </w:r>
      <w:r w:rsidRPr="000301E4">
        <w:rPr>
          <w:rFonts w:ascii="Times New Roman" w:hAnsi="Times New Roman" w:cs="Times New Roman"/>
          <w:i/>
          <w:iCs/>
          <w:szCs w:val="28"/>
          <w:lang w:val="ro-RO"/>
        </w:rPr>
        <w:t>, cu modificările şi completările ulterioare."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#CIN</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i/>
          <w:iCs/>
          <w:szCs w:val="28"/>
          <w:lang w:val="ro-RO"/>
        </w:rPr>
        <w:t xml:space="preserve">    </w:t>
      </w:r>
      <w:r w:rsidRPr="000301E4">
        <w:rPr>
          <w:rFonts w:ascii="Times New Roman" w:hAnsi="Times New Roman" w:cs="Times New Roman"/>
          <w:b/>
          <w:bCs/>
          <w:i/>
          <w:iCs/>
          <w:szCs w:val="28"/>
          <w:lang w:val="ro-RO"/>
        </w:rPr>
        <w:t>*)</w:t>
      </w:r>
      <w:r w:rsidRPr="000301E4">
        <w:rPr>
          <w:rFonts w:ascii="Times New Roman" w:hAnsi="Times New Roman" w:cs="Times New Roman"/>
          <w:i/>
          <w:iCs/>
          <w:szCs w:val="28"/>
          <w:lang w:val="ro-RO"/>
        </w:rPr>
        <w:t xml:space="preserve"> A se vedea </w:t>
      </w:r>
      <w:r w:rsidRPr="000301E4">
        <w:rPr>
          <w:rFonts w:ascii="Times New Roman" w:hAnsi="Times New Roman" w:cs="Times New Roman"/>
          <w:i/>
          <w:iCs/>
          <w:color w:val="008000"/>
          <w:szCs w:val="28"/>
          <w:u w:val="single"/>
          <w:lang w:val="ro-RO"/>
        </w:rPr>
        <w:t>Ordinul</w:t>
      </w:r>
      <w:r w:rsidRPr="000301E4">
        <w:rPr>
          <w:rFonts w:ascii="Times New Roman" w:hAnsi="Times New Roman" w:cs="Times New Roman"/>
          <w:i/>
          <w:iCs/>
          <w:szCs w:val="28"/>
          <w:lang w:val="ro-RO"/>
        </w:rPr>
        <w:t xml:space="preserve"> ministrului transporturilor şi infrastructurii şi al ministrului apărării naţionale nr. 1224/M.219/2021 pentru aprobarea Reglementărilor privind omologarea naţională a vehiculelor rutiere concepute şi fabricate sau modificate pentru a fi utilizate exclusiv de forţele armate.</w:t>
      </w: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p>
    <w:p w:rsidR="000301E4" w:rsidRPr="000301E4" w:rsidRDefault="000301E4" w:rsidP="000301E4">
      <w:pPr>
        <w:autoSpaceDE w:val="0"/>
        <w:autoSpaceDN w:val="0"/>
        <w:adjustRightInd w:val="0"/>
        <w:spacing w:after="0" w:line="240" w:lineRule="auto"/>
        <w:rPr>
          <w:rFonts w:ascii="Times New Roman" w:hAnsi="Times New Roman" w:cs="Times New Roman"/>
          <w:szCs w:val="28"/>
          <w:lang w:val="ro-RO"/>
        </w:rPr>
      </w:pPr>
      <w:r w:rsidRPr="000301E4">
        <w:rPr>
          <w:rFonts w:ascii="Times New Roman" w:hAnsi="Times New Roman" w:cs="Times New Roman"/>
          <w:b/>
          <w:bCs/>
          <w:color w:val="008000"/>
          <w:szCs w:val="28"/>
          <w:u w:val="single"/>
          <w:lang w:val="ro-RO"/>
        </w:rPr>
        <w:t>#B</w:t>
      </w:r>
    </w:p>
    <w:p w:rsidR="008B6EF7" w:rsidRPr="000301E4" w:rsidRDefault="000301E4" w:rsidP="000301E4">
      <w:pPr>
        <w:rPr>
          <w:sz w:val="18"/>
          <w:lang w:val="ro-RO"/>
        </w:rPr>
      </w:pPr>
      <w:r w:rsidRPr="000301E4">
        <w:rPr>
          <w:rFonts w:ascii="Times New Roman" w:hAnsi="Times New Roman" w:cs="Times New Roman"/>
          <w:szCs w:val="28"/>
          <w:lang w:val="ro-RO"/>
        </w:rPr>
        <w:t xml:space="preserve">                              ---------------</w:t>
      </w:r>
    </w:p>
    <w:sectPr w:rsidR="008B6EF7" w:rsidRPr="000301E4" w:rsidSect="00105EDF">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2FF9" w:rsidRDefault="00812FF9" w:rsidP="000301E4">
      <w:pPr>
        <w:spacing w:after="0" w:line="240" w:lineRule="auto"/>
      </w:pPr>
      <w:r>
        <w:separator/>
      </w:r>
    </w:p>
  </w:endnote>
  <w:endnote w:type="continuationSeparator" w:id="0">
    <w:p w:rsidR="00812FF9" w:rsidRDefault="00812FF9" w:rsidP="00030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01E4" w:rsidRPr="000301E4" w:rsidRDefault="000301E4" w:rsidP="000301E4">
    <w:pPr>
      <w:pStyle w:val="Footer"/>
      <w:jc w:val="center"/>
      <w:rPr>
        <w:rFonts w:ascii="Times New Roman" w:hAnsi="Times New Roman" w:cs="Times New Roman"/>
      </w:rPr>
    </w:pPr>
    <w:r w:rsidRPr="000301E4">
      <w:rPr>
        <w:rFonts w:ascii="Times New Roman" w:hAnsi="Times New Roman" w:cs="Times New Roman"/>
      </w:rPr>
      <w:fldChar w:fldCharType="begin"/>
    </w:r>
    <w:r w:rsidRPr="000301E4">
      <w:rPr>
        <w:rFonts w:ascii="Times New Roman" w:hAnsi="Times New Roman" w:cs="Times New Roman"/>
      </w:rPr>
      <w:instrText xml:space="preserve"> PAGE  \* Arabic  \* MERGEFORMAT </w:instrText>
    </w:r>
    <w:r w:rsidRPr="000301E4">
      <w:rPr>
        <w:rFonts w:ascii="Times New Roman" w:hAnsi="Times New Roman" w:cs="Times New Roman"/>
      </w:rPr>
      <w:fldChar w:fldCharType="separate"/>
    </w:r>
    <w:r w:rsidRPr="000301E4">
      <w:rPr>
        <w:rFonts w:ascii="Times New Roman" w:hAnsi="Times New Roman" w:cs="Times New Roman"/>
        <w:noProof/>
      </w:rPr>
      <w:t>16</w:t>
    </w:r>
    <w:r w:rsidRPr="000301E4">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2FF9" w:rsidRDefault="00812FF9" w:rsidP="000301E4">
      <w:pPr>
        <w:spacing w:after="0" w:line="240" w:lineRule="auto"/>
      </w:pPr>
      <w:r>
        <w:separator/>
      </w:r>
    </w:p>
  </w:footnote>
  <w:footnote w:type="continuationSeparator" w:id="0">
    <w:p w:rsidR="00812FF9" w:rsidRDefault="00812FF9" w:rsidP="000301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1E4"/>
    <w:rsid w:val="000301E4"/>
    <w:rsid w:val="00105EDF"/>
    <w:rsid w:val="005A0E54"/>
    <w:rsid w:val="007333EE"/>
    <w:rsid w:val="00812FF9"/>
    <w:rsid w:val="0087339F"/>
    <w:rsid w:val="008B6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7A6716-14FB-4D3B-B311-2F35B1E2E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1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1E4"/>
  </w:style>
  <w:style w:type="paragraph" w:styleId="Footer">
    <w:name w:val="footer"/>
    <w:basedOn w:val="Normal"/>
    <w:link w:val="FooterChar"/>
    <w:uiPriority w:val="99"/>
    <w:unhideWhenUsed/>
    <w:rsid w:val="000301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17</Pages>
  <Words>10261</Words>
  <Characters>58488</Characters>
  <Application>Microsoft Office Word</Application>
  <DocSecurity>0</DocSecurity>
  <Lines>487</Lines>
  <Paragraphs>137</Paragraphs>
  <ScaleCrop>false</ScaleCrop>
  <Company/>
  <LinksUpToDate>false</LinksUpToDate>
  <CharactersWithSpaces>68612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2023-05-29T12:10:00Z</dcterms:created>
  <dcterms:modified xsi:type="dcterms:W3CDTF">2023-05-29T12:14:00Z</dcterms:modified>
</cp:coreProperties>
</file>