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DA3CA1">
        <w:rPr>
          <w:rFonts w:ascii="Times New Roman" w:hAnsi="Times New Roman" w:cs="Times New Roman"/>
          <w:szCs w:val="28"/>
          <w:lang w:val="ro-RO"/>
        </w:rPr>
        <w:t xml:space="preserve">                   HOTĂRÂRE   Nr. 1294/2004 din 13 august 2004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privind aprobarea Normelor metodologice pentru aplicarea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privind acordarea unui ajutor financiar în vederea stimulării achiziţionării de calculatoare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Text în vigoare începând cu data de 5 mai 2023</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REALIZATOR: COMPANIA DE INFORMATICĂ NEAMŢ</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5 mai 2023.</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i/>
          <w:iCs/>
          <w:szCs w:val="28"/>
          <w:lang w:val="ro-RO"/>
        </w:rPr>
        <w:t xml:space="preserve">    Act de bază</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b/>
          <w:bCs/>
          <w:color w:val="008000"/>
          <w:szCs w:val="28"/>
          <w:u w:val="single"/>
          <w:lang w:val="ro-RO"/>
        </w:rPr>
        <w:t>#B</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1294/2004, publicată în Monitorul Oficial al României, Partea I, nr. 794 din 27 august 2004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i/>
          <w:iCs/>
          <w:szCs w:val="28"/>
          <w:lang w:val="ro-RO"/>
        </w:rPr>
        <w:t xml:space="preserve">    Acte modificatoare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#M24</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395/2023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#M23</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510/2022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#M22</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780/2021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#M21</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Ordonanţa de urgenţă a Guvernului nr. 70/2020</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#M20</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225/2020</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#M19</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191/2019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#M18</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297/2018</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#M17</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182/2017</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#M16</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480/2016</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#M15</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335/2015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#M14</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419/2014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#M13</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402/2013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#M12</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645/2012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#M11</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1170/2011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#M10</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542/2011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228/2010</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#M8</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270/2009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#M7</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123/2008</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#M6</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615/2007</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403/2006</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#M4</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770/2005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#M3</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385/2005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Ordonanţa de urgenţă a Guvernului nr. 28/2005</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b/>
          <w:bCs/>
          <w:color w:val="008000"/>
          <w:szCs w:val="28"/>
          <w:u w:val="single"/>
          <w:lang w:val="ro-RO"/>
        </w:rPr>
        <w:t>#M1</w:t>
      </w:r>
      <w:r w:rsidRPr="00DA3CA1">
        <w:rPr>
          <w:rFonts w:ascii="Times New Roman" w:hAnsi="Times New Roman" w:cs="Times New Roman"/>
          <w:szCs w:val="28"/>
          <w:lang w:val="ro-RO"/>
        </w:rPr>
        <w:t xml:space="preserve">: </w:t>
      </w:r>
      <w:r w:rsidRPr="00DA3CA1">
        <w:rPr>
          <w:rFonts w:ascii="Times New Roman" w:hAnsi="Times New Roman" w:cs="Times New Roman"/>
          <w:i/>
          <w:iCs/>
          <w:szCs w:val="28"/>
          <w:lang w:val="ro-RO"/>
        </w:rPr>
        <w:t>Hotărârea Guvernului nr. 1990/2004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A3CA1">
        <w:rPr>
          <w:rFonts w:ascii="Times New Roman" w:hAnsi="Times New Roman" w:cs="Times New Roman"/>
          <w:b/>
          <w:bCs/>
          <w:i/>
          <w:iCs/>
          <w:color w:val="008000"/>
          <w:szCs w:val="28"/>
          <w:u w:val="single"/>
          <w:lang w:val="ro-RO"/>
        </w:rPr>
        <w:t>#M1</w:t>
      </w:r>
      <w:r w:rsidRPr="00DA3CA1">
        <w:rPr>
          <w:rFonts w:ascii="Times New Roman" w:hAnsi="Times New Roman" w:cs="Times New Roman"/>
          <w:i/>
          <w:iCs/>
          <w:szCs w:val="28"/>
          <w:lang w:val="ro-RO"/>
        </w:rPr>
        <w:t xml:space="preserve">, </w:t>
      </w:r>
      <w:r w:rsidRPr="00DA3CA1">
        <w:rPr>
          <w:rFonts w:ascii="Times New Roman" w:hAnsi="Times New Roman" w:cs="Times New Roman"/>
          <w:b/>
          <w:bCs/>
          <w:i/>
          <w:iCs/>
          <w:color w:val="008000"/>
          <w:szCs w:val="28"/>
          <w:u w:val="single"/>
          <w:lang w:val="ro-RO"/>
        </w:rPr>
        <w:t>#M2</w:t>
      </w:r>
      <w:r w:rsidRPr="00DA3CA1">
        <w:rPr>
          <w:rFonts w:ascii="Times New Roman" w:hAnsi="Times New Roman" w:cs="Times New Roman"/>
          <w:i/>
          <w:iCs/>
          <w:szCs w:val="28"/>
          <w:lang w:val="ro-RO"/>
        </w:rPr>
        <w:t xml:space="preserve"> etc.</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#CIN</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NOTE:</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1.</w:t>
      </w:r>
      <w:r w:rsidRPr="00DA3CA1">
        <w:rPr>
          <w:rFonts w:ascii="Times New Roman" w:hAnsi="Times New Roman" w:cs="Times New Roman"/>
          <w:i/>
          <w:iCs/>
          <w:szCs w:val="28"/>
          <w:lang w:val="ro-RO"/>
        </w:rPr>
        <w:t xml:space="preserve"> În textul actualizat, toate sumele exprimate anterior în lei vechi au fost transformate în lei noi.</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2.</w:t>
      </w:r>
      <w:r w:rsidRPr="00DA3CA1">
        <w:rPr>
          <w:rFonts w:ascii="Times New Roman" w:hAnsi="Times New Roman" w:cs="Times New Roman"/>
          <w:i/>
          <w:iCs/>
          <w:szCs w:val="28"/>
          <w:lang w:val="ro-RO"/>
        </w:rPr>
        <w:t xml:space="preserve"> Nu sunt incluse în textul actualizat modificările efectuate prin </w:t>
      </w:r>
      <w:r w:rsidRPr="00DA3CA1">
        <w:rPr>
          <w:rFonts w:ascii="Times New Roman" w:hAnsi="Times New Roman" w:cs="Times New Roman"/>
          <w:i/>
          <w:iCs/>
          <w:color w:val="008000"/>
          <w:szCs w:val="28"/>
          <w:u w:val="single"/>
          <w:lang w:val="ro-RO"/>
        </w:rPr>
        <w:t>art. II</w:t>
      </w:r>
      <w:r w:rsidRPr="00DA3CA1">
        <w:rPr>
          <w:rFonts w:ascii="Times New Roman" w:hAnsi="Times New Roman" w:cs="Times New Roman"/>
          <w:i/>
          <w:iCs/>
          <w:szCs w:val="28"/>
          <w:lang w:val="ro-RO"/>
        </w:rPr>
        <w:t xml:space="preserve"> din Ordonanţa de urgenţă a Guvernului nr. 28/2005 (</w:t>
      </w:r>
      <w:r w:rsidRPr="00DA3CA1">
        <w:rPr>
          <w:rFonts w:ascii="Times New Roman" w:hAnsi="Times New Roman" w:cs="Times New Roman"/>
          <w:b/>
          <w:bCs/>
          <w:i/>
          <w:iCs/>
          <w:color w:val="008000"/>
          <w:szCs w:val="28"/>
          <w:u w:val="single"/>
          <w:lang w:val="ro-RO"/>
        </w:rPr>
        <w:t>#M2</w:t>
      </w:r>
      <w:r w:rsidRPr="00DA3CA1">
        <w:rPr>
          <w:rFonts w:ascii="Times New Roman" w:hAnsi="Times New Roman" w:cs="Times New Roman"/>
          <w:i/>
          <w:iCs/>
          <w:szCs w:val="28"/>
          <w:lang w:val="ro-RO"/>
        </w:rPr>
        <w:t>). Reproducem mai jos aceste prevederi.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"ART. 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Prevederile </w:t>
      </w:r>
      <w:r w:rsidRPr="00DA3CA1">
        <w:rPr>
          <w:rFonts w:ascii="Times New Roman" w:hAnsi="Times New Roman" w:cs="Times New Roman"/>
          <w:i/>
          <w:iCs/>
          <w:color w:val="008000"/>
          <w:szCs w:val="28"/>
          <w:u w:val="single"/>
          <w:lang w:val="ro-RO"/>
        </w:rPr>
        <w:t>Normelor</w:t>
      </w:r>
      <w:r w:rsidRPr="00DA3CA1">
        <w:rPr>
          <w:rFonts w:ascii="Times New Roman" w:hAnsi="Times New Roman" w:cs="Times New Roman"/>
          <w:i/>
          <w:iCs/>
          <w:szCs w:val="28"/>
          <w:lang w:val="ro-RO"/>
        </w:rPr>
        <w:t xml:space="preserve"> metodologice pentru aplicarea </w:t>
      </w:r>
      <w:r w:rsidRPr="00DA3CA1">
        <w:rPr>
          <w:rFonts w:ascii="Times New Roman" w:hAnsi="Times New Roman" w:cs="Times New Roman"/>
          <w:i/>
          <w:iCs/>
          <w:color w:val="008000"/>
          <w:szCs w:val="28"/>
          <w:u w:val="single"/>
          <w:lang w:val="ro-RO"/>
        </w:rPr>
        <w:t>Legii nr. 269/2004</w:t>
      </w:r>
      <w:r w:rsidRPr="00DA3CA1">
        <w:rPr>
          <w:rFonts w:ascii="Times New Roman" w:hAnsi="Times New Roman" w:cs="Times New Roman"/>
          <w:i/>
          <w:iCs/>
          <w:szCs w:val="28"/>
          <w:lang w:val="ro-RO"/>
        </w:rPr>
        <w:t xml:space="preserve"> privind acordarea unui ajutor financiar în vederea stimulării achiziţionării de calculatoare, aprobate prin </w:t>
      </w:r>
      <w:r w:rsidRPr="00DA3CA1">
        <w:rPr>
          <w:rFonts w:ascii="Times New Roman" w:hAnsi="Times New Roman" w:cs="Times New Roman"/>
          <w:i/>
          <w:iCs/>
          <w:color w:val="008000"/>
          <w:szCs w:val="28"/>
          <w:u w:val="single"/>
          <w:lang w:val="ro-RO"/>
        </w:rPr>
        <w:t>Hotărârea Guvernului nr. 1.294/2004</w:t>
      </w:r>
      <w:r w:rsidRPr="00DA3CA1">
        <w:rPr>
          <w:rFonts w:ascii="Times New Roman" w:hAnsi="Times New Roman" w:cs="Times New Roman"/>
          <w:i/>
          <w:iCs/>
          <w:szCs w:val="28"/>
          <w:lang w:val="ro-RO"/>
        </w:rPr>
        <w:t>, publicată în Monitorul Oficial al României, Partea I, nr. 794 din 27 august 2004, cu modificările ulterioare, se modifică în mod corespunzător."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În temeiul </w:t>
      </w:r>
      <w:r w:rsidRPr="00DA3CA1">
        <w:rPr>
          <w:rFonts w:ascii="Times New Roman" w:hAnsi="Times New Roman" w:cs="Times New Roman"/>
          <w:color w:val="008000"/>
          <w:szCs w:val="28"/>
          <w:u w:val="single"/>
          <w:lang w:val="ro-RO"/>
        </w:rPr>
        <w:t>art. 108</w:t>
      </w:r>
      <w:r w:rsidRPr="00DA3CA1">
        <w:rPr>
          <w:rFonts w:ascii="Times New Roman" w:hAnsi="Times New Roman" w:cs="Times New Roman"/>
          <w:szCs w:val="28"/>
          <w:lang w:val="ro-RO"/>
        </w:rPr>
        <w:t xml:space="preserve"> din Constituţie, republicată, şi al </w:t>
      </w:r>
      <w:r w:rsidRPr="00DA3CA1">
        <w:rPr>
          <w:rFonts w:ascii="Times New Roman" w:hAnsi="Times New Roman" w:cs="Times New Roman"/>
          <w:color w:val="008000"/>
          <w:szCs w:val="28"/>
          <w:u w:val="single"/>
          <w:lang w:val="ro-RO"/>
        </w:rPr>
        <w:t>art. 10</w:t>
      </w:r>
      <w:r w:rsidRPr="00DA3CA1">
        <w:rPr>
          <w:rFonts w:ascii="Times New Roman" w:hAnsi="Times New Roman" w:cs="Times New Roman"/>
          <w:szCs w:val="28"/>
          <w:lang w:val="ro-RO"/>
        </w:rPr>
        <w:t xml:space="preserve"> din Legea nr. 269/2004 privind acordarea unui ajutor financiar în vederea stimulării achiziţionării de calculatoare,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b/>
          <w:bCs/>
          <w:szCs w:val="28"/>
          <w:lang w:val="ro-RO"/>
        </w:rPr>
        <w:t>Guvernul României</w:t>
      </w:r>
      <w:r w:rsidRPr="00DA3CA1">
        <w:rPr>
          <w:rFonts w:ascii="Times New Roman" w:hAnsi="Times New Roman" w:cs="Times New Roman"/>
          <w:szCs w:val="28"/>
          <w:lang w:val="ro-RO"/>
        </w:rPr>
        <w:t xml:space="preserve"> adoptă prezenta hotărâre.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ARTICOL UNIC</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Se aprobă Normele metodologice pentru aplicarea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privind acordarea unui ajutor financiar în vederea stimulării achiziţionării de calculatoare, prevăzute în </w:t>
      </w:r>
      <w:r w:rsidRPr="00DA3CA1">
        <w:rPr>
          <w:rFonts w:ascii="Times New Roman" w:hAnsi="Times New Roman" w:cs="Times New Roman"/>
          <w:color w:val="008000"/>
          <w:szCs w:val="28"/>
          <w:u w:val="single"/>
          <w:lang w:val="ro-RO"/>
        </w:rPr>
        <w:t>anexa</w:t>
      </w:r>
      <w:r w:rsidRPr="00DA3CA1">
        <w:rPr>
          <w:rFonts w:ascii="Times New Roman" w:hAnsi="Times New Roman" w:cs="Times New Roman"/>
          <w:szCs w:val="28"/>
          <w:lang w:val="ro-RO"/>
        </w:rPr>
        <w:t xml:space="preserve"> care face parte integrantă din prezenta hotărâre.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ANEXĂ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b/>
          <w:bCs/>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b/>
          <w:bCs/>
          <w:szCs w:val="28"/>
          <w:lang w:val="ro-RO"/>
        </w:rPr>
        <w:t>NORME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szCs w:val="28"/>
          <w:lang w:val="ro-RO"/>
        </w:rPr>
        <w:t xml:space="preserve">pentru aplicarea </w:t>
      </w:r>
      <w:r w:rsidRPr="00DA3CA1">
        <w:rPr>
          <w:rFonts w:ascii="Times New Roman" w:hAnsi="Times New Roman" w:cs="Times New Roman"/>
          <w:b/>
          <w:bCs/>
          <w:color w:val="008000"/>
          <w:szCs w:val="28"/>
          <w:u w:val="single"/>
          <w:lang w:val="ro-RO"/>
        </w:rPr>
        <w:t>Legii nr. 269/2004</w:t>
      </w:r>
      <w:r w:rsidRPr="00DA3CA1">
        <w:rPr>
          <w:rFonts w:ascii="Times New Roman" w:hAnsi="Times New Roman" w:cs="Times New Roman"/>
          <w:b/>
          <w:bCs/>
          <w:szCs w:val="28"/>
          <w:lang w:val="ro-RO"/>
        </w:rPr>
        <w:t xml:space="preserve"> privind acordarea unui ajutor financiar în vederea stimulării achiziţionării de calculatoare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În sensul prezentelor norme metodologice, beneficiarilor prevăzuţi la </w:t>
      </w:r>
      <w:r w:rsidRPr="00DA3CA1">
        <w:rPr>
          <w:rFonts w:ascii="Times New Roman" w:hAnsi="Times New Roman" w:cs="Times New Roman"/>
          <w:color w:val="008000"/>
          <w:szCs w:val="28"/>
          <w:u w:val="single"/>
          <w:lang w:val="ro-RO"/>
        </w:rPr>
        <w:t>art. 2</w:t>
      </w:r>
      <w:r w:rsidRPr="00DA3CA1">
        <w:rPr>
          <w:rFonts w:ascii="Times New Roman" w:hAnsi="Times New Roman" w:cs="Times New Roman"/>
          <w:szCs w:val="28"/>
          <w:lang w:val="ro-RO"/>
        </w:rPr>
        <w:t xml:space="preserve"> din Legea nr. 269/2004 privind acordarea unui ajutor financiar în vederea stimulării achiziţionării de calculatoare li se acordă un ajutor financiar ce reprezintă echivalentul în lei a 200 de euro pentru achiziţionarea unui calculator personal nou.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(2) Configuraţia minimă recomandată a calculatoarelor pentru achiziţionarea cărora se acordă ajutor financiar potrivit </w:t>
      </w:r>
      <w:r w:rsidRPr="00DA3CA1">
        <w:rPr>
          <w:rFonts w:ascii="Times New Roman" w:hAnsi="Times New Roman" w:cs="Times New Roman"/>
          <w:i/>
          <w:iCs/>
          <w:color w:val="008000"/>
          <w:szCs w:val="28"/>
          <w:u w:val="single"/>
          <w:lang w:val="ro-RO"/>
        </w:rPr>
        <w:t>Legii nr. 269/2004</w:t>
      </w:r>
      <w:r w:rsidRPr="00DA3CA1">
        <w:rPr>
          <w:rFonts w:ascii="Times New Roman" w:hAnsi="Times New Roman" w:cs="Times New Roman"/>
          <w:i/>
          <w:iCs/>
          <w:szCs w:val="28"/>
          <w:lang w:val="ro-RO"/>
        </w:rPr>
        <w:t>, cu modificările şi completările ulterioare, este următoarea:</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a) pentru desktop-procesor cu frecvenţă nominală minimum 3.0 GHz; HDD minimum 500 GB sau SSD minimum 240 GB; RAM tip DDR3 sau DDR4 minimum 8 GB; monitor LCD sau LED cu diagonală minimum 18.5" şi rezoluţie minimum 1.920 x 1.080; tastatură, mouse optic; cameră web;</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b) pentru laptop, notebook, ultrabook şi dispozitive echivalente - procesor cu minimum 2 nuclee; RAM tip DDR3 sau DDR4 minimum 8 GB; HDD minimum 500 GB sau SSD minimum 240 GB; diagonală minimum 14"; rezoluţie minimum 1.366 x 768; cameră web.</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(2^1) Calculatoarele definite la alin. (2), a căror achiziţionare se realizează prin ajutor financiar potrivit </w:t>
      </w:r>
      <w:r w:rsidRPr="00DA3CA1">
        <w:rPr>
          <w:rFonts w:ascii="Times New Roman" w:hAnsi="Times New Roman" w:cs="Times New Roman"/>
          <w:i/>
          <w:iCs/>
          <w:color w:val="008000"/>
          <w:szCs w:val="28"/>
          <w:u w:val="single"/>
          <w:lang w:val="ro-RO"/>
        </w:rPr>
        <w:t>Legii nr. 269/2004</w:t>
      </w:r>
      <w:r w:rsidRPr="00DA3CA1">
        <w:rPr>
          <w:rFonts w:ascii="Times New Roman" w:hAnsi="Times New Roman" w:cs="Times New Roman"/>
          <w:i/>
          <w:iCs/>
          <w:szCs w:val="28"/>
          <w:lang w:val="ro-RO"/>
        </w:rPr>
        <w:t>, cu modificările şi completările ulterioare, vor cuprinde în mod obligatoriu un sistem de operare licenţiat.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(3) Sunt considerate calculatoare personale şi dispozitivele mobile de tip calculator personal cum ar fi laptopul, notebookul, ultrabookul sau dispozitivele echivalente.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Beneficiari ai acestui ajutor sunt persoanele prevăzute la </w:t>
      </w:r>
      <w:r w:rsidRPr="00DA3CA1">
        <w:rPr>
          <w:rFonts w:ascii="Times New Roman" w:hAnsi="Times New Roman" w:cs="Times New Roman"/>
          <w:color w:val="008000"/>
          <w:szCs w:val="28"/>
          <w:u w:val="single"/>
          <w:lang w:val="ro-RO"/>
        </w:rPr>
        <w:t>art. 2</w:t>
      </w:r>
      <w:r w:rsidRPr="00DA3CA1">
        <w:rPr>
          <w:rFonts w:ascii="Times New Roman" w:hAnsi="Times New Roman" w:cs="Times New Roman"/>
          <w:szCs w:val="28"/>
          <w:lang w:val="ro-RO"/>
        </w:rPr>
        <w:t xml:space="preserve"> din Legea nr. 269/2004 care îndeplinesc cumulativ următoarele condiţii: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sunt elevi/studenţi în învăţământul de stat sau particular acreditat, în vârstă de până la 26 de ani;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b) au un venit brut pe membru de familie mai mic sau egal cu 500 lei.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Ajutorul se acordă o singură dată în cadrul unei familii.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În sensul prezentelor norme metodologice, termenul familie desemnează soţul şi soţia sau soţul, soţia şi copiii lor necăsătoriţi, care locuiesc şi gospodăresc împreună.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Este asimilată termenului "familie" şi situaţia persoanei necăsătorite care locuieşte împreună cu copiii aflaţi în întreţinerea sa.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(5) În sensul definiţiei prevăzute la alin. (3) se asimilează termenului "familie" bărbatul şi femeia necăsătoriţi, cu copiii lor şi ai fiecăruia dintre ei, care locuiesc şi gospodăresc împreună.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(6) Prin termenul copil se înţelege copilul provenit din căsătoria soţilor, copilul unuia dintre soţi, copilul adoptat, precum şi copilul încredinţat unuia sau ambilor soţi ori dat în plasament familial ori pentru care s-a instituit tutela sau curatela potrivit legii.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lastRenderedPageBreak/>
        <w:t xml:space="preserve">    (1) Pentru obţinerea ajutorului aferent achiziţionării unui calculator în baza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beneficiarii întocmesc o cerere conform modelului prevăzut în </w:t>
      </w:r>
      <w:r w:rsidRPr="00DA3CA1">
        <w:rPr>
          <w:rFonts w:ascii="Times New Roman" w:hAnsi="Times New Roman" w:cs="Times New Roman"/>
          <w:color w:val="008000"/>
          <w:szCs w:val="28"/>
          <w:u w:val="single"/>
          <w:lang w:val="ro-RO"/>
        </w:rPr>
        <w:t>anexa nr. 2</w:t>
      </w:r>
      <w:r w:rsidRPr="00DA3CA1">
        <w:rPr>
          <w:rFonts w:ascii="Times New Roman" w:hAnsi="Times New Roman" w:cs="Times New Roman"/>
          <w:szCs w:val="28"/>
          <w:lang w:val="ro-RO"/>
        </w:rPr>
        <w:t>, pe care o depun la unitatea/instituţia de învăţământ la care este înscris elevul/studentul.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Cererea prevăzută la alin. (1) va fi completată de studentul care solicită acest ajutor ori, în cazul elevilor, de un părinte, tutore sau curator, după caz.</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Cererea prevăzută la alin. (1) va fi însoţită de următoarele documente: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copie a certificatului de naştere sau a actului de identitate al elevului/studentului, iar în cazul elevilor, împreună cu o copie a actului de identitate al părintelui/ocrotitorului legal, precum şi a actului care să dovedească calitatea de ocrotitor legal, după caz;</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copii ale certificatelor de naştere sau ale actelor de identitate, după caz, ale celorlalţi membri ai familiei;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adeverinţă de la instituţiile de învăţământ/unităţile din care să rezulte calitatea de elev sau student a celorlalţi fraţi/surori;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 acte doveditoare, în original, privind veniturile membrilor familiei;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e) declaraţie pe propria răspundere a părintelui, tutorelui, reprezentantului legal sau a ocrotitorului legal, după caz, sau dată personal de către persoanele cu vârsta mai mare sau egală cu 18 ani, în sensul că venitul brut lunar pe membru de familie se încadrează în plafonul prevăzut de </w:t>
      </w:r>
      <w:r w:rsidRPr="00DA3CA1">
        <w:rPr>
          <w:rFonts w:ascii="Times New Roman" w:hAnsi="Times New Roman" w:cs="Times New Roman"/>
          <w:i/>
          <w:iCs/>
          <w:color w:val="008000"/>
          <w:szCs w:val="28"/>
          <w:u w:val="single"/>
          <w:lang w:val="ro-RO"/>
        </w:rPr>
        <w:t>art. 2</w:t>
      </w:r>
      <w:r w:rsidRPr="00DA3CA1">
        <w:rPr>
          <w:rFonts w:ascii="Times New Roman" w:hAnsi="Times New Roman" w:cs="Times New Roman"/>
          <w:i/>
          <w:iCs/>
          <w:szCs w:val="28"/>
          <w:lang w:val="ro-RO"/>
        </w:rPr>
        <w:t xml:space="preserve"> alin. (2) din Legea nr. 269/2004 şi că dispun de diferenţa de bani pentru achiziţionarea unui calculator cu o configuraţie minimă standard;</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f) adeverinţă eliberată de către unitatea de învăţământ din care să rezulte media generală/calificativul din anul şcolar anterior depunerii cererii pentru acordarea unui ajutor financiar în vederea stimulării achiziţionării de calculatoare, pentru toţi elevii, cu excepţia elevilor clasei 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g) adeverinţă eliberată de către unitatea de învăţământ din care să rezulte numărul de absenţe nemotivate din anul şcolar anterior depunerii cererii pentru acordarea unui ajutor financiar în vederea stimulării achiziţionării de calculatoare, pentru toţi elevii, cu excepţia elevilor clasei 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#M18</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h) adeverinţă eliberată de către instituţia de învăţământ din care să rezulte că studentul a promovat minimum 45 de credite în anul universitar anterior depunerii cererii pentru acordarea unui ajutor financiar în vederea stimulării achiziţionării de calculatoare, pentru toţi studenţii, cu excepţia studenţilor din anul 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Documentele prevăzute la alin. (3) lit. a) şi b) se vor depune în copie, cu condiţia ca, la depunerea cererii, solicitantul să prezinte şi actele în original.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(5) Persoanele din cadrul unităţii/instituţiei de învăţământ, desemnate de către preşedintele comisiei din unitatea/instituţia de învăţământ, vor confrunta actele prevăzute la alin. (3) cu copiile, iar pe acestea din urmă vor trece menţiunea "conform cu originalul" pe fiecare pagină, sub care vor semna atât primitorul, cât şi solicitantul.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(6) *** Abrogat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(1) La stabilirea venitului brut lunar pe membru de familie se iau în calcul toate veniturile realizate de membrii familiei în luna precedentă depunerii cererii, cu excepţia: alocaţiei de stat, alocaţiei familiale complementare şi a alocaţiei de susţinere pentru familia monoparentală, bugetului personal complementar acordat persoanelor cu handicap, burselor de studii şi burselor sociale, precum şi a tuturor drepturilor sociale care, potrivit legii, sunt exceptate de la stabilirea altor drepturi şi obligaţii.</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(2) În cazul în care familia are în proprietate bunuri mobile şi imobile care ar putea fi valorificate, se iau în considerare veniturile potenţiale provenite din valorificarea acestora, cu respectarea prevederilor </w:t>
      </w:r>
      <w:r w:rsidRPr="00DA3CA1">
        <w:rPr>
          <w:rFonts w:ascii="Times New Roman" w:hAnsi="Times New Roman" w:cs="Times New Roman"/>
          <w:i/>
          <w:iCs/>
          <w:color w:val="008000"/>
          <w:szCs w:val="28"/>
          <w:u w:val="single"/>
          <w:lang w:val="ro-RO"/>
        </w:rPr>
        <w:t>art. 8</w:t>
      </w:r>
      <w:r w:rsidRPr="00DA3CA1">
        <w:rPr>
          <w:rFonts w:ascii="Times New Roman" w:hAnsi="Times New Roman" w:cs="Times New Roman"/>
          <w:i/>
          <w:iCs/>
          <w:szCs w:val="28"/>
          <w:lang w:val="ro-RO"/>
        </w:rPr>
        <w:t xml:space="preserve"> alin. (2) - (4) din Legea nr. 416/2001 privind venitul minim garantat, cu modificările şi completările ulterioare, şi a categoriilor de bunuri şi criteriilor prevăzute în </w:t>
      </w:r>
      <w:r w:rsidRPr="00DA3CA1">
        <w:rPr>
          <w:rFonts w:ascii="Times New Roman" w:hAnsi="Times New Roman" w:cs="Times New Roman"/>
          <w:i/>
          <w:iCs/>
          <w:color w:val="008000"/>
          <w:szCs w:val="28"/>
          <w:u w:val="single"/>
          <w:lang w:val="ro-RO"/>
        </w:rPr>
        <w:t>anexele nr. 4</w:t>
      </w:r>
      <w:r w:rsidRPr="00DA3CA1">
        <w:rPr>
          <w:rFonts w:ascii="Times New Roman" w:hAnsi="Times New Roman" w:cs="Times New Roman"/>
          <w:i/>
          <w:iCs/>
          <w:szCs w:val="28"/>
          <w:lang w:val="ro-RO"/>
        </w:rPr>
        <w:t xml:space="preserve"> - 6 la Normele metodologice de aplicare a prevederilor </w:t>
      </w:r>
      <w:r w:rsidRPr="00DA3CA1">
        <w:rPr>
          <w:rFonts w:ascii="Times New Roman" w:hAnsi="Times New Roman" w:cs="Times New Roman"/>
          <w:i/>
          <w:iCs/>
          <w:color w:val="008000"/>
          <w:szCs w:val="28"/>
          <w:u w:val="single"/>
          <w:lang w:val="ro-RO"/>
        </w:rPr>
        <w:t>Legii nr. 416/2001</w:t>
      </w:r>
      <w:r w:rsidRPr="00DA3CA1">
        <w:rPr>
          <w:rFonts w:ascii="Times New Roman" w:hAnsi="Times New Roman" w:cs="Times New Roman"/>
          <w:i/>
          <w:iCs/>
          <w:szCs w:val="28"/>
          <w:lang w:val="ro-RO"/>
        </w:rPr>
        <w:t xml:space="preserve"> privind venitul minim garantat, cu modificările şi completările ulterioare, aprobate prin </w:t>
      </w:r>
      <w:r w:rsidRPr="00DA3CA1">
        <w:rPr>
          <w:rFonts w:ascii="Times New Roman" w:hAnsi="Times New Roman" w:cs="Times New Roman"/>
          <w:i/>
          <w:iCs/>
          <w:color w:val="008000"/>
          <w:szCs w:val="28"/>
          <w:u w:val="single"/>
          <w:lang w:val="ro-RO"/>
        </w:rPr>
        <w:t>Hotărârea Guvernului nr. 1.010/2006</w:t>
      </w:r>
      <w:r w:rsidRPr="00DA3CA1">
        <w:rPr>
          <w:rFonts w:ascii="Times New Roman" w:hAnsi="Times New Roman" w:cs="Times New Roman"/>
          <w:i/>
          <w:iCs/>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(3) În situaţia în care beneficiarii eligibili au venituri egale, criteriile de departajare vor fi în ordine: pentru elevi - media generală/calificativul şi numărul de absenţe nemotivate din anul şcolar anterior depunerii cererii pentru acordarea unui ajutor financiar în vederea stimulării achiziţionării de calculatoare, iar pentru studenţi - obţinerea a minimum 50 de credite în anul universitar anterior depunerii cererii.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lastRenderedPageBreak/>
        <w:t>#CIN</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w:t>
      </w:r>
      <w:r w:rsidRPr="00DA3CA1">
        <w:rPr>
          <w:rFonts w:ascii="Times New Roman" w:hAnsi="Times New Roman" w:cs="Times New Roman"/>
          <w:i/>
          <w:iCs/>
          <w:szCs w:val="28"/>
          <w:lang w:val="ro-RO"/>
        </w:rPr>
        <w:t xml:space="preserve"> </w:t>
      </w:r>
      <w:r w:rsidRPr="00DA3CA1">
        <w:rPr>
          <w:rFonts w:ascii="Times New Roman" w:hAnsi="Times New Roman" w:cs="Times New Roman"/>
          <w:i/>
          <w:iCs/>
          <w:color w:val="008000"/>
          <w:szCs w:val="28"/>
          <w:u w:val="single"/>
          <w:lang w:val="ro-RO"/>
        </w:rPr>
        <w:t>Hotărârea Guvernului nr. 1010/2006</w:t>
      </w:r>
      <w:r w:rsidRPr="00DA3CA1">
        <w:rPr>
          <w:rFonts w:ascii="Times New Roman" w:hAnsi="Times New Roman" w:cs="Times New Roman"/>
          <w:i/>
          <w:iCs/>
          <w:szCs w:val="28"/>
          <w:lang w:val="ro-RO"/>
        </w:rPr>
        <w:t xml:space="preserve"> a fost abrogată. A se vedea </w:t>
      </w:r>
      <w:r w:rsidRPr="00DA3CA1">
        <w:rPr>
          <w:rFonts w:ascii="Times New Roman" w:hAnsi="Times New Roman" w:cs="Times New Roman"/>
          <w:i/>
          <w:iCs/>
          <w:color w:val="008000"/>
          <w:szCs w:val="28"/>
          <w:u w:val="single"/>
          <w:lang w:val="ro-RO"/>
        </w:rPr>
        <w:t>Hotărârea Guvernului nr. 50/2011</w:t>
      </w:r>
      <w:r w:rsidRPr="00DA3CA1">
        <w:rPr>
          <w:rFonts w:ascii="Times New Roman" w:hAnsi="Times New Roman" w:cs="Times New Roman"/>
          <w:i/>
          <w:iCs/>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Cererea prevăzută la </w:t>
      </w:r>
      <w:r w:rsidRPr="00DA3CA1">
        <w:rPr>
          <w:rFonts w:ascii="Times New Roman" w:hAnsi="Times New Roman" w:cs="Times New Roman"/>
          <w:color w:val="008000"/>
          <w:szCs w:val="28"/>
          <w:u w:val="single"/>
          <w:lang w:val="ro-RO"/>
        </w:rPr>
        <w:t>art. 3</w:t>
      </w:r>
      <w:r w:rsidRPr="00DA3CA1">
        <w:rPr>
          <w:rFonts w:ascii="Times New Roman" w:hAnsi="Times New Roman" w:cs="Times New Roman"/>
          <w:szCs w:val="28"/>
          <w:lang w:val="ro-RO"/>
        </w:rPr>
        <w:t xml:space="preserve">, însoţită de documentele prevăzute la </w:t>
      </w:r>
      <w:r w:rsidRPr="00DA3CA1">
        <w:rPr>
          <w:rFonts w:ascii="Times New Roman" w:hAnsi="Times New Roman" w:cs="Times New Roman"/>
          <w:color w:val="008000"/>
          <w:szCs w:val="28"/>
          <w:u w:val="single"/>
          <w:lang w:val="ro-RO"/>
        </w:rPr>
        <w:t>art. 3</w:t>
      </w:r>
      <w:r w:rsidRPr="00DA3CA1">
        <w:rPr>
          <w:rFonts w:ascii="Times New Roman" w:hAnsi="Times New Roman" w:cs="Times New Roman"/>
          <w:szCs w:val="28"/>
          <w:lang w:val="ro-RO"/>
        </w:rPr>
        <w:t xml:space="preserve"> şi </w:t>
      </w:r>
      <w:r w:rsidRPr="00DA3CA1">
        <w:rPr>
          <w:rFonts w:ascii="Times New Roman" w:hAnsi="Times New Roman" w:cs="Times New Roman"/>
          <w:color w:val="008000"/>
          <w:szCs w:val="28"/>
          <w:u w:val="single"/>
          <w:lang w:val="ro-RO"/>
        </w:rPr>
        <w:t>4</w:t>
      </w:r>
      <w:r w:rsidRPr="00DA3CA1">
        <w:rPr>
          <w:rFonts w:ascii="Times New Roman" w:hAnsi="Times New Roman" w:cs="Times New Roman"/>
          <w:szCs w:val="28"/>
          <w:lang w:val="ro-RO"/>
        </w:rPr>
        <w:t>, se depune până la data de 1 septembrie pentru anul 2004 şi până la data de 31 martie, începând cu anul 2005, la comisia din unitatea/instituţia de învăţământ la care este înscris elevul/studentul care solicită ajutorul financiar.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Solicitanţii vor actualiza cererile şi documentele anexate, până cel târziu la data limită prevăzută de lege pentru depunerea cererilor, respectiv 1 septembrie 2004 şi 31 martie, începând cu anul 2005.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6</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(1) La nivelul fiecărei unităţi de învăţământ preuniversitar se constituie o comisie formată din 4 persoane.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Componenţa comisiei este următoarea: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directorul unităţii de învăţământ - preşedinte;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profesorul responsabil de burse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secretarul unităţii de învăţământ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d) contabilul unităţii de învăţământ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Comisia constituită potrivit prevederilor alin. (2) are următoarele atribuţii: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afişează la loc vizibil în unitatea de învăţământ </w:t>
      </w:r>
      <w:r w:rsidRPr="00DA3CA1">
        <w:rPr>
          <w:rFonts w:ascii="Times New Roman" w:hAnsi="Times New Roman" w:cs="Times New Roman"/>
          <w:color w:val="008000"/>
          <w:szCs w:val="28"/>
          <w:u w:val="single"/>
          <w:lang w:val="ro-RO"/>
        </w:rPr>
        <w:t>Legea nr. 269/2004</w:t>
      </w:r>
      <w:r w:rsidRPr="00DA3CA1">
        <w:rPr>
          <w:rFonts w:ascii="Times New Roman" w:hAnsi="Times New Roman" w:cs="Times New Roman"/>
          <w:szCs w:val="28"/>
          <w:lang w:val="ro-RO"/>
        </w:rPr>
        <w:t>, normele metodologice şi lista documentelor necesare pentru întocmirea dosarului;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verifică existenţa tuturor documentelor necesare prevăzute de prezentele norme metodologice şi certifică conformitatea copiilor cu documentele în original;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înregistrează dosarele cuprinzând cererile şi documentele care dovedesc eligibilitatea, cu număr şi dată;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 după verificarea documentelor eliberează persoanelor beneficiare un document care să ateste primirea dosarului;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e) verifică eligibilitatea solicitanţilor şi transmite comisiei judeţene, respectiv a municipiului Bucureşti, situaţia centralizatoare a dosarelor înregistrate;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f) după aprobarea cererilor de ajutor conform </w:t>
      </w:r>
      <w:r w:rsidRPr="00DA3CA1">
        <w:rPr>
          <w:rFonts w:ascii="Times New Roman" w:hAnsi="Times New Roman" w:cs="Times New Roman"/>
          <w:color w:val="008000"/>
          <w:szCs w:val="28"/>
          <w:u w:val="single"/>
          <w:lang w:val="ro-RO"/>
        </w:rPr>
        <w:t>art. 10</w:t>
      </w:r>
      <w:r w:rsidRPr="00DA3CA1">
        <w:rPr>
          <w:rFonts w:ascii="Times New Roman" w:hAnsi="Times New Roman" w:cs="Times New Roman"/>
          <w:szCs w:val="28"/>
          <w:lang w:val="ro-RO"/>
        </w:rPr>
        <w:t xml:space="preserve"> din prezentele norme metodologice, eliberează beneficiarilor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bonuri valorice pentru acordarea unui ajutor financiar în vederea stimulării achiziţionării de calculatoare, conform modelului prezentat în </w:t>
      </w:r>
      <w:r w:rsidRPr="00DA3CA1">
        <w:rPr>
          <w:rFonts w:ascii="Times New Roman" w:hAnsi="Times New Roman" w:cs="Times New Roman"/>
          <w:color w:val="008000"/>
          <w:szCs w:val="28"/>
          <w:u w:val="single"/>
          <w:lang w:val="ro-RO"/>
        </w:rPr>
        <w:t>anexa nr. 3</w:t>
      </w:r>
      <w:r w:rsidRPr="00DA3CA1">
        <w:rPr>
          <w:rFonts w:ascii="Times New Roman" w:hAnsi="Times New Roman" w:cs="Times New Roman"/>
          <w:szCs w:val="28"/>
          <w:lang w:val="ro-RO"/>
        </w:rPr>
        <w:t>, şi înregistrează eliberarea acestora. Fiecare bon valoric este identificat unic la nivel naţional prin serie şi număr. Bonurile valorice sunt valabile numai pentru anul calendaristic în curs;</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g) după achiziţionarea calculatorului de către fiecare elev beneficiar al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comisia primeşte de la acesta dovezile achiziţiei (factura sau factura fiscală, după caz, şi procesul-verbal de predare-primire a calculatorului) şi le înaintează comisiei judeţene, respectiv a municipiului Bucureşti. Cele două documente se vor depune de către elev în copie, cu condiţia ca la depunerea lor solicitantul să prezinte şi actele în original. Comisia şi solicitantul vor semna copiile depuse pe fiecare pagină pentru conformitate cu originalul.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(4) Membrii comisiei răspund disciplinar conform prevederilor legale.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7</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(1) La nivelul fiecărui inspectorat şcolar judeţean, respectiv al municipiului Bucureşti, se constituie o comisie formată din 4 persoane, prin numire de către Inspectoratul Şcolar General.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Componenţa comisiei este următoarea: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inspectorul şcolar general adjunct - preşedinte;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secretarul inspectoratului şcolar judeţean, respectiv al municipiului Bucureşti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un informatician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d) contabilul inspectoratului şcolar judeţean/Inspectoratului Şcolar al Municipiului Bucureşti - membru.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lastRenderedPageBreak/>
        <w:t xml:space="preserve">    (3) Comisia constituită la nivelul fiecărui inspectorat şcolar judeţean, respectiv al municipiului Bucureşti, are următoarele atribuţii: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verifică şi centralizează, la nivel de judeţ sau al municipiului Bucureşti, situaţiile centralizatoare ale documentelor primite de la unităţile de învăţământ preuniversitar;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înregistrează elevii eligibili pe portalul pentru achiziţii PC cu ajutor financiar;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transmite către comisiile din unităţile de învăţământ preuniversitar bonurile valorice necesare pentru achiziţionarea calculatorului;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 centralizează de la comisiile din unităţile de învăţământ şi transmite Comisiei centrale pentru aplicarea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denumită în continuare Comisia centrală, din cadrul Ministerului Educaţiei şi Cercetării situaţia centralizatoare a documentelor doveditoare achiziţionării calculatoarelor de către beneficiari;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e) informează Comisia centrală asupra situaţiei eliberării bonurilor valorice, achiziţionării de calculatoare, cererilor de decontare depuse de către agenţii economici şi efectuării plăţilor către agenţii economici.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Comisiile constituite la nivelul fiecărui inspectorat şcolar judeţean, respectiv al municipiului Bucureşti, asigură preluarea certificatului digital care permite accesul protejat la portalul pentru achiziţii PC cu ajutor financiar şi asigură introducerea în portal a tuturor informaţiilor despre beneficiarii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(5) Membrii comisiei răspund disciplinar conform prevederilor legale.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#M18</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8*)</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(1) La nivelul Consiliului de administraţie sau al Senatului fiecărei instituţii de învăţământ superior de stat sau particular acreditate se constituie o comisie formată din 3 - 5 - 7 persoane, prin numire de către rectorul instituţiei, cu aprobarea Consiliului de administraţie sau a Senatului.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(2) Componenţa comisiei este stabilită de către Consiliul de administraţie al instituţiei de învăţământ superior prevăzute la alin. (1). Din comisie fac parte obligatoriu directorul economic/contabilul instituţiei de învăţământ superior, precum şi 1 - 2 reprezentanţi ai studenţilor.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Comisia prevăzută la alin. (2) are următoarele atribuţii: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afişează la loc vizibil în cadrul facultăţilor </w:t>
      </w:r>
      <w:r w:rsidRPr="00DA3CA1">
        <w:rPr>
          <w:rFonts w:ascii="Times New Roman" w:hAnsi="Times New Roman" w:cs="Times New Roman"/>
          <w:color w:val="008000"/>
          <w:szCs w:val="28"/>
          <w:u w:val="single"/>
          <w:lang w:val="ro-RO"/>
        </w:rPr>
        <w:t>Legea nr. 269/2004</w:t>
      </w:r>
      <w:r w:rsidRPr="00DA3CA1">
        <w:rPr>
          <w:rFonts w:ascii="Times New Roman" w:hAnsi="Times New Roman" w:cs="Times New Roman"/>
          <w:szCs w:val="28"/>
          <w:lang w:val="ro-RO"/>
        </w:rPr>
        <w:t>, prezentele norme metodologice şi lista documentelor necesare pentru întocmirea dosarului;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înregistrează dosarele cuprinzând cererile şi documentele anexate cu număr şi dată;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verifică existenţa tuturor documentelor necesare prevăzute de prezentele norme metodologice şi certifică conformitatea cu originalul;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 după verificarea documentelor eliberează persoanelor beneficiare un document care să ateste primirea dosarului;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e) verifică eligibilitatea solicitanţilor şi înregistrează pe portalul pentru achiziţii PC cu ajutor financiar studenţii eligibili;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f) după aprobarea cererilor de ajutor conform </w:t>
      </w:r>
      <w:r w:rsidRPr="00DA3CA1">
        <w:rPr>
          <w:rFonts w:ascii="Times New Roman" w:hAnsi="Times New Roman" w:cs="Times New Roman"/>
          <w:color w:val="008000"/>
          <w:szCs w:val="28"/>
          <w:u w:val="single"/>
          <w:lang w:val="ro-RO"/>
        </w:rPr>
        <w:t>art. 10</w:t>
      </w:r>
      <w:r w:rsidRPr="00DA3CA1">
        <w:rPr>
          <w:rFonts w:ascii="Times New Roman" w:hAnsi="Times New Roman" w:cs="Times New Roman"/>
          <w:szCs w:val="28"/>
          <w:lang w:val="ro-RO"/>
        </w:rPr>
        <w:t xml:space="preserve"> din prezentele norme metodologice, eliberează beneficiarilor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bonurile valorice pentru acordarea unui ajutor financiar în vederea stimulării achiziţionării de calculatoare şi înregistrează eliberarea acestora;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g) după achiziţionarea calculatorului de către fiecare student beneficiar al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primeşte documentele doveditoare ale achiziţiei (factura sau factura fiscală, după caz, şi procesul-verbal de predare-primire a calculatorului). Cele două documente se vor depune de către student în copie, cu condiţia ca la depunerea lor solicitantul să prezinte şi actele în original. Comisia şi solicitantul vor semna copiile depuse pe fiecare pagină pentru conformitate cu originalul;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h) întocmeşte şi transmite Comisiei centrale din cadrul Ministerului Educaţiei şi Cercetării situaţia centralizatoare a documentelor doveditoare ale achiziţionării calculatoarelor de către beneficiari, în vederea obţinerii alocaţiilor bugetare necesare plăţii furnizorilor;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i) informează Comisia centrală asupra situaţiei cererilor depuse, situaţiei eliberării bonurilor valorice, achiziţionării de calculatoare, cererilor de decontare depuse de către agenţii economici, efectuării plăţilor către agenţii economici.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Comisiile constituite la nivelul fiecărei universităţi asigură preluarea certificatului digital care permite accesul protejat la portalul pentru achiziţii PC cu ajutor financiar şi asigură introducerea în portalul pentru achiziţii PC cu ajutor financiar a tuturor informaţiilor despre beneficiarii prevederilor prezentelor norme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lastRenderedPageBreak/>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(5) Membrii comisiilor constituite la nivelul fiecărei universităţi răspund disciplinar conform prevederilor legale.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#CIN</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w:t>
      </w:r>
      <w:r w:rsidRPr="00DA3CA1">
        <w:rPr>
          <w:rFonts w:ascii="Times New Roman" w:hAnsi="Times New Roman" w:cs="Times New Roman"/>
          <w:i/>
          <w:iCs/>
          <w:szCs w:val="28"/>
          <w:lang w:val="ro-RO"/>
        </w:rPr>
        <w:t xml:space="preserve"> Conform </w:t>
      </w:r>
      <w:r w:rsidRPr="00DA3CA1">
        <w:rPr>
          <w:rFonts w:ascii="Times New Roman" w:hAnsi="Times New Roman" w:cs="Times New Roman"/>
          <w:i/>
          <w:iCs/>
          <w:color w:val="008000"/>
          <w:szCs w:val="28"/>
          <w:u w:val="single"/>
          <w:lang w:val="ro-RO"/>
        </w:rPr>
        <w:t>art. II</w:t>
      </w:r>
      <w:r w:rsidRPr="00DA3CA1">
        <w:rPr>
          <w:rFonts w:ascii="Times New Roman" w:hAnsi="Times New Roman" w:cs="Times New Roman"/>
          <w:i/>
          <w:iCs/>
          <w:szCs w:val="28"/>
          <w:lang w:val="ro-RO"/>
        </w:rPr>
        <w:t xml:space="preserve"> din Hotărârea Guvernului nr. 297/2018 (</w:t>
      </w:r>
      <w:r w:rsidRPr="00DA3CA1">
        <w:rPr>
          <w:rFonts w:ascii="Times New Roman" w:hAnsi="Times New Roman" w:cs="Times New Roman"/>
          <w:b/>
          <w:bCs/>
          <w:i/>
          <w:iCs/>
          <w:color w:val="008000"/>
          <w:szCs w:val="28"/>
          <w:u w:val="single"/>
          <w:lang w:val="ro-RO"/>
        </w:rPr>
        <w:t>#M18</w:t>
      </w:r>
      <w:r w:rsidRPr="00DA3CA1">
        <w:rPr>
          <w:rFonts w:ascii="Times New Roman" w:hAnsi="Times New Roman" w:cs="Times New Roman"/>
          <w:i/>
          <w:iCs/>
          <w:szCs w:val="28"/>
          <w:lang w:val="ro-RO"/>
        </w:rPr>
        <w:t xml:space="preserve">), comisia prevăzută la </w:t>
      </w:r>
      <w:r w:rsidRPr="00DA3CA1">
        <w:rPr>
          <w:rFonts w:ascii="Times New Roman" w:hAnsi="Times New Roman" w:cs="Times New Roman"/>
          <w:i/>
          <w:iCs/>
          <w:color w:val="008000"/>
          <w:szCs w:val="28"/>
          <w:u w:val="single"/>
          <w:lang w:val="ro-RO"/>
        </w:rPr>
        <w:t>art. 8</w:t>
      </w:r>
      <w:r w:rsidRPr="00DA3CA1">
        <w:rPr>
          <w:rFonts w:ascii="Times New Roman" w:hAnsi="Times New Roman" w:cs="Times New Roman"/>
          <w:i/>
          <w:iCs/>
          <w:szCs w:val="28"/>
          <w:lang w:val="ro-RO"/>
        </w:rPr>
        <w:t xml:space="preserve"> alin. (1) se constituie în termen de 5 zile de la data de 14 mai 2018 [data intrării în vigoare a </w:t>
      </w:r>
      <w:r w:rsidRPr="00DA3CA1">
        <w:rPr>
          <w:rFonts w:ascii="Times New Roman" w:hAnsi="Times New Roman" w:cs="Times New Roman"/>
          <w:i/>
          <w:iCs/>
          <w:color w:val="008000"/>
          <w:szCs w:val="28"/>
          <w:u w:val="single"/>
          <w:lang w:val="ro-RO"/>
        </w:rPr>
        <w:t>Hotărârii Guvernului nr. 297/2018</w:t>
      </w:r>
      <w:r w:rsidRPr="00DA3CA1">
        <w:rPr>
          <w:rFonts w:ascii="Times New Roman" w:hAnsi="Times New Roman" w:cs="Times New Roman"/>
          <w:i/>
          <w:iCs/>
          <w:szCs w:val="28"/>
          <w:lang w:val="ro-RO"/>
        </w:rPr>
        <w:t xml:space="preserve"> (</w:t>
      </w:r>
      <w:r w:rsidRPr="00DA3CA1">
        <w:rPr>
          <w:rFonts w:ascii="Times New Roman" w:hAnsi="Times New Roman" w:cs="Times New Roman"/>
          <w:b/>
          <w:bCs/>
          <w:i/>
          <w:iCs/>
          <w:color w:val="008000"/>
          <w:szCs w:val="28"/>
          <w:u w:val="single"/>
          <w:lang w:val="ro-RO"/>
        </w:rPr>
        <w:t>#M18</w:t>
      </w:r>
      <w:r w:rsidRPr="00DA3CA1">
        <w:rPr>
          <w:rFonts w:ascii="Times New Roman" w:hAnsi="Times New Roman" w:cs="Times New Roman"/>
          <w:i/>
          <w:iCs/>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La nivelul Ministerului Educaţiei şi Cercetării se constituie Comisia centrală pentru aplicarea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Comisia centrală se stabileşte şi se numeşte prin ordin al ministrului educaţiei şi cercetării în termen de 5 zile de la data intrării în vigoare a prezentelor norme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Comisia prevăzută la alin. (2) are următoarele atribuţii: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coordonează activitatea comisiilor judeţene, respectiv a municipiului Bucureşti, a comisiilor din unităţile şi instituţiile de învăţământ;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centralizează situaţiile centralizatoare primite de la comisiile judeţene, respectiv a municipiului Bucureşti, şi comisiile din instituţiile de învăţământ superior;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validează lista persoanelor beneficiare ale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în ordinea crescătoare a venitului brut lunar pe membru de familie, cu încadrarea în bugetul aprobat anual cu această destinaţie Ministerului Educaţiei şi Cercetării, şi atribuie numere unice de identificare fiecărui beneficiar de ajutor financiar. Lista se aprobă prin ordin al ministrului educaţiei şi cercetării;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 distribuie comisiilor judeţene, respectiv a municipiului Bucureşti, şi comisiilor din instituţiile de învăţământ superior lista beneficiarilor conform ordinului ministrului educaţiei şi cercetării;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e) distribuie comisiilor judeţene, respectiv a municipiului Bucureşti, şi comisiilor din instituţiile de învăţământ superior bonurile valorice aferente beneficiarilor ajutorului financiar;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f) centralizează situaţia eliberării bonurilor valorice, achiziţionării de calculatoare, cererilor de decontare depuse de către agenţii economici, efectuării plăţilor către agenţii economici;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g) publică în cadrul portalului dedicat informaţii de interes public, raportări despre activităţile comisiilor; lista beneficiarilor; informaţii de contact al comisiilor judeţene, respectiv a municipiului Bucureşti, al comisiilor din unităţile şi instituţiile de învăţământ; informaţii despre achiziţiile efectuate.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10</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Ordinul ministrului educaţiei şi cercetării pentru aprobarea listei nominale a beneficiarilor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şi venitul maxim brut lunar pe membru de familie pentru care se acordă ajutorul financiar se publică în Monitorul Oficial al României, Partea 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Modelul listei beneficiarilor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care se publică în Monitorul Oficial al României, Partea I, şi prin intermediul portalului pentru achiziţii PC cu ajutor financiar este prevăzut în </w:t>
      </w:r>
      <w:r w:rsidRPr="00DA3CA1">
        <w:rPr>
          <w:rFonts w:ascii="Times New Roman" w:hAnsi="Times New Roman" w:cs="Times New Roman"/>
          <w:color w:val="008000"/>
          <w:szCs w:val="28"/>
          <w:u w:val="single"/>
          <w:lang w:val="ro-RO"/>
        </w:rPr>
        <w:t>anexa nr. 4</w:t>
      </w:r>
      <w:r w:rsidRPr="00DA3CA1">
        <w:rPr>
          <w:rFonts w:ascii="Times New Roman" w:hAnsi="Times New Roman" w:cs="Times New Roman"/>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#M7</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ART. 11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(1) În termen de 5 zile de la data publicării listei nominale a beneficiarilor pe portalul Ministerului Educaţiei, Cercetării şi Tineretului se pot depune contestaţii la comisia de contestaţii din cadrul inspectoratului şcolar judeţean/al municipiului Bucureşti, respectiv din cadrul instituţiei de învăţământ superior.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(2) Comisia de contestaţii din cadrul inspectoratului şcolar judeţean/al municipiului Bucureşti, respectiv din cadrul instituţiei de învăţământ superior analizează contestaţiile primite de la elevi/studenţi şi le rezolvă în termen de 15 zile de la depunerea acestora. Pentru contestaţiile admise solicită Ministerului Educaţiei, Cercetării, Tineretului şi Sportului fondurile aferente.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Comisia de contestaţii este compusă din inspectorul şcolar general şi 2 inspectori şcolari, la nivelul inspectoratului şcolar general, respectiv al municipiului Bucureşti, respectiv din rector şi 2 membri ai senatului la instituţiile de învăţământ superior.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lastRenderedPageBreak/>
        <w:t xml:space="preserve">    (4) La nivelul Ministerului Educaţiei, Cercetării, Tineretului şi Sportului se constituie o comisie de contestaţii, numită prin ordin al ministrului, care propune acestuia, dacă este cazul, suplimentarea de fonduri în limita fondurilor aprobate pentru finanţarea programului.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(5) Autorităţile locale vor da curs solicitărilor inspectoratelor şcolare judeţene/al municipiului Bucureşti sau ale instituţiilor de învăţământ superior, după caz, pentru cercetarea şi verificarea unor situaţii speciale constatate de comisii.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#M9</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(6) Membrii comisiei răspund disciplinar conform prevederilor legale.</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(7) Autorităţile administraţiei publice locale efectuează anchete sociale pentru verificarea veridicităţii declaraţiilor de venit şi a celor referitoare la bunurile familiei, în cazul elevilor care solicită sprijin financiar.</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(8) Ancheta socială prevăzută la alin. (7) se desfăşoară în conformitate cu procedura stabilită prin </w:t>
      </w:r>
      <w:r w:rsidRPr="00DA3CA1">
        <w:rPr>
          <w:rFonts w:ascii="Times New Roman" w:hAnsi="Times New Roman" w:cs="Times New Roman"/>
          <w:i/>
          <w:iCs/>
          <w:color w:val="008000"/>
          <w:szCs w:val="28"/>
          <w:u w:val="single"/>
          <w:lang w:val="ro-RO"/>
        </w:rPr>
        <w:t>Legea nr. 416/2001</w:t>
      </w:r>
      <w:r w:rsidRPr="00DA3CA1">
        <w:rPr>
          <w:rFonts w:ascii="Times New Roman" w:hAnsi="Times New Roman" w:cs="Times New Roman"/>
          <w:i/>
          <w:iCs/>
          <w:szCs w:val="28"/>
          <w:lang w:val="ro-RO"/>
        </w:rPr>
        <w:t xml:space="preserve">, cu modificările şi completările ulterioare, şi prin </w:t>
      </w:r>
      <w:r w:rsidRPr="00DA3CA1">
        <w:rPr>
          <w:rFonts w:ascii="Times New Roman" w:hAnsi="Times New Roman" w:cs="Times New Roman"/>
          <w:i/>
          <w:iCs/>
          <w:color w:val="008000"/>
          <w:szCs w:val="28"/>
          <w:u w:val="single"/>
          <w:lang w:val="ro-RO"/>
        </w:rPr>
        <w:t>Normele</w:t>
      </w:r>
      <w:r w:rsidRPr="00DA3CA1">
        <w:rPr>
          <w:rFonts w:ascii="Times New Roman" w:hAnsi="Times New Roman" w:cs="Times New Roman"/>
          <w:i/>
          <w:iCs/>
          <w:szCs w:val="28"/>
          <w:lang w:val="ro-RO"/>
        </w:rPr>
        <w:t xml:space="preserve"> metodologice de aplicare a prevederilor </w:t>
      </w:r>
      <w:r w:rsidRPr="00DA3CA1">
        <w:rPr>
          <w:rFonts w:ascii="Times New Roman" w:hAnsi="Times New Roman" w:cs="Times New Roman"/>
          <w:i/>
          <w:iCs/>
          <w:color w:val="008000"/>
          <w:szCs w:val="28"/>
          <w:u w:val="single"/>
          <w:lang w:val="ro-RO"/>
        </w:rPr>
        <w:t>Legii nr. 416/2001</w:t>
      </w:r>
      <w:r w:rsidRPr="00DA3CA1">
        <w:rPr>
          <w:rFonts w:ascii="Times New Roman" w:hAnsi="Times New Roman" w:cs="Times New Roman"/>
          <w:i/>
          <w:iCs/>
          <w:szCs w:val="28"/>
          <w:lang w:val="ro-RO"/>
        </w:rPr>
        <w:t>, cu modificările şi completările ulterioare.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(9) Personalul serviciului public de asistenţă socială din subordinea consiliului local sau, după caz, persoanele cu atribuţii în domeniul asistenţei sociale din aparatul de specialitate al primarului, care efectuează ancheta socială prevăzută la alin. (7), răspund, în conformitate cu prevederile legale, pentru veridicitatea datelor înscrise în formularul de anchetă socială.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Beneficiarii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se pot prezenta la oricare agent economic care comercializează calculatoare şi pot achiziţiona calculatoare în baza bonului valoric în original, achitând diferenţa de preţ care depăşeşte contravaloarea ajutorului financiar.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În situaţia în care furnizorul acceptă, diferenţa de preţ prevăzută la alin. (1) poate fi plătită de beneficiar şi în rate. În aceste cazuri, bonul valoric obţinut de către beneficiarii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de la unităţile/instituţiile de învăţământ poate constitui avans pentru achiziţionarea calculatoarelor.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Este interzisă acordarea de către agentul economic a unui rest de bani la bonul valoric.</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Agentul economic va vinde calculatorul numai după verificarea autenticităţii bonului valoric şi a identităţii persoanei solicitante, în raport cu lista publicată în Monitorul Oficial al României şi prin intermediul portalului pentru achiziţii PC cu ajutor financiar.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Între agentul economic şi beneficiar se va încheia un proces-verbal de predare-primire, conform modelului prezentat în </w:t>
      </w:r>
      <w:r w:rsidRPr="00DA3CA1">
        <w:rPr>
          <w:rFonts w:ascii="Times New Roman" w:hAnsi="Times New Roman" w:cs="Times New Roman"/>
          <w:color w:val="008000"/>
          <w:szCs w:val="28"/>
          <w:u w:val="single"/>
          <w:lang w:val="ro-RO"/>
        </w:rPr>
        <w:t>anexa nr. 5</w:t>
      </w:r>
      <w:r w:rsidRPr="00DA3CA1">
        <w:rPr>
          <w:rFonts w:ascii="Times New Roman" w:hAnsi="Times New Roman" w:cs="Times New Roman"/>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În cazul vânzării în rate, între agentul economic şi beneficiar se va încheia atât un proces-verbal de predare-primire, cât şi un contract.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Agentul economic ţine evidenţa beneficiarilor şi a calculatoarelor vândute acestora şi păstrează bonurile valorice în original pentru remitere către comisia judeţeană, respectiv a municipiului Bucureşti/din instituţia de învăţământ superior/inspectoratele şcolare.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Agentul economic vânzător va elibera elevului/studentului beneficiar o factură sau o factură fiscală, după caz, corespunzătoare valorii calculatorului achiziţionat, pe care se va nota faptul că inspectoratul şcolar/instituţia de învăţământ superior va achita echivalentul în lei al sumei de 200 de euro, calculat la cursul de schimb valutar comunicat de Banca Naţională a României pentru ultima zi a lunii precedente achiziţiei.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Persoanele beneficiare ale prevederilor </w:t>
      </w:r>
      <w:r w:rsidRPr="00DA3CA1">
        <w:rPr>
          <w:rFonts w:ascii="Times New Roman" w:hAnsi="Times New Roman" w:cs="Times New Roman"/>
          <w:color w:val="008000"/>
          <w:szCs w:val="28"/>
          <w:u w:val="single"/>
          <w:lang w:val="ro-RO"/>
        </w:rPr>
        <w:t>Legii nr. 269/2004</w:t>
      </w:r>
      <w:r w:rsidRPr="00DA3CA1">
        <w:rPr>
          <w:rFonts w:ascii="Times New Roman" w:hAnsi="Times New Roman" w:cs="Times New Roman"/>
          <w:szCs w:val="28"/>
          <w:lang w:val="ro-RO"/>
        </w:rPr>
        <w:t xml:space="preserve"> sunt obligate ca în termen de 5 zile de la data primirii facturii sau a facturii fiscale, după caz, şi semnării procesului-verbal de predare-primire să predea o copie a acestora la unitatea/instituţia de învăţământ care i-a eliberat bonul valoric.</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Agentul economic care vinde calculatorul este obligat să emită un certificat de garanţie pe o perioadă de 24 de luni de la data vânzării calculatorului.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16</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Agentul economic transmite către comisiile judeţene sau a municipiului Bucureşti, respectiv către comisiile constituite în instituţiile de învăţământ superior, bonurile valorice în original, o copie a facturii sau a facturii fiscale, după caz, şi o copie a procesului-verbal de predare-primire semnate şi ştampilate ca fiind </w:t>
      </w:r>
      <w:r w:rsidRPr="00DA3CA1">
        <w:rPr>
          <w:rFonts w:ascii="Times New Roman" w:hAnsi="Times New Roman" w:cs="Times New Roman"/>
          <w:szCs w:val="28"/>
          <w:lang w:val="ro-RO"/>
        </w:rPr>
        <w:lastRenderedPageBreak/>
        <w:t>conforme cu originalul, însoţite de certificatul de înmatriculare a agentului economic, de datele aferente contului în care se face viramentul, precum şi de certificatul de garanţie.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17</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Inspectoratele şcolare judeţene/al municipiului Bucureşti, respectiv instituţiile de învăţământ superior, au obligaţia de a transfera agentului economic contravaloarea în lei a bonurilor valorice primite în termen de maximum 20 de zile calendaristice de la depunerea documentelor de către agentul economic. Plata se va efectua pe baza: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documentelor prevăzute la </w:t>
      </w:r>
      <w:r w:rsidRPr="00DA3CA1">
        <w:rPr>
          <w:rFonts w:ascii="Times New Roman" w:hAnsi="Times New Roman" w:cs="Times New Roman"/>
          <w:color w:val="008000"/>
          <w:szCs w:val="28"/>
          <w:u w:val="single"/>
          <w:lang w:val="ro-RO"/>
        </w:rPr>
        <w:t>art. 16</w:t>
      </w:r>
      <w:r w:rsidRPr="00DA3CA1">
        <w:rPr>
          <w:rFonts w:ascii="Times New Roman" w:hAnsi="Times New Roman" w:cs="Times New Roman"/>
          <w:szCs w:val="28"/>
          <w:lang w:val="ro-RO"/>
        </w:rPr>
        <w:t>, primite de la agentul economic;</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copiei facturii sau a facturii fiscale, după caz, şi a copiei procesului-verbal de predare-primire, depuse de elev/student la comisia din unitatea/instituţia de învăţământ;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copiei certificatului de garanţie.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18</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Bonurile valorice sunt hârtii de valoare reprezentând documente cu regim special de tipărire, înseriere şi numerotare, care se emit de către Ministerul Educaţiei şi Cercetării şi se distribuie de către unităţile de învăţământ preuniversitar şi instituţiile de învăţământ superior titularilor de ajutor pentru achiziţionarea unui calculator.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Valoarea înscrisă pe bonul valoric este de 200 de euro. Decontarea cuponului se face în lei, la cursul din ultima zi a lunii precedente achiziţionării calculatorului.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Achiziţia bonurilor valorice se realizează de către Ministerul Educaţiei şi Cercetării, în regim de urgenţă, de la Compania Naţională "Imprimeria Naţională" - S.A.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Toate costurile legate de tipărirea, distribuirea şi completarea bonurilor valorice sunt suportate de către Ministerul Educaţiei şi Cercetării din bugetul alocat acestui program.</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(5) Modelul bonului valoric este prezentat în </w:t>
      </w:r>
      <w:r w:rsidRPr="00DA3CA1">
        <w:rPr>
          <w:rFonts w:ascii="Times New Roman" w:hAnsi="Times New Roman" w:cs="Times New Roman"/>
          <w:color w:val="008000"/>
          <w:szCs w:val="28"/>
          <w:u w:val="single"/>
          <w:lang w:val="ro-RO"/>
        </w:rPr>
        <w:t>anexa nr. 3</w:t>
      </w:r>
      <w:r w:rsidRPr="00DA3CA1">
        <w:rPr>
          <w:rFonts w:ascii="Times New Roman" w:hAnsi="Times New Roman" w:cs="Times New Roman"/>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(6) Fiecare bon valoric este identificat unic la nivel naţional prin serie şi număr. Bonurile valorice sunt valabile numai pentru anul calendaristic în care au fost elaborate.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(7) Falsificarea bonurilor valorice se pedepseşte conform legii.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19</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Evidenţa contabilă a operaţiunilor privind achiziţionarea, emiterea şi utilizarea bonurilor valorice se face în conformitate cu prevederile legale în vigoare.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20</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Bonurile valorice se anulează de către comisiile constituite la nivelul fiecărui inspectorat şcolar judeţean/al municipiului Bucureşti, respectiv de către comisiile constituite la nivelul fiecărei instituţii de învăţământ superior.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Bonurile valorice se anulează în următoarele situaţii: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sunt deteriorate sau prezintă modificări, adăugări sau ştersături;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sunt pierdute sau sustrase;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 sunt nedistribuite către titulari.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21</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În cazul pierderii, deteriorării ori sustragerii bonurilor valorice, Compania Naţională "Imprimeria Naţională" - S.A., comisiile şi beneficiarii au următoarele obligaţii: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 să anunţe în scris comisiile constituite la nivelul fiecărui inspectorat şcolar judeţean/al municipiului Bucureşti, respectiv comisiile constituite la nivelul fiecărei instituţii de învăţământ superior, în termen de 72 de ore de la constatarea deteriorării ori sustragerii, iar în cazul sustragerii, şi organele de poliţie;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 să transmită în scris Companiei Naţionale "Imprimeria Naţională" - S.A., în termen de 72 de ore de la constatare, lista seriilor şi plajelor de numere ale bonurilor valorice pierdute, deteriorate ori sustrase.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22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Bonurile valorice anulate în condiţiile </w:t>
      </w:r>
      <w:r w:rsidRPr="00DA3CA1">
        <w:rPr>
          <w:rFonts w:ascii="Times New Roman" w:hAnsi="Times New Roman" w:cs="Times New Roman"/>
          <w:color w:val="008000"/>
          <w:szCs w:val="28"/>
          <w:u w:val="single"/>
          <w:lang w:val="ro-RO"/>
        </w:rPr>
        <w:t>art. 20</w:t>
      </w:r>
      <w:r w:rsidRPr="00DA3CA1">
        <w:rPr>
          <w:rFonts w:ascii="Times New Roman" w:hAnsi="Times New Roman" w:cs="Times New Roman"/>
          <w:szCs w:val="28"/>
          <w:lang w:val="ro-RO"/>
        </w:rPr>
        <w:t xml:space="preserve"> alin. (2) lit. a) şi c) se restituie de către Comisia centrală pe bază de aviz de însoţire şi proces-verbal de predare-primire, urmând a fi distruse contra cost de către Compania Naţională "Imprimeria Naţională" - S.A..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Bonurile valorice care au fost utilizate pentru achiziţionarea unui calculator se păstrează de către Comisia centrală o perioadă de 6 luni.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23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Bonurile valorice anulate în condiţiile </w:t>
      </w:r>
      <w:r w:rsidRPr="00DA3CA1">
        <w:rPr>
          <w:rFonts w:ascii="Times New Roman" w:hAnsi="Times New Roman" w:cs="Times New Roman"/>
          <w:color w:val="008000"/>
          <w:szCs w:val="28"/>
          <w:u w:val="single"/>
          <w:lang w:val="ro-RO"/>
        </w:rPr>
        <w:t>art. 20</w:t>
      </w:r>
      <w:r w:rsidRPr="00DA3CA1">
        <w:rPr>
          <w:rFonts w:ascii="Times New Roman" w:hAnsi="Times New Roman" w:cs="Times New Roman"/>
          <w:szCs w:val="28"/>
          <w:lang w:val="ro-RO"/>
        </w:rPr>
        <w:t xml:space="preserve"> alin. (2) lit. a) şi b) se publică în Monitorul Oficial al României sau într-un ziar de circulaţie naţională de către comisiile constituite la nivelul fiecărui inspectorat şcolar judeţean/al municipiului Bucureşti, respectiv de către comisiile constituite la nivelul fiecărei instituţii de învăţământ superior şi se declară nule.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lastRenderedPageBreak/>
        <w:t xml:space="preserve">    ART. 24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(1) Constituie contravenţie încălcarea de către agentul economic a prevederilor </w:t>
      </w:r>
      <w:r w:rsidRPr="00DA3CA1">
        <w:rPr>
          <w:rFonts w:ascii="Times New Roman" w:hAnsi="Times New Roman" w:cs="Times New Roman"/>
          <w:color w:val="008000"/>
          <w:szCs w:val="28"/>
          <w:u w:val="single"/>
          <w:lang w:val="ro-RO"/>
        </w:rPr>
        <w:t>art. 12</w:t>
      </w:r>
      <w:r w:rsidRPr="00DA3CA1">
        <w:rPr>
          <w:rFonts w:ascii="Times New Roman" w:hAnsi="Times New Roman" w:cs="Times New Roman"/>
          <w:szCs w:val="28"/>
          <w:lang w:val="ro-RO"/>
        </w:rPr>
        <w:t xml:space="preserve"> alin. (3) şi ale </w:t>
      </w:r>
      <w:r w:rsidRPr="00DA3CA1">
        <w:rPr>
          <w:rFonts w:ascii="Times New Roman" w:hAnsi="Times New Roman" w:cs="Times New Roman"/>
          <w:color w:val="008000"/>
          <w:szCs w:val="28"/>
          <w:u w:val="single"/>
          <w:lang w:val="ro-RO"/>
        </w:rPr>
        <w:t>art. 15</w:t>
      </w:r>
      <w:r w:rsidRPr="00DA3CA1">
        <w:rPr>
          <w:rFonts w:ascii="Times New Roman" w:hAnsi="Times New Roman" w:cs="Times New Roman"/>
          <w:szCs w:val="28"/>
          <w:lang w:val="ro-RO"/>
        </w:rPr>
        <w:t xml:space="preserve"> şi se sancţionează cu amendă de la 5.000 lei la 20.000 lei.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(2) Prevederile privind contravenţia prevăzute la alin. (1) se completează cu dispoziţiile </w:t>
      </w:r>
      <w:r w:rsidRPr="00DA3CA1">
        <w:rPr>
          <w:rFonts w:ascii="Times New Roman" w:hAnsi="Times New Roman" w:cs="Times New Roman"/>
          <w:color w:val="008000"/>
          <w:szCs w:val="28"/>
          <w:u w:val="single"/>
          <w:lang w:val="ro-RO"/>
        </w:rPr>
        <w:t>Ordonanţei Guvernului nr. 2/2001</w:t>
      </w:r>
      <w:r w:rsidRPr="00DA3CA1">
        <w:rPr>
          <w:rFonts w:ascii="Times New Roman" w:hAnsi="Times New Roman" w:cs="Times New Roman"/>
          <w:szCs w:val="28"/>
          <w:lang w:val="ro-RO"/>
        </w:rPr>
        <w:t xml:space="preserve"> privind regimul juridic al contravenţiilor, aprobată cu modificări şi completări prin </w:t>
      </w:r>
      <w:r w:rsidRPr="00DA3CA1">
        <w:rPr>
          <w:rFonts w:ascii="Times New Roman" w:hAnsi="Times New Roman" w:cs="Times New Roman"/>
          <w:color w:val="008000"/>
          <w:szCs w:val="28"/>
          <w:u w:val="single"/>
          <w:lang w:val="ro-RO"/>
        </w:rPr>
        <w:t>Legea nr. 180/2002</w:t>
      </w:r>
      <w:r w:rsidRPr="00DA3CA1">
        <w:rPr>
          <w:rFonts w:ascii="Times New Roman" w:hAnsi="Times New Roman" w:cs="Times New Roman"/>
          <w:szCs w:val="28"/>
          <w:lang w:val="ro-RO"/>
        </w:rPr>
        <w:t>, cu modificările ulterioare.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ART. 25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008000"/>
          <w:szCs w:val="28"/>
          <w:u w:val="single"/>
          <w:lang w:val="ro-RO"/>
        </w:rPr>
        <w:t>Anexele nr. 1</w:t>
      </w:r>
      <w:r w:rsidRPr="00DA3CA1">
        <w:rPr>
          <w:rFonts w:ascii="Times New Roman" w:hAnsi="Times New Roman" w:cs="Times New Roman"/>
          <w:szCs w:val="28"/>
          <w:lang w:val="ro-RO"/>
        </w:rPr>
        <w:t xml:space="preserve"> - 5 fac parte integrantă din prezentele norme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#M21</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i/>
          <w:iCs/>
          <w:color w:val="FF0000"/>
          <w:szCs w:val="28"/>
          <w:u w:val="single"/>
          <w:lang w:val="ro-RO"/>
        </w:rPr>
        <w:t>ANEXA 1*)</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la </w:t>
      </w:r>
      <w:r w:rsidRPr="00DA3CA1">
        <w:rPr>
          <w:rFonts w:ascii="Times New Roman" w:hAnsi="Times New Roman" w:cs="Times New Roman"/>
          <w:i/>
          <w:iCs/>
          <w:color w:val="008000"/>
          <w:szCs w:val="28"/>
          <w:u w:val="single"/>
          <w:lang w:val="ro-RO"/>
        </w:rPr>
        <w:t>normele</w:t>
      </w:r>
      <w:r w:rsidRPr="00DA3CA1">
        <w:rPr>
          <w:rFonts w:ascii="Times New Roman" w:hAnsi="Times New Roman" w:cs="Times New Roman"/>
          <w:i/>
          <w:iCs/>
          <w:szCs w:val="28"/>
          <w:lang w:val="ro-RO"/>
        </w:rPr>
        <w:t xml:space="preserve"> metodologice</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 Anexa nr. 1 este reprodusă în facsimil.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#CIN</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NOTĂ: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A se vedea şi </w:t>
      </w:r>
      <w:r w:rsidRPr="00DA3CA1">
        <w:rPr>
          <w:rFonts w:ascii="Times New Roman" w:hAnsi="Times New Roman" w:cs="Times New Roman"/>
          <w:i/>
          <w:iCs/>
          <w:color w:val="008000"/>
          <w:szCs w:val="28"/>
          <w:u w:val="single"/>
          <w:lang w:val="ro-RO"/>
        </w:rPr>
        <w:t>Ordinul ministrului educaţiei nr. 4135/2023</w:t>
      </w:r>
      <w:r w:rsidRPr="00DA3CA1">
        <w:rPr>
          <w:rFonts w:ascii="Times New Roman" w:hAnsi="Times New Roman" w:cs="Times New Roman"/>
          <w:i/>
          <w:iCs/>
          <w:szCs w:val="28"/>
          <w:lang w:val="ro-RO"/>
        </w:rPr>
        <w:t xml:space="preserve"> privind aprobarea Calendarului pentru acordarea unui ajutor financiar în vederea achiziţionării de calculatoare pentru anul 2023.</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#M21</w:t>
      </w:r>
    </w:p>
    <w:p w:rsidR="00DA3CA1" w:rsidRPr="00DA3CA1" w:rsidRDefault="00DA3CA1" w:rsidP="00DA3CA1">
      <w:pPr>
        <w:autoSpaceDE w:val="0"/>
        <w:autoSpaceDN w:val="0"/>
        <w:adjustRightInd w:val="0"/>
        <w:spacing w:after="0" w:line="240" w:lineRule="auto"/>
        <w:rPr>
          <w:rFonts w:ascii="Times New Roman" w:hAnsi="Times New Roman" w:cs="Times New Roman"/>
          <w:b/>
          <w:bCs/>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CALENDARUL</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b/>
          <w:bCs/>
          <w:i/>
          <w:iCs/>
          <w:szCs w:val="28"/>
          <w:lang w:val="ro-RO"/>
        </w:rPr>
        <w:t>pentru acordarea unui ajutor financiar în vederea achiziţionării de calculatoare începând cu anul 2020</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Stabilirea şi numirea Comisiei centrale, a comisiilor  | Până la 6 aprilie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judeţene, a comisiilor din unităţile şi instituţiile de|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învăţământ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Depunerea cererilor                                    | Până la 17 aprilie|</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Efectuarea anchetelor sociale şi evaluarea cererilor de| 18 mai - 29 mai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către comisiile din unităţile şi instituţiile de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învăţământ împreună cu comisiile de anchetă socială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Centralizarea cererilor la Comisia centrală prin       | 2 iunie - 5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intermediul portalului dedicat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Afişarea pe portalul Ministerului Educaţiei şi         | 8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Cercetării a listei nominale a beneficiarilor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Afişarea în fiecare unitate de învăţământ a listei     | 9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beneficiarilor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Depunerea contestaţiilor                               | 8 - 12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Rezolvarea contestaţiilor                              | 15 - 19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Afişarea rezultatului contestaţiilor în fiecare unitate| 22 iunie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 învăţământ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Afişarea pe portalul Ministerului Educaţiei şi         | 6 iulie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Cercetării a listei finale a beneficiarilor, aprobată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prin ordin al ministrului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Achiziţia bonurilor valorice de către Ministerul       | 6 - 27 iulie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Educaţiei şi Cercetării şi distribuirea către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inspectoratele şcolare/universităţi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Eliberarea bonurilor valorice către beneficiari        | 27 iulie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 14 august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Achiziţionarea de calculatoare                         | 27 iulie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 12 octombrie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lastRenderedPageBreak/>
        <w:t>| Depunerea copiilor de pe facturi şi de pe procesele-   | 28 iulie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verbale de predare-primire de către elevi şi studenţi  | 15 octombrie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Depunerea de către operatorii economici a bonurilor    | 25 iulie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valorice, a copiilor de pe facturi şi de pe procesele- | 30 octombrie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verbale de predare-primire spre decontare, la comisia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judeţeană, respectiv la comisiile din instituţiile de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învăţământ superior; înregistrarea operatorilor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economici pe portalul dedicat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Decontarea către operatorii economici                  | 30 iulie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 20 noiembrie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i/>
          <w:iCs/>
          <w:sz w:val="18"/>
          <w:lang w:val="ro-RO"/>
        </w:rPr>
        <w:t>|________________________________________________________|___________________|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ANEXA 2*)</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la </w:t>
      </w:r>
      <w:r w:rsidRPr="00DA3CA1">
        <w:rPr>
          <w:rFonts w:ascii="Times New Roman" w:hAnsi="Times New Roman" w:cs="Times New Roman"/>
          <w:color w:val="008000"/>
          <w:szCs w:val="28"/>
          <w:u w:val="single"/>
          <w:lang w:val="ro-RO"/>
        </w:rPr>
        <w:t>normele</w:t>
      </w:r>
      <w:r w:rsidRPr="00DA3CA1">
        <w:rPr>
          <w:rFonts w:ascii="Times New Roman" w:hAnsi="Times New Roman" w:cs="Times New Roman"/>
          <w:szCs w:val="28"/>
          <w:lang w:val="ro-RO"/>
        </w:rPr>
        <w:t xml:space="preserv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 Anexa nr. 2 este reprodusă în facsimil.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Nr. înreg./data: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Unitatea/instituţia de învăţământ (nume, localitate, judeţ, cod SIRUES):</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p>
    <w:p w:rsidR="00DA3CA1" w:rsidRPr="00DA3CA1" w:rsidRDefault="00DA3CA1" w:rsidP="00DA3CA1">
      <w:pPr>
        <w:autoSpaceDE w:val="0"/>
        <w:autoSpaceDN w:val="0"/>
        <w:adjustRightInd w:val="0"/>
        <w:spacing w:after="0" w:line="240" w:lineRule="auto"/>
        <w:rPr>
          <w:rFonts w:ascii="Courier New" w:hAnsi="Courier New" w:cs="Courier New"/>
          <w:b/>
          <w:bCs/>
          <w:sz w:val="18"/>
          <w:lang w:val="ro-RO"/>
        </w:rPr>
      </w:pPr>
      <w:r w:rsidRPr="00DA3CA1">
        <w:rPr>
          <w:rFonts w:ascii="Courier New" w:hAnsi="Courier New" w:cs="Courier New"/>
          <w:sz w:val="18"/>
          <w:lang w:val="ro-RO"/>
        </w:rPr>
        <w:t xml:space="preserve">      </w:t>
      </w:r>
      <w:r w:rsidRPr="00DA3CA1">
        <w:rPr>
          <w:rFonts w:ascii="Courier New" w:hAnsi="Courier New" w:cs="Courier New"/>
          <w:b/>
          <w:bCs/>
          <w:sz w:val="18"/>
          <w:lang w:val="ro-RO"/>
        </w:rPr>
        <w:t>Cerere pentru acordarea unui ajutor financiar din partea statului în</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b/>
          <w:bCs/>
          <w:sz w:val="18"/>
          <w:lang w:val="ro-RO"/>
        </w:rPr>
        <w:t xml:space="preserve">              vederea achiziţionării unui calculator personal nou</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(1) Subsemnatul (numele, iniţiala tatălui, prenumele) ....................., fiul/fiica lui ..................... şi al ......................, domiciliat în (str. nr., bl., sc., et., ap., jud., sect., localitate) ........................ cod poştal nr. ..........., cod numeric personal ........................, CI/BI ........................., telefon/fax: .............., e-mail: ..............., ocupaţie ........................., venit (în lei, conform adeverinţei ataşate):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_                   _                 _</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sz w:val="18"/>
          <w:lang w:val="ro-RO"/>
        </w:rPr>
        <w:t xml:space="preserve">    (2) în calitate de părinte |_|/ocrotitor legal |_|/altă calitate |_|: .................. al ................, cod numeric personal: ................, CI/BI ..............., elev la (unitatea de învăţământ).................... din localitatea ..................................., judeţul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solicit acordarea unui ajutor financiar din partea statului în vederea achiziţionării unui calculator personal nou, reprezentând echivalentul în lei a 200 de EURO pentru un calculator.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Mă angajez să fac dovada achiziţiei unui calculator nou în termen de 30 de zile de la primirea bonului valoric şi să nu-l înstrăinez înainte de expirarea perioadei de 3 ani de la cumpărare. Sunt de acord ca în cazul nerespectării angajamentului să restitui echivalentul în lei a ajutorului financiar acordat, calculat la cursul de schimb de la data constatării abaterii.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Declar pe proprie răspundere că familia mea nu a beneficiat de un ajutor din partea statului pentru achiziţionarea unui calculator personal şi că aceasta este singura cerere pentru acordarea ajutorului depusă de familia mea.</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Sunt de acord ca datele cu caracter personal să fie folosite la întocmirea bazelor de date care vor cuprinde beneficiarii ajutorului financiar acordat în vederea stimulării achiziţionării de calculatoare şi să fie parţial publicate, inclusiv pe Internet, cu minim de expunere publică necesară.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Cunoscând prevederile </w:t>
      </w:r>
      <w:r w:rsidRPr="00DA3CA1">
        <w:rPr>
          <w:rFonts w:ascii="Times New Roman" w:hAnsi="Times New Roman" w:cs="Times New Roman"/>
          <w:color w:val="008000"/>
          <w:szCs w:val="28"/>
          <w:u w:val="single"/>
          <w:lang w:val="ro-RO"/>
        </w:rPr>
        <w:t>art. 292</w:t>
      </w:r>
      <w:r w:rsidRPr="00DA3CA1">
        <w:rPr>
          <w:rFonts w:ascii="Times New Roman" w:hAnsi="Times New Roman" w:cs="Times New Roman"/>
          <w:szCs w:val="28"/>
          <w:lang w:val="ro-RO"/>
        </w:rPr>
        <w:t xml:space="preserve"> din Codul penal*) privind falsul în declaraţii, confirm pe proprie răspundere că toate informaţiile prezentate sunt corecte, exacte şi complete şi susţinute de actele autentice depuse. Mă angajez ca în cazul schimbării validităţii informaţiilor înainte de termenul legal pentru depunerea cererilor, să informez Comisia de aceste schimbări.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Semnătura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Rezervat pentru comisie: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Informaţiile sunt corecte şi conforme cu actele doveditoare prezentate. Cererea se încadrează în prevederile legale pentru acordarea ajutorului.</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LS</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sz w:val="18"/>
          <w:lang w:val="ro-RO"/>
        </w:rPr>
        <w:t xml:space="preserve">                                  Nr. înreg./data: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(3) </w:t>
      </w:r>
      <w:r w:rsidRPr="00DA3CA1">
        <w:rPr>
          <w:rFonts w:ascii="Times New Roman" w:hAnsi="Times New Roman" w:cs="Times New Roman"/>
          <w:b/>
          <w:bCs/>
          <w:szCs w:val="28"/>
          <w:lang w:val="ro-RO"/>
        </w:rPr>
        <w:t>Toţi</w:t>
      </w:r>
      <w:r w:rsidRPr="00DA3CA1">
        <w:rPr>
          <w:rFonts w:ascii="Times New Roman" w:hAnsi="Times New Roman" w:cs="Times New Roman"/>
          <w:szCs w:val="28"/>
          <w:lang w:val="ro-RO"/>
        </w:rPr>
        <w:t xml:space="preserve"> ceilalţi membri ai familiei care </w:t>
      </w:r>
      <w:r w:rsidRPr="00DA3CA1">
        <w:rPr>
          <w:rFonts w:ascii="Times New Roman" w:hAnsi="Times New Roman" w:cs="Times New Roman"/>
          <w:b/>
          <w:bCs/>
          <w:szCs w:val="28"/>
          <w:lang w:val="ro-RO"/>
        </w:rPr>
        <w:t>se încadrează</w:t>
      </w:r>
      <w:r w:rsidRPr="00DA3CA1">
        <w:rPr>
          <w:rFonts w:ascii="Times New Roman" w:hAnsi="Times New Roman" w:cs="Times New Roman"/>
          <w:szCs w:val="28"/>
          <w:lang w:val="ro-RO"/>
        </w:rPr>
        <w:t xml:space="preserve"> în prevederile pentru acordarea ajutorului (fie aceştia elevi sau studenţi, minori sau majori) sunt:</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|Nume,   |Cod     |CI/BI/CN|Relaţia faţă  |Venit (în lei, |Unitatea/instituţia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|iniţiala|numeric |        |de declarant  |conform        |de învăţământ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|tatălui,|personal|        |în cadrul     |actelor        |(denumire, adresă,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|prenume |        |        |familiei (fiu,|doveditoare)   |cod poştal, telefon,|</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|fiică, frate  |               |fax, e-mail)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|etc.)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sz w:val="18"/>
          <w:lang w:val="ro-RO"/>
        </w:rPr>
        <w:t>|________|________|________|______________|_______________|____________________|</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(4) </w:t>
      </w:r>
      <w:r w:rsidRPr="00DA3CA1">
        <w:rPr>
          <w:rFonts w:ascii="Times New Roman" w:hAnsi="Times New Roman" w:cs="Times New Roman"/>
          <w:b/>
          <w:bCs/>
          <w:szCs w:val="28"/>
          <w:lang w:val="ro-RO"/>
        </w:rPr>
        <w:t>Toţi</w:t>
      </w:r>
      <w:r w:rsidRPr="00DA3CA1">
        <w:rPr>
          <w:rFonts w:ascii="Times New Roman" w:hAnsi="Times New Roman" w:cs="Times New Roman"/>
          <w:szCs w:val="28"/>
          <w:lang w:val="ro-RO"/>
        </w:rPr>
        <w:t xml:space="preserve"> ceilalţi membri ai familiei care </w:t>
      </w:r>
      <w:r w:rsidRPr="00DA3CA1">
        <w:rPr>
          <w:rFonts w:ascii="Times New Roman" w:hAnsi="Times New Roman" w:cs="Times New Roman"/>
          <w:b/>
          <w:bCs/>
          <w:szCs w:val="28"/>
          <w:lang w:val="ro-RO"/>
        </w:rPr>
        <w:t>nu se încadrează</w:t>
      </w:r>
      <w:r w:rsidRPr="00DA3CA1">
        <w:rPr>
          <w:rFonts w:ascii="Times New Roman" w:hAnsi="Times New Roman" w:cs="Times New Roman"/>
          <w:szCs w:val="28"/>
          <w:lang w:val="ro-RO"/>
        </w:rPr>
        <w:t xml:space="preserve"> în prevederile pentru acordarea ajutorului sunt:</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Nume,   | Cod numeric| CI/BI/CN| Relaţia faţă de declarant   | Venit (în lei,|</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iniţiala| personal   |         | (părinte, ocrotitor         | conform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tatălui,|            |         | legal, fiu, frate etc.)     | actelor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prenume |            |         |                             | doveditoare)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            |         |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            |         |                </w:t>
      </w:r>
      <w:r w:rsidRPr="00DA3CA1">
        <w:rPr>
          <w:rFonts w:ascii="Courier New" w:hAnsi="Courier New" w:cs="Courier New"/>
          <w:b/>
          <w:bCs/>
          <w:sz w:val="18"/>
          <w:lang w:val="ro-RO"/>
        </w:rPr>
        <w:t>Venit TOTAL:</w:t>
      </w:r>
      <w:r w:rsidRPr="00DA3CA1">
        <w:rPr>
          <w:rFonts w:ascii="Courier New" w:hAnsi="Courier New" w:cs="Courier New"/>
          <w:sz w:val="18"/>
          <w:lang w:val="ro-RO"/>
        </w:rPr>
        <w:t xml:space="preserve"> |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            |         | </w:t>
      </w:r>
      <w:r w:rsidRPr="00DA3CA1">
        <w:rPr>
          <w:rFonts w:ascii="Courier New" w:hAnsi="Courier New" w:cs="Courier New"/>
          <w:b/>
          <w:bCs/>
          <w:sz w:val="18"/>
          <w:lang w:val="ro-RO"/>
        </w:rPr>
        <w:t>Venit pe membru de familie:</w:t>
      </w:r>
      <w:r w:rsidRPr="00DA3CA1">
        <w:rPr>
          <w:rFonts w:ascii="Courier New" w:hAnsi="Courier New" w:cs="Courier New"/>
          <w:sz w:val="18"/>
          <w:lang w:val="ro-RO"/>
        </w:rPr>
        <w:t xml:space="preserve"> |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sz w:val="18"/>
          <w:lang w:val="ro-RO"/>
        </w:rPr>
        <w:t>|_________|____________|_________|_____________________________|_______________|</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b/>
          <w:bCs/>
          <w:szCs w:val="28"/>
          <w:lang w:val="ro-RO"/>
        </w:rPr>
        <w:t>NOTĂ:</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Secţiunea 2 se completează numai în cazul elevilor/studenţilor minori. Secţiunile 1, 3 şi 4 se completează obligatoriu.</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Nr. de înregistrare al cererii şi denumirea unităţii/instituţiei se completează de către comisia din unitatea/instituţia de învăţământ.</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Semnătura ...............</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#CIN</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w:t>
      </w:r>
      <w:r w:rsidRPr="00DA3CA1">
        <w:rPr>
          <w:rFonts w:ascii="Times New Roman" w:hAnsi="Times New Roman" w:cs="Times New Roman"/>
          <w:i/>
          <w:iCs/>
          <w:szCs w:val="28"/>
          <w:lang w:val="ro-RO"/>
        </w:rPr>
        <w:t xml:space="preserve"> Vechiul </w:t>
      </w:r>
      <w:r w:rsidRPr="00DA3CA1">
        <w:rPr>
          <w:rFonts w:ascii="Times New Roman" w:hAnsi="Times New Roman" w:cs="Times New Roman"/>
          <w:i/>
          <w:iCs/>
          <w:color w:val="008000"/>
          <w:szCs w:val="28"/>
          <w:u w:val="single"/>
          <w:lang w:val="ro-RO"/>
        </w:rPr>
        <w:t>Cod penal</w:t>
      </w:r>
      <w:r w:rsidRPr="00DA3CA1">
        <w:rPr>
          <w:rFonts w:ascii="Times New Roman" w:hAnsi="Times New Roman" w:cs="Times New Roman"/>
          <w:i/>
          <w:iCs/>
          <w:szCs w:val="28"/>
          <w:lang w:val="ro-RO"/>
        </w:rPr>
        <w:t xml:space="preserve"> a fost abrogat. A se vedea </w:t>
      </w:r>
      <w:r w:rsidRPr="00DA3CA1">
        <w:rPr>
          <w:rFonts w:ascii="Times New Roman" w:hAnsi="Times New Roman" w:cs="Times New Roman"/>
          <w:i/>
          <w:iCs/>
          <w:color w:val="008000"/>
          <w:szCs w:val="28"/>
          <w:u w:val="single"/>
          <w:lang w:val="ro-RO"/>
        </w:rPr>
        <w:t>art. 326</w:t>
      </w:r>
      <w:r w:rsidRPr="00DA3CA1">
        <w:rPr>
          <w:rFonts w:ascii="Times New Roman" w:hAnsi="Times New Roman" w:cs="Times New Roman"/>
          <w:i/>
          <w:iCs/>
          <w:szCs w:val="28"/>
          <w:lang w:val="ro-RO"/>
        </w:rPr>
        <w:t xml:space="preserve"> din Legea nr. 286/2009 privind Codul penal.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#M24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i/>
          <w:iCs/>
          <w:color w:val="FF0000"/>
          <w:szCs w:val="28"/>
          <w:u w:val="single"/>
          <w:lang w:val="ro-RO"/>
        </w:rPr>
        <w:t>ANEXA 3</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la </w:t>
      </w:r>
      <w:r w:rsidRPr="00DA3CA1">
        <w:rPr>
          <w:rFonts w:ascii="Times New Roman" w:hAnsi="Times New Roman" w:cs="Times New Roman"/>
          <w:i/>
          <w:iCs/>
          <w:color w:val="008000"/>
          <w:szCs w:val="28"/>
          <w:u w:val="single"/>
          <w:lang w:val="ro-RO"/>
        </w:rPr>
        <w:t>normele</w:t>
      </w:r>
      <w:r w:rsidRPr="00DA3CA1">
        <w:rPr>
          <w:rFonts w:ascii="Times New Roman" w:hAnsi="Times New Roman" w:cs="Times New Roman"/>
          <w:i/>
          <w:iCs/>
          <w:szCs w:val="28"/>
          <w:lang w:val="ro-RO"/>
        </w:rPr>
        <w:t xml:space="preserve"> metodologice</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b/>
          <w:bCs/>
          <w:i/>
          <w:iCs/>
          <w:szCs w:val="28"/>
          <w:lang w:val="ro-RO"/>
        </w:rPr>
      </w:pPr>
      <w:r w:rsidRPr="00DA3CA1">
        <w:rPr>
          <w:rFonts w:ascii="Times New Roman" w:hAnsi="Times New Roman" w:cs="Times New Roman"/>
          <w:i/>
          <w:iCs/>
          <w:szCs w:val="28"/>
          <w:lang w:val="ro-RO"/>
        </w:rPr>
        <w:t xml:space="preserve">                         </w:t>
      </w:r>
      <w:r w:rsidRPr="00DA3CA1">
        <w:rPr>
          <w:rFonts w:ascii="Times New Roman" w:hAnsi="Times New Roman" w:cs="Times New Roman"/>
          <w:b/>
          <w:bCs/>
          <w:i/>
          <w:iCs/>
          <w:szCs w:val="28"/>
          <w:lang w:val="ro-RO"/>
        </w:rPr>
        <w:t>MODELUL*)</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b/>
          <w:bCs/>
          <w:i/>
          <w:iCs/>
          <w:szCs w:val="28"/>
          <w:lang w:val="ro-RO"/>
        </w:rPr>
        <w:t>bonului valoric pentru acordarea unui ajutor financiar în vederea achiziţionării de calculatoare**)</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GUVERNUL ROMÂNIEI                        GUVERNUL ROMÂNIEI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MINISTERUL EDUCAŢIEI                     MINISTERUL EDUCAŢIEI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lastRenderedPageBreak/>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BON VALORIC - 200 EURO                    BON VALORIC - 200 EURO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AJUTOR FINANCIAR                         AJUTOR FINANCIAR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ÎN VEDEREA ACHIZIŢIONĂRII                ÎN VEDEREA ACHIZIŢIONĂRII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UNUI CALCULATOR                           UNUI CALCULATOR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Numele .................               Numele şi prenumele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Prenumele ..............               beneficiarului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CNP ....................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Adresa .................               CNP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               Adresa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Falsificarea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acestor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Semnătură   Semnătură     bilete se    Dacă este cazul: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de          persoană      pedepseşte   Numele şi prenumele minorului|</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primire     autorizată    conform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legilor      CNP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L.S.                     Adresa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Semnătură persoană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autorizată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L.S.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Data ............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Seria M.Ed.                            Seria M.Ed.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Nr.                                    Nr.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NETRANSMISIBIL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Bonul valoric se va utiliza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exclusiv conform destinaţiei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sale.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Tipărit la C.N. Imprimeria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Naţională S.A.               |</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Courier New" w:hAnsi="Courier New" w:cs="Courier New"/>
          <w:i/>
          <w:iCs/>
          <w:sz w:val="18"/>
          <w:lang w:val="ro-RO"/>
        </w:rPr>
        <w:t>|_____________________________________________________________________|</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NOTĂ:</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Modelul bonului valoric se completează pe verso cu următorul text:</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"1. Beneficiarul acestui bon valoric poate să îl utilizeze până la data finală pentru achiziţionarea de calculatoare, stabilită prin calendarul pentru acordarea unui ajutor financiar în vederea achiziţionării de calculatoare, aprobat prin ordin al ministrului educaţiei.</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2. Furnizorul de calculatoare este obligat să transmită bonul valoric comisiilor judeţene/comisiei constituite la nivelul municipiului Bucureşti, precum şi comisiilor constituite la nivelul instituţiilor de învăţământ superior, până la data finală de depunere, stabilită prin calendarul pentru acordarea unui ajutor financiar în vederea achiziţionării de calculatoare, aprobat prin ordin al ministrului educaţiei."</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 Modelul bonului valoric este reprodus în facsimil.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i/>
          <w:iCs/>
          <w:szCs w:val="28"/>
          <w:lang w:val="ro-RO"/>
        </w:rPr>
        <w:t xml:space="preserve">    **) Culoarea fundalului bonului valoric pentru anul 2023 va fi roz.</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#M4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color w:val="FF0000"/>
          <w:szCs w:val="28"/>
          <w:u w:val="single"/>
          <w:lang w:val="ro-RO"/>
        </w:rPr>
        <w:t>ANEXA 4</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r w:rsidRPr="00DA3CA1">
        <w:rPr>
          <w:rFonts w:ascii="Times New Roman" w:hAnsi="Times New Roman" w:cs="Times New Roman"/>
          <w:i/>
          <w:iCs/>
          <w:szCs w:val="28"/>
          <w:lang w:val="ro-RO"/>
        </w:rPr>
        <w:t xml:space="preserve">    la </w:t>
      </w:r>
      <w:r w:rsidRPr="00DA3CA1">
        <w:rPr>
          <w:rFonts w:ascii="Times New Roman" w:hAnsi="Times New Roman" w:cs="Times New Roman"/>
          <w:i/>
          <w:iCs/>
          <w:color w:val="008000"/>
          <w:szCs w:val="28"/>
          <w:u w:val="single"/>
          <w:lang w:val="ro-RO"/>
        </w:rPr>
        <w:t>normele</w:t>
      </w:r>
      <w:r w:rsidRPr="00DA3CA1">
        <w:rPr>
          <w:rFonts w:ascii="Times New Roman" w:hAnsi="Times New Roman" w:cs="Times New Roman"/>
          <w:i/>
          <w:iCs/>
          <w:szCs w:val="28"/>
          <w:lang w:val="ro-RO"/>
        </w:rPr>
        <w:t xml:space="preserve"> metodologice</w:t>
      </w:r>
    </w:p>
    <w:p w:rsidR="00DA3CA1" w:rsidRPr="00DA3CA1" w:rsidRDefault="00DA3CA1" w:rsidP="00DA3CA1">
      <w:pPr>
        <w:autoSpaceDE w:val="0"/>
        <w:autoSpaceDN w:val="0"/>
        <w:adjustRightInd w:val="0"/>
        <w:spacing w:after="0" w:line="240" w:lineRule="auto"/>
        <w:rPr>
          <w:rFonts w:ascii="Times New Roman" w:hAnsi="Times New Roman" w:cs="Times New Roman"/>
          <w:i/>
          <w:iCs/>
          <w:szCs w:val="28"/>
          <w:lang w:val="ro-RO"/>
        </w:rPr>
      </w:pPr>
    </w:p>
    <w:p w:rsidR="00DA3CA1" w:rsidRPr="00DA3CA1" w:rsidRDefault="00DA3CA1" w:rsidP="00DA3CA1">
      <w:pPr>
        <w:autoSpaceDE w:val="0"/>
        <w:autoSpaceDN w:val="0"/>
        <w:adjustRightInd w:val="0"/>
        <w:spacing w:after="0" w:line="240" w:lineRule="auto"/>
        <w:rPr>
          <w:rFonts w:ascii="Courier New" w:hAnsi="Courier New" w:cs="Courier New"/>
          <w:b/>
          <w:bCs/>
          <w:i/>
          <w:iCs/>
          <w:sz w:val="18"/>
          <w:lang w:val="ro-RO"/>
        </w:rPr>
      </w:pPr>
      <w:r w:rsidRPr="00DA3CA1">
        <w:rPr>
          <w:rFonts w:ascii="Courier New" w:hAnsi="Courier New" w:cs="Courier New"/>
          <w:i/>
          <w:iCs/>
          <w:sz w:val="18"/>
          <w:lang w:val="ro-RO"/>
        </w:rPr>
        <w:t xml:space="preserve">                                 </w:t>
      </w:r>
      <w:r w:rsidRPr="00DA3CA1">
        <w:rPr>
          <w:rFonts w:ascii="Courier New" w:hAnsi="Courier New" w:cs="Courier New"/>
          <w:b/>
          <w:bCs/>
          <w:i/>
          <w:iCs/>
          <w:sz w:val="18"/>
          <w:lang w:val="ro-RO"/>
        </w:rPr>
        <w:t>LISTA</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b/>
          <w:bCs/>
          <w:i/>
          <w:iCs/>
          <w:sz w:val="18"/>
          <w:lang w:val="ro-RO"/>
        </w:rPr>
        <w:t>beneficiarilor ajutorului financiar în vederea stimulării achiziţionării de calculatoare, care se publică în Monitorul Oficial al României, Partea I</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 model -</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Nr.   Beneficiar (părinte, tutore - în cazul                      Minorul pentru</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crt.                  minorilor)                                  care s-a</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solicitat</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ajutorul</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lastRenderedPageBreak/>
        <w:t xml:space="preserve">     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Numele                Judeţ      Localitatea  Numele         Numele</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solicitantului major  înscriere               unităţii       elevului minor</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care a depus cererea                          de învăţământ  reprezentat</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1.</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2.</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3.</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Courier New" w:hAnsi="Courier New" w:cs="Courier New"/>
          <w:i/>
          <w:iCs/>
          <w:sz w:val="18"/>
          <w:lang w:val="ro-RO"/>
        </w:rPr>
      </w:pPr>
      <w:r w:rsidRPr="00DA3CA1">
        <w:rPr>
          <w:rFonts w:ascii="Courier New" w:hAnsi="Courier New" w:cs="Courier New"/>
          <w:i/>
          <w:iCs/>
          <w:sz w:val="18"/>
          <w:lang w:val="ro-RO"/>
        </w:rPr>
        <w:t xml:space="preserve">  4.</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i/>
          <w:iCs/>
          <w:sz w:val="18"/>
          <w:lang w:val="ro-RO"/>
        </w:rPr>
        <w:t>________________________________________________________________________________</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color w:val="008000"/>
          <w:szCs w:val="28"/>
          <w:u w:val="single"/>
          <w:lang w:val="ro-RO"/>
        </w:rPr>
        <w:t>#B</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ANEXA 5</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szCs w:val="28"/>
          <w:lang w:val="ro-RO"/>
        </w:rPr>
        <w:t xml:space="preserve">    la </w:t>
      </w:r>
      <w:r w:rsidRPr="00DA3CA1">
        <w:rPr>
          <w:rFonts w:ascii="Times New Roman" w:hAnsi="Times New Roman" w:cs="Times New Roman"/>
          <w:color w:val="008000"/>
          <w:szCs w:val="28"/>
          <w:u w:val="single"/>
          <w:lang w:val="ro-RO"/>
        </w:rPr>
        <w:t>normele</w:t>
      </w:r>
      <w:r w:rsidRPr="00DA3CA1">
        <w:rPr>
          <w:rFonts w:ascii="Times New Roman" w:hAnsi="Times New Roman" w:cs="Times New Roman"/>
          <w:szCs w:val="28"/>
          <w:lang w:val="ro-RO"/>
        </w:rPr>
        <w:t xml:space="preserve"> metodologice</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Times New Roman" w:hAnsi="Times New Roman" w:cs="Times New Roman"/>
          <w:b/>
          <w:bCs/>
          <w:szCs w:val="28"/>
          <w:lang w:val="ro-RO"/>
        </w:rPr>
      </w:pPr>
      <w:r w:rsidRPr="00DA3CA1">
        <w:rPr>
          <w:rFonts w:ascii="Times New Roman" w:hAnsi="Times New Roman" w:cs="Times New Roman"/>
          <w:szCs w:val="28"/>
          <w:lang w:val="ro-RO"/>
        </w:rPr>
        <w:t xml:space="preserve">                                  </w:t>
      </w:r>
      <w:r w:rsidRPr="00DA3CA1">
        <w:rPr>
          <w:rFonts w:ascii="Times New Roman" w:hAnsi="Times New Roman" w:cs="Times New Roman"/>
          <w:b/>
          <w:bCs/>
          <w:szCs w:val="28"/>
          <w:lang w:val="ro-RO"/>
        </w:rPr>
        <w:t>MODELUL</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Times New Roman" w:hAnsi="Times New Roman" w:cs="Times New Roman"/>
          <w:b/>
          <w:bCs/>
          <w:szCs w:val="28"/>
          <w:lang w:val="ro-RO"/>
        </w:rPr>
        <w:t>procesului-verbal de predare-primire încheiat între agentul economic furnizor şi elevul/studentul beneficiar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w:t>
      </w:r>
      <w:r w:rsidRPr="00DA3CA1">
        <w:rPr>
          <w:rFonts w:ascii="Courier New" w:hAnsi="Courier New" w:cs="Courier New"/>
          <w:b/>
          <w:bCs/>
          <w:sz w:val="18"/>
          <w:lang w:val="ro-RO"/>
        </w:rPr>
        <w:t>PROCES-VERBAL DE PREDARE-PRIMIRE</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Încheiat astăzi, .........................., pentru a certifica predarea de</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către: ..................................., cu sediul în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(numele agentului economic)</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telefon/fax ............................., nr. unic de înregistrare la registrul comerţului: .........................., în calitate de furnizor,</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către:</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 cod numeric personal .............., posesor</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(numele elevului/studentului)</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al cărţii/buletinului de identitate ........................., reprezentat legal</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de ............................................., cod numeric personal ........,</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(numele părintelui/tutorelui, dacă este cazul)</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în calitate de părinte/ocrotitor legal/altă calitate, domiciliat în localitatea ............................, str. .................. nr. ..., bl. ..., sc. ..., ap. ..., judeţul/sectorul ......................., cod poştal ................, în calitate de beneficiar, a unui calculator personal nou cu specificaţiile conform Facturii nr. .................... din data ..................., ataşată.</w:t>
      </w: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p>
    <w:p w:rsidR="00DA3CA1" w:rsidRPr="00DA3CA1" w:rsidRDefault="00DA3CA1" w:rsidP="00DA3CA1">
      <w:pPr>
        <w:autoSpaceDE w:val="0"/>
        <w:autoSpaceDN w:val="0"/>
        <w:adjustRightInd w:val="0"/>
        <w:spacing w:after="0" w:line="240" w:lineRule="auto"/>
        <w:rPr>
          <w:rFonts w:ascii="Courier New" w:hAnsi="Courier New" w:cs="Courier New"/>
          <w:sz w:val="18"/>
          <w:lang w:val="ro-RO"/>
        </w:rPr>
      </w:pPr>
      <w:r w:rsidRPr="00DA3CA1">
        <w:rPr>
          <w:rFonts w:ascii="Courier New" w:hAnsi="Courier New" w:cs="Courier New"/>
          <w:sz w:val="18"/>
          <w:lang w:val="ro-RO"/>
        </w:rPr>
        <w:t xml:space="preserve">            Furnizor,                             Beneficiar,</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r w:rsidRPr="00DA3CA1">
        <w:rPr>
          <w:rFonts w:ascii="Courier New" w:hAnsi="Courier New" w:cs="Courier New"/>
          <w:sz w:val="18"/>
          <w:lang w:val="ro-RO"/>
        </w:rPr>
        <w:t xml:space="preserve">               LS                                     LS</w:t>
      </w:r>
    </w:p>
    <w:p w:rsidR="00DA3CA1" w:rsidRPr="00DA3CA1" w:rsidRDefault="00DA3CA1" w:rsidP="00DA3CA1">
      <w:pPr>
        <w:autoSpaceDE w:val="0"/>
        <w:autoSpaceDN w:val="0"/>
        <w:adjustRightInd w:val="0"/>
        <w:spacing w:after="0" w:line="240" w:lineRule="auto"/>
        <w:rPr>
          <w:rFonts w:ascii="Times New Roman" w:hAnsi="Times New Roman" w:cs="Times New Roman"/>
          <w:szCs w:val="28"/>
          <w:lang w:val="ro-RO"/>
        </w:rPr>
      </w:pPr>
    </w:p>
    <w:p w:rsidR="004D7634" w:rsidRPr="00DA3CA1" w:rsidRDefault="00DA3CA1" w:rsidP="00DA3CA1">
      <w:pPr>
        <w:rPr>
          <w:sz w:val="18"/>
          <w:lang w:val="ro-RO"/>
        </w:rPr>
      </w:pPr>
      <w:r w:rsidRPr="00DA3CA1">
        <w:rPr>
          <w:rFonts w:ascii="Times New Roman" w:hAnsi="Times New Roman" w:cs="Times New Roman"/>
          <w:szCs w:val="28"/>
          <w:lang w:val="ro-RO"/>
        </w:rPr>
        <w:t xml:space="preserve">                              ---------------</w:t>
      </w:r>
    </w:p>
    <w:sectPr w:rsidR="004D7634" w:rsidRPr="00DA3CA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A5E" w:rsidRDefault="00854A5E" w:rsidP="0081120D">
      <w:pPr>
        <w:spacing w:after="0" w:line="240" w:lineRule="auto"/>
      </w:pPr>
      <w:r>
        <w:separator/>
      </w:r>
    </w:p>
  </w:endnote>
  <w:endnote w:type="continuationSeparator" w:id="0">
    <w:p w:rsidR="00854A5E" w:rsidRDefault="00854A5E" w:rsidP="00811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20D" w:rsidRPr="00B10116" w:rsidRDefault="0081120D" w:rsidP="0081120D">
    <w:pPr>
      <w:pStyle w:val="Footer"/>
      <w:jc w:val="center"/>
      <w:rPr>
        <w:rFonts w:ascii="Times New Roman" w:hAnsi="Times New Roman" w:cs="Times New Roman"/>
      </w:rPr>
    </w:pPr>
    <w:r w:rsidRPr="00B10116">
      <w:rPr>
        <w:rFonts w:ascii="Times New Roman" w:hAnsi="Times New Roman" w:cs="Times New Roman"/>
      </w:rPr>
      <w:fldChar w:fldCharType="begin"/>
    </w:r>
    <w:r w:rsidRPr="00B10116">
      <w:rPr>
        <w:rFonts w:ascii="Times New Roman" w:hAnsi="Times New Roman" w:cs="Times New Roman"/>
      </w:rPr>
      <w:instrText xml:space="preserve"> PAGE  \* Arabic  \* MERGEFORMAT </w:instrText>
    </w:r>
    <w:r w:rsidRPr="00B10116">
      <w:rPr>
        <w:rFonts w:ascii="Times New Roman" w:hAnsi="Times New Roman" w:cs="Times New Roman"/>
      </w:rPr>
      <w:fldChar w:fldCharType="separate"/>
    </w:r>
    <w:r w:rsidR="00356B9C">
      <w:rPr>
        <w:rFonts w:ascii="Times New Roman" w:hAnsi="Times New Roman" w:cs="Times New Roman"/>
        <w:noProof/>
      </w:rPr>
      <w:t>1</w:t>
    </w:r>
    <w:r w:rsidRPr="00B1011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A5E" w:rsidRDefault="00854A5E" w:rsidP="0081120D">
      <w:pPr>
        <w:spacing w:after="0" w:line="240" w:lineRule="auto"/>
      </w:pPr>
      <w:r>
        <w:separator/>
      </w:r>
    </w:p>
  </w:footnote>
  <w:footnote w:type="continuationSeparator" w:id="0">
    <w:p w:rsidR="00854A5E" w:rsidRDefault="00854A5E" w:rsidP="008112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D"/>
    <w:rsid w:val="00111843"/>
    <w:rsid w:val="00356B9C"/>
    <w:rsid w:val="003D4606"/>
    <w:rsid w:val="004D7634"/>
    <w:rsid w:val="006F3DA8"/>
    <w:rsid w:val="007C4104"/>
    <w:rsid w:val="0081120D"/>
    <w:rsid w:val="00854A5E"/>
    <w:rsid w:val="0090380E"/>
    <w:rsid w:val="00A05AB8"/>
    <w:rsid w:val="00B10116"/>
    <w:rsid w:val="00CA08ED"/>
    <w:rsid w:val="00DA3CA1"/>
    <w:rsid w:val="00E26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7ECE8F-4363-403D-A57D-8480744D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20D"/>
  </w:style>
  <w:style w:type="paragraph" w:styleId="Footer">
    <w:name w:val="footer"/>
    <w:basedOn w:val="Normal"/>
    <w:link w:val="FooterChar"/>
    <w:uiPriority w:val="99"/>
    <w:unhideWhenUsed/>
    <w:rsid w:val="00811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7457</Words>
  <Characters>42505</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8</cp:revision>
  <dcterms:created xsi:type="dcterms:W3CDTF">2021-12-27T08:23:00Z</dcterms:created>
  <dcterms:modified xsi:type="dcterms:W3CDTF">2023-05-23T06:28:00Z</dcterms:modified>
</cp:coreProperties>
</file>