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HOTĂRÂRE  Nr. 35/2023 din 18 ianuarie 2023</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privind darea în administrarea Ministerului Educaţiei, prin Inspectoratul Şcolar Judeţean Maramureş - Clubul Sportiv Şcolar Baia Sprie, a unor imobile, construcţie şi terenuri</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EMITENT:      GUVERNUL ROMÂNIEI</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PUBLICATĂ ÎN: MONITORUL OFICIAL  NR. 60 din 20 ianuarie 2023</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În temeiul art. 108 din Constituţia României, republicată, al art. 288 alin. (1), art. 293 alin. (5) şi art. 299 din Ordonanţa de urgenţă a Guvernului nr. 57/2019 privind Codul administrativ, cu modificările şi completările ulterioare, precum şi al art. 867 din Legea nr. 287/2009 privind Codul civil, republicată, cu modificările şi completările ulterioare,</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w:t>
      </w:r>
      <w:r w:rsidRPr="00404FDA">
        <w:rPr>
          <w:rFonts w:cs="Times New Roman"/>
          <w:b/>
          <w:bCs/>
          <w:szCs w:val="28"/>
          <w:lang w:val="ro-RO"/>
        </w:rPr>
        <w:t>Guvernul României</w:t>
      </w:r>
      <w:r w:rsidRPr="00404FDA">
        <w:rPr>
          <w:rFonts w:cs="Times New Roman"/>
          <w:szCs w:val="28"/>
          <w:lang w:val="ro-RO"/>
        </w:rPr>
        <w:t xml:space="preserve"> adoptă prezenta hotărâre.</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ART. 1</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(1) Se aprobă înscrierea în inventarul centralizat al bunurilor din domeniul public al statului şi darea în administrarea Ministerului Educaţiei, prin Inspectoratul Şcolar Judeţean Maramureş - Clubul Sportiv Şcolar Baia Sprie, a unor imobile, construcţie şi terenuri, având datele de identificare prevăzute în anexa la prezenta hotărâre, trecute în domeniul public al statului prin Hotărârea Consiliului Local al Oraşului Baia Sprie nr. 41 din 29 martie 2018, completată prin Hotărârea Consiliului Local al Oraşului Baia Sprie nr. 37 din 28 februarie 2019.</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(2) Imobilele prevăzute la alin. (1) se declară bunuri de interes public naţional, având destinaţia de bază sportivă, şi, totodată, reprezintă bază materială a Clubului Sportiv Şcolar Baia Sprie.</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ART. 2</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Predarea-preluarea imobilelor prevăzute la art. 1 alin. (1) se face pe bază de protocol încheiat între părţile interesate, în termen de 30 de zile de la data intrării în vigoare a prezentei hotărâri.</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ART. 3</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Ministerul Educaţie îşi va actualiza în mod corespunzător datele din evidenţa cantitativ-valorică şi, împreună cu Ministerul Finanţelor, va opera completările şi modificările corespunzătoare în anexa nr. 8 la Hotărârea Guvernului nr. 1.705/2006 pentru aprobarea inventarului centralizat al bunurilor din domeniul public al statului, cu modificările şi completările ulterioare.</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PRIM-MINISTRU</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w:t>
      </w:r>
      <w:r w:rsidRPr="00404FDA">
        <w:rPr>
          <w:rFonts w:cs="Times New Roman"/>
          <w:b/>
          <w:bCs/>
          <w:szCs w:val="28"/>
          <w:lang w:val="ro-RO"/>
        </w:rPr>
        <w:t>NICOLAE-IONEL CIUCĂ</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w:t>
      </w:r>
      <w:r w:rsidRPr="00404FDA">
        <w:rPr>
          <w:rFonts w:cs="Times New Roman"/>
          <w:szCs w:val="28"/>
          <w:u w:val="single"/>
          <w:lang w:val="ro-RO"/>
        </w:rPr>
        <w:t>Contrasemnează:</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Ministrul educaţiei,</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w:t>
      </w:r>
      <w:r w:rsidRPr="00404FDA">
        <w:rPr>
          <w:rFonts w:cs="Times New Roman"/>
          <w:b/>
          <w:bCs/>
          <w:szCs w:val="28"/>
          <w:lang w:val="ro-RO"/>
        </w:rPr>
        <w:t>Ligia Deca</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p. Ministrul finanţelor,</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w:t>
      </w:r>
      <w:r w:rsidRPr="00404FDA">
        <w:rPr>
          <w:rFonts w:cs="Times New Roman"/>
          <w:b/>
          <w:bCs/>
          <w:szCs w:val="28"/>
          <w:lang w:val="ro-RO"/>
        </w:rPr>
        <w:t>Alin Chitu,</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secretar de stat</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Bucureşti, 18 ianuarie 2023.</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Nr. 35.</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szCs w:val="28"/>
          <w:lang w:val="ro-RO"/>
        </w:rPr>
        <w:t xml:space="preserve">    ANEXĂ</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cs="Times New Roman"/>
          <w:b/>
          <w:bCs/>
          <w:szCs w:val="28"/>
          <w:lang w:val="ro-RO"/>
        </w:rPr>
      </w:pPr>
      <w:r w:rsidRPr="00404FDA">
        <w:rPr>
          <w:rFonts w:cs="Times New Roman"/>
          <w:szCs w:val="28"/>
          <w:lang w:val="ro-RO"/>
        </w:rPr>
        <w:t xml:space="preserve">                         </w:t>
      </w:r>
      <w:r w:rsidRPr="00404FDA">
        <w:rPr>
          <w:rFonts w:cs="Times New Roman"/>
          <w:b/>
          <w:bCs/>
          <w:szCs w:val="28"/>
          <w:lang w:val="ro-RO"/>
        </w:rPr>
        <w:t>DATELE DE IDENTIFICARE</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cs="Times New Roman"/>
          <w:b/>
          <w:bCs/>
          <w:szCs w:val="28"/>
          <w:lang w:val="ro-RO"/>
        </w:rPr>
        <w:t>ale unor imobile - construcţie şi terenuri, care se dau în administrarea Ministerului Educaţiei, prin Inspectoratul Şcolar Judeţean Maramureş - Clubul Sportiv Şcolar Baia Sprie</w:t>
      </w:r>
    </w:p>
    <w:p w:rsidR="00404FDA" w:rsidRPr="00404FDA" w:rsidRDefault="00404FDA" w:rsidP="00404FDA">
      <w:pPr>
        <w:autoSpaceDE w:val="0"/>
        <w:autoSpaceDN w:val="0"/>
        <w:adjustRightInd w:val="0"/>
        <w:spacing w:after="0" w:line="240" w:lineRule="auto"/>
        <w:rPr>
          <w:rFonts w:cs="Times New Roman"/>
          <w:szCs w:val="28"/>
          <w:lang w:val="ro-RO"/>
        </w:rPr>
      </w:pP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xml:space="preserve">    Codul de clasificaţie: 8.26.06</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xml:space="preserve">    Denumirea bunului imobil care face obiectul actului normativ: Imobile - construcţie "Cabana Schiorilor" şi terenuri</w:t>
      </w:r>
      <w:bookmarkStart w:id="0" w:name="_GoBack"/>
      <w:bookmarkEnd w:id="0"/>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xml:space="preserve">    Adresa: Judeţul Maramureş, oraşul Baia Sprie, str. George Coşbuc nr. 119C</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xml:space="preserve"> _____________________________________________________________________</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Nr.    |Elementele-cadru de|Persoana     |Baza legală|Valoarea de|</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lastRenderedPageBreak/>
        <w:t>|    MF     |descriere tehnică  |juridică ce  |           |inventar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                   |administrează|           |  - lei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                   |imobilul     |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|___________|___________________|_____________|___________|___________|</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|Se atribuie|Suprafaţă totală de|Ministerul   |Hotărârea  |Total: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|de către   |teren: 852 mp, din |Educaţiei    |Consiliului|56.200,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|Ministerul |care:              |CUI 13729380,|Local al   |din care: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|Finanţelor.|S teren = 442 mp,  |prin         |Oraşului   |teren: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|CF nr. 52981 Baia  |Inspectoratul|Baia Sprie |46.500;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|Sprie              |Şcolar       |nr. 41 din |construcţie|</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|nr. cadastral      |Judeţean     |29 martie  |9.700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|52981,             |Maramureş    |2018,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|S construită =     |CUI 3694713 -|completată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|92 mp,             |Clubul       |prin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|regim de înălţime  |Sportiv      |Hotărârea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|P, compusă din trei|Şcolar Baia  |Consiliului|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|camere,            |Sprie        |Local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|CF nr. 52981 Baia  |CUI 16031798 |nr. 37 din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|Sprie              |             |28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|nr. cadastral      |             |februarie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|52981-C1,          |             |2019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|S teren = 410 mp,  |             |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|CF nr. 52962 Baia  |             |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|Sprie              |             |           |           |</w:t>
      </w:r>
    </w:p>
    <w:p w:rsidR="00404FDA" w:rsidRPr="00404FDA" w:rsidRDefault="00404FDA" w:rsidP="00404FDA">
      <w:pPr>
        <w:autoSpaceDE w:val="0"/>
        <w:autoSpaceDN w:val="0"/>
        <w:adjustRightInd w:val="0"/>
        <w:spacing w:after="0" w:line="240" w:lineRule="auto"/>
        <w:rPr>
          <w:rFonts w:ascii="Courier New" w:hAnsi="Courier New" w:cs="Courier New"/>
          <w:sz w:val="18"/>
          <w:lang w:val="ro-RO"/>
        </w:rPr>
      </w:pPr>
      <w:r w:rsidRPr="00404FDA">
        <w:rPr>
          <w:rFonts w:ascii="Courier New" w:hAnsi="Courier New" w:cs="Courier New"/>
          <w:sz w:val="18"/>
          <w:lang w:val="ro-RO"/>
        </w:rPr>
        <w:t>|           |nr. cadastral 52962|             |           |           |</w:t>
      </w:r>
    </w:p>
    <w:p w:rsidR="00404FDA" w:rsidRPr="00404FDA" w:rsidRDefault="00404FDA" w:rsidP="00404FDA">
      <w:pPr>
        <w:autoSpaceDE w:val="0"/>
        <w:autoSpaceDN w:val="0"/>
        <w:adjustRightInd w:val="0"/>
        <w:spacing w:after="0" w:line="240" w:lineRule="auto"/>
        <w:rPr>
          <w:rFonts w:cs="Times New Roman"/>
          <w:szCs w:val="28"/>
          <w:lang w:val="ro-RO"/>
        </w:rPr>
      </w:pPr>
      <w:r w:rsidRPr="00404FDA">
        <w:rPr>
          <w:rFonts w:ascii="Courier New" w:hAnsi="Courier New" w:cs="Courier New"/>
          <w:sz w:val="18"/>
          <w:lang w:val="ro-RO"/>
        </w:rPr>
        <w:t>|___________|___________________|_____________|___________|___________|</w:t>
      </w:r>
    </w:p>
    <w:p w:rsidR="00404FDA" w:rsidRPr="00404FDA" w:rsidRDefault="00404FDA" w:rsidP="00404FDA">
      <w:pPr>
        <w:autoSpaceDE w:val="0"/>
        <w:autoSpaceDN w:val="0"/>
        <w:adjustRightInd w:val="0"/>
        <w:spacing w:after="0" w:line="240" w:lineRule="auto"/>
        <w:rPr>
          <w:rFonts w:cs="Times New Roman"/>
          <w:szCs w:val="28"/>
          <w:lang w:val="ro-RO"/>
        </w:rPr>
      </w:pPr>
    </w:p>
    <w:p w:rsidR="00433786" w:rsidRPr="00404FDA" w:rsidRDefault="00404FDA" w:rsidP="00404FDA">
      <w:pPr>
        <w:rPr>
          <w:sz w:val="18"/>
          <w:lang w:val="ro-RO"/>
        </w:rPr>
      </w:pPr>
      <w:r w:rsidRPr="00404FDA">
        <w:rPr>
          <w:rFonts w:cs="Times New Roman"/>
          <w:szCs w:val="28"/>
          <w:lang w:val="ro-RO"/>
        </w:rPr>
        <w:t xml:space="preserve">                              ---------------</w:t>
      </w:r>
    </w:p>
    <w:sectPr w:rsidR="00433786" w:rsidRPr="00404FD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80E" w:rsidRDefault="00FE780E" w:rsidP="00404FDA">
      <w:pPr>
        <w:spacing w:after="0" w:line="240" w:lineRule="auto"/>
      </w:pPr>
      <w:r>
        <w:separator/>
      </w:r>
    </w:p>
  </w:endnote>
  <w:endnote w:type="continuationSeparator" w:id="0">
    <w:p w:rsidR="00FE780E" w:rsidRDefault="00FE780E" w:rsidP="00404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FDA" w:rsidRDefault="00404FDA" w:rsidP="00404FD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80E" w:rsidRDefault="00FE780E" w:rsidP="00404FDA">
      <w:pPr>
        <w:spacing w:after="0" w:line="240" w:lineRule="auto"/>
      </w:pPr>
      <w:r>
        <w:separator/>
      </w:r>
    </w:p>
  </w:footnote>
  <w:footnote w:type="continuationSeparator" w:id="0">
    <w:p w:rsidR="00FE780E" w:rsidRDefault="00FE780E" w:rsidP="00404F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FDA"/>
    <w:rsid w:val="00404FDA"/>
    <w:rsid w:val="00433786"/>
    <w:rsid w:val="00EC01BC"/>
    <w:rsid w:val="00FE7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5BF77-D974-4863-AD36-62EE3913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FDA"/>
  </w:style>
  <w:style w:type="paragraph" w:styleId="Footer">
    <w:name w:val="footer"/>
    <w:basedOn w:val="Normal"/>
    <w:link w:val="FooterChar"/>
    <w:uiPriority w:val="99"/>
    <w:unhideWhenUsed/>
    <w:rsid w:val="00404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2023-01-25T07:50:00Z</dcterms:created>
  <dcterms:modified xsi:type="dcterms:W3CDTF">2023-01-25T07:53:00Z</dcterms:modified>
</cp:coreProperties>
</file>