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B1" w:rsidRPr="005B35B1" w:rsidRDefault="005B35B1" w:rsidP="005B35B1">
      <w:pPr>
        <w:autoSpaceDE w:val="0"/>
        <w:autoSpaceDN w:val="0"/>
        <w:adjustRightInd w:val="0"/>
        <w:spacing w:after="0" w:line="240" w:lineRule="auto"/>
        <w:rPr>
          <w:rFonts w:cs="Times New Roman"/>
          <w:szCs w:val="28"/>
          <w:lang w:val="ro-RO"/>
        </w:rPr>
      </w:pPr>
      <w:bookmarkStart w:id="0" w:name="_GoBack"/>
      <w:r w:rsidRPr="005B35B1">
        <w:rPr>
          <w:rFonts w:cs="Times New Roman"/>
          <w:szCs w:val="28"/>
          <w:lang w:val="ro-RO"/>
        </w:rPr>
        <w:t xml:space="preserve">                   ORDIN  Nr. 3710/2023 din 20 februarie 2023</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pentru completarea Ordinului ministrului educaţiei nr. 3.505/2022 privind structura anului şcolar 2022 - 2023</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EMITENT:     MINISTERUL EDUCAŢIEI</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PUBLICAT ÎN: MONITORUL OFICIAL  NR. 149 din 22 februarie 2023</w:t>
      </w:r>
    </w:p>
    <w:p w:rsidR="005B35B1" w:rsidRPr="005B35B1" w:rsidRDefault="005B35B1" w:rsidP="005B35B1">
      <w:pPr>
        <w:autoSpaceDE w:val="0"/>
        <w:autoSpaceDN w:val="0"/>
        <w:adjustRightInd w:val="0"/>
        <w:spacing w:after="0" w:line="240" w:lineRule="auto"/>
        <w:rPr>
          <w:rFonts w:cs="Times New Roman"/>
          <w:szCs w:val="28"/>
          <w:lang w:val="ro-RO"/>
        </w:rPr>
      </w:pP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Având în vedere prevederile art. 94 alin. (2) lit. r) din Legea educaţiei naţionale nr. 1/2011, cu modificările şi completările ulterioare,</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ţinând cont de Referatul de aprobare nr. 251/DGIP din 20.02.2023 al prezentului ordin,</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în baza prevederilor art. 13 alin. (3) din Hotărârea Guvernului nr. 369/2021 privind organizarea şi funcţionarea Ministerului Educaţiei, cu modificările şi completările ulterioare,</w:t>
      </w:r>
    </w:p>
    <w:p w:rsidR="005B35B1" w:rsidRPr="005B35B1" w:rsidRDefault="005B35B1" w:rsidP="005B35B1">
      <w:pPr>
        <w:autoSpaceDE w:val="0"/>
        <w:autoSpaceDN w:val="0"/>
        <w:adjustRightInd w:val="0"/>
        <w:spacing w:after="0" w:line="240" w:lineRule="auto"/>
        <w:rPr>
          <w:rFonts w:cs="Times New Roman"/>
          <w:szCs w:val="28"/>
          <w:lang w:val="ro-RO"/>
        </w:rPr>
      </w:pP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w:t>
      </w:r>
      <w:r w:rsidRPr="005B35B1">
        <w:rPr>
          <w:rFonts w:cs="Times New Roman"/>
          <w:b/>
          <w:bCs/>
          <w:szCs w:val="28"/>
          <w:lang w:val="ro-RO"/>
        </w:rPr>
        <w:t>ministrul educaţiei</w:t>
      </w:r>
      <w:r w:rsidRPr="005B35B1">
        <w:rPr>
          <w:rFonts w:cs="Times New Roman"/>
          <w:szCs w:val="28"/>
          <w:lang w:val="ro-RO"/>
        </w:rPr>
        <w:t xml:space="preserve"> emite prezentul ordin.</w:t>
      </w:r>
    </w:p>
    <w:p w:rsidR="005B35B1" w:rsidRPr="005B35B1" w:rsidRDefault="005B35B1" w:rsidP="005B35B1">
      <w:pPr>
        <w:autoSpaceDE w:val="0"/>
        <w:autoSpaceDN w:val="0"/>
        <w:adjustRightInd w:val="0"/>
        <w:spacing w:after="0" w:line="240" w:lineRule="auto"/>
        <w:rPr>
          <w:rFonts w:cs="Times New Roman"/>
          <w:szCs w:val="28"/>
          <w:lang w:val="ro-RO"/>
        </w:rPr>
      </w:pP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ART. I</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Ordinul ministrului educaţiei nr. 3.505/2022 privind structura anului şcolar 2022 - 2023, publicat în Monitorul Oficial al României, Partea I, nr. 326 din 4 aprilie 2022, se completează după cum urmează:</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w:t>
      </w:r>
      <w:r w:rsidRPr="005B35B1">
        <w:rPr>
          <w:rFonts w:cs="Times New Roman"/>
          <w:b/>
          <w:bCs/>
          <w:szCs w:val="28"/>
          <w:lang w:val="ro-RO"/>
        </w:rPr>
        <w:t>- La articolul 4, după alineatul (2) se introduce un nou alineat, alineatul (3), cu următorul cuprins:</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"(3) Prin excepţie de la prevederile alin. (1), în situaţii excepţionale, la solicitarea inspectoratului şcolar şi cu aprobarea Ministerului Educaţiei, cele două programe se pot derula în acelaşi interval de cursuri (modul de învăţare)."</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ART. II</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Direcţiile de specialitate din cadrul Ministerului Educaţiei, inspectoratele şcolare şi unităţile de învăţământ preuniversitar duc la îndeplinire prevederile prezentului ordin.</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ART. III</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Prezentul ordin se publică în Monitorul Oficial al României, Partea I.</w:t>
      </w:r>
    </w:p>
    <w:p w:rsidR="005B35B1" w:rsidRPr="005B35B1" w:rsidRDefault="005B35B1" w:rsidP="005B35B1">
      <w:pPr>
        <w:autoSpaceDE w:val="0"/>
        <w:autoSpaceDN w:val="0"/>
        <w:adjustRightInd w:val="0"/>
        <w:spacing w:after="0" w:line="240" w:lineRule="auto"/>
        <w:rPr>
          <w:rFonts w:cs="Times New Roman"/>
          <w:szCs w:val="28"/>
          <w:lang w:val="ro-RO"/>
        </w:rPr>
      </w:pP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Ministrul educaţiei,</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w:t>
      </w:r>
      <w:r w:rsidRPr="005B35B1">
        <w:rPr>
          <w:rFonts w:cs="Times New Roman"/>
          <w:b/>
          <w:bCs/>
          <w:szCs w:val="28"/>
          <w:lang w:val="ro-RO"/>
        </w:rPr>
        <w:t>Ligia Deca</w:t>
      </w:r>
    </w:p>
    <w:p w:rsidR="005B35B1" w:rsidRPr="005B35B1" w:rsidRDefault="005B35B1" w:rsidP="005B35B1">
      <w:pPr>
        <w:autoSpaceDE w:val="0"/>
        <w:autoSpaceDN w:val="0"/>
        <w:adjustRightInd w:val="0"/>
        <w:spacing w:after="0" w:line="240" w:lineRule="auto"/>
        <w:rPr>
          <w:rFonts w:cs="Times New Roman"/>
          <w:szCs w:val="28"/>
          <w:lang w:val="ro-RO"/>
        </w:rPr>
      </w:pP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Bucureşti, 20 februarie 2023.</w:t>
      </w:r>
    </w:p>
    <w:p w:rsidR="005B35B1" w:rsidRPr="005B35B1" w:rsidRDefault="005B35B1" w:rsidP="005B35B1">
      <w:pPr>
        <w:autoSpaceDE w:val="0"/>
        <w:autoSpaceDN w:val="0"/>
        <w:adjustRightInd w:val="0"/>
        <w:spacing w:after="0" w:line="240" w:lineRule="auto"/>
        <w:rPr>
          <w:rFonts w:cs="Times New Roman"/>
          <w:szCs w:val="28"/>
          <w:lang w:val="ro-RO"/>
        </w:rPr>
      </w:pPr>
      <w:r w:rsidRPr="005B35B1">
        <w:rPr>
          <w:rFonts w:cs="Times New Roman"/>
          <w:szCs w:val="28"/>
          <w:lang w:val="ro-RO"/>
        </w:rPr>
        <w:t xml:space="preserve">    Nr. 3.710.</w:t>
      </w:r>
    </w:p>
    <w:p w:rsidR="005B35B1" w:rsidRPr="005B35B1" w:rsidRDefault="005B35B1" w:rsidP="005B35B1">
      <w:pPr>
        <w:autoSpaceDE w:val="0"/>
        <w:autoSpaceDN w:val="0"/>
        <w:adjustRightInd w:val="0"/>
        <w:spacing w:after="0" w:line="240" w:lineRule="auto"/>
        <w:rPr>
          <w:rFonts w:cs="Times New Roman"/>
          <w:szCs w:val="28"/>
          <w:lang w:val="ro-RO"/>
        </w:rPr>
      </w:pPr>
    </w:p>
    <w:p w:rsidR="00433786" w:rsidRPr="005B35B1" w:rsidRDefault="005B35B1" w:rsidP="005B35B1">
      <w:pPr>
        <w:rPr>
          <w:sz w:val="18"/>
          <w:lang w:val="ro-RO"/>
        </w:rPr>
      </w:pPr>
      <w:r w:rsidRPr="005B35B1">
        <w:rPr>
          <w:rFonts w:cs="Times New Roman"/>
          <w:szCs w:val="28"/>
          <w:lang w:val="ro-RO"/>
        </w:rPr>
        <w:t xml:space="preserve">                              ---------------</w:t>
      </w:r>
      <w:bookmarkEnd w:id="0"/>
    </w:p>
    <w:sectPr w:rsidR="00433786" w:rsidRPr="005B35B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113" w:rsidRDefault="00241113" w:rsidP="005B35B1">
      <w:pPr>
        <w:spacing w:after="0" w:line="240" w:lineRule="auto"/>
      </w:pPr>
      <w:r>
        <w:separator/>
      </w:r>
    </w:p>
  </w:endnote>
  <w:endnote w:type="continuationSeparator" w:id="0">
    <w:p w:rsidR="00241113" w:rsidRDefault="00241113" w:rsidP="005B3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B1" w:rsidRDefault="005B35B1" w:rsidP="005B35B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113" w:rsidRDefault="00241113" w:rsidP="005B35B1">
      <w:pPr>
        <w:spacing w:after="0" w:line="240" w:lineRule="auto"/>
      </w:pPr>
      <w:r>
        <w:separator/>
      </w:r>
    </w:p>
  </w:footnote>
  <w:footnote w:type="continuationSeparator" w:id="0">
    <w:p w:rsidR="00241113" w:rsidRDefault="00241113" w:rsidP="005B35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5B1"/>
    <w:rsid w:val="00241113"/>
    <w:rsid w:val="00433786"/>
    <w:rsid w:val="005B35B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E4031-EAED-4653-A39D-FB252D91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5B1"/>
  </w:style>
  <w:style w:type="paragraph" w:styleId="Footer">
    <w:name w:val="footer"/>
    <w:basedOn w:val="Normal"/>
    <w:link w:val="FooterChar"/>
    <w:uiPriority w:val="99"/>
    <w:unhideWhenUsed/>
    <w:rsid w:val="005B3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2023-02-27T13:36:00Z</dcterms:created>
  <dcterms:modified xsi:type="dcterms:W3CDTF">2023-02-27T13:38:00Z</dcterms:modified>
</cp:coreProperties>
</file>