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FAC9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ORDIN  Nr. 4950/2019 din 27 august 2019</w:t>
      </w:r>
    </w:p>
    <w:p w14:paraId="3F4DA2B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privind organizarea şi desfăşurarea examenului de bacalaureat naţional - 2020</w:t>
      </w:r>
    </w:p>
    <w:p w14:paraId="2068B36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6BB75D98"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Text în vigoare începând cu data de 9 iulie 2020</w:t>
      </w:r>
    </w:p>
    <w:p w14:paraId="748E6EA0"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REALIZATOR: COMPANIA DE INFORMATICĂ NEAMŢ</w:t>
      </w:r>
    </w:p>
    <w:p w14:paraId="1736EB3C"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p>
    <w:p w14:paraId="30EB210F"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Text actualizat prin produsul informatic legislativ LEX EXPERT în baza actelor normative modificatoare, publicate în Monitorul Oficial al României, Partea I, până la 9 iulie 2020.</w:t>
      </w:r>
    </w:p>
    <w:p w14:paraId="47600222"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p>
    <w:p w14:paraId="493EA95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i/>
          <w:iCs/>
          <w:szCs w:val="28"/>
        </w:rPr>
        <w:t xml:space="preserve">    Act de bază</w:t>
      </w:r>
    </w:p>
    <w:p w14:paraId="03F36A64"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b/>
          <w:bCs/>
          <w:color w:val="008000"/>
          <w:szCs w:val="28"/>
          <w:u w:val="single"/>
        </w:rPr>
        <w:t>#B</w:t>
      </w:r>
      <w:r w:rsidRPr="00EB6419">
        <w:rPr>
          <w:rFonts w:ascii="Times New Roman" w:hAnsi="Times New Roman" w:cs="Times New Roman"/>
          <w:szCs w:val="28"/>
        </w:rPr>
        <w:t xml:space="preserve">: </w:t>
      </w:r>
      <w:r w:rsidRPr="00EB6419">
        <w:rPr>
          <w:rFonts w:ascii="Times New Roman" w:hAnsi="Times New Roman" w:cs="Times New Roman"/>
          <w:i/>
          <w:iCs/>
          <w:szCs w:val="28"/>
        </w:rPr>
        <w:t>Ordinul ministrului educaţiei naţionale nr. 4950/2019, publicat în Monitorul Oficial al României, Partea I, nr. 734 din 6 septembrie 2019</w:t>
      </w:r>
    </w:p>
    <w:p w14:paraId="2C453481"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p>
    <w:p w14:paraId="75FBF8D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i/>
          <w:iCs/>
          <w:szCs w:val="28"/>
        </w:rPr>
        <w:t xml:space="preserve">    Acte modificatoare</w:t>
      </w:r>
    </w:p>
    <w:p w14:paraId="5E86A1A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#M4</w:t>
      </w:r>
      <w:r w:rsidRPr="00EB6419">
        <w:rPr>
          <w:rFonts w:ascii="Times New Roman" w:hAnsi="Times New Roman" w:cs="Times New Roman"/>
          <w:szCs w:val="28"/>
        </w:rPr>
        <w:t xml:space="preserve">: </w:t>
      </w:r>
      <w:r w:rsidRPr="00EB6419">
        <w:rPr>
          <w:rFonts w:ascii="Times New Roman" w:hAnsi="Times New Roman" w:cs="Times New Roman"/>
          <w:i/>
          <w:iCs/>
          <w:szCs w:val="28"/>
        </w:rPr>
        <w:t>Ordinul ministrului educaţiei şi cercetării nr. 4680/2020</w:t>
      </w:r>
    </w:p>
    <w:p w14:paraId="6DF56BF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#M3</w:t>
      </w:r>
      <w:r w:rsidRPr="00EB6419">
        <w:rPr>
          <w:rFonts w:ascii="Times New Roman" w:hAnsi="Times New Roman" w:cs="Times New Roman"/>
          <w:szCs w:val="28"/>
        </w:rPr>
        <w:t xml:space="preserve">: </w:t>
      </w:r>
      <w:r w:rsidRPr="00EB6419">
        <w:rPr>
          <w:rFonts w:ascii="Times New Roman" w:hAnsi="Times New Roman" w:cs="Times New Roman"/>
          <w:i/>
          <w:iCs/>
          <w:szCs w:val="28"/>
        </w:rPr>
        <w:t>Ordinul ministrului educaţiei şi cercetării nr. 4441/2020</w:t>
      </w:r>
    </w:p>
    <w:p w14:paraId="7B3D030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r w:rsidRPr="00EB6419">
        <w:rPr>
          <w:rFonts w:ascii="Times New Roman" w:hAnsi="Times New Roman" w:cs="Times New Roman"/>
          <w:szCs w:val="28"/>
        </w:rPr>
        <w:t xml:space="preserve">: </w:t>
      </w:r>
      <w:r w:rsidRPr="00EB6419">
        <w:rPr>
          <w:rFonts w:ascii="Times New Roman" w:hAnsi="Times New Roman" w:cs="Times New Roman"/>
          <w:i/>
          <w:iCs/>
          <w:szCs w:val="28"/>
        </w:rPr>
        <w:t>Ordinul ministrului educaţiei şi cercetării nr. 4307/2020</w:t>
      </w:r>
    </w:p>
    <w:p w14:paraId="6EAA2B3C"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b/>
          <w:bCs/>
          <w:color w:val="008000"/>
          <w:szCs w:val="28"/>
          <w:u w:val="single"/>
        </w:rPr>
        <w:t>#M1</w:t>
      </w:r>
      <w:r w:rsidRPr="00EB6419">
        <w:rPr>
          <w:rFonts w:ascii="Times New Roman" w:hAnsi="Times New Roman" w:cs="Times New Roman"/>
          <w:szCs w:val="28"/>
        </w:rPr>
        <w:t xml:space="preserve">: </w:t>
      </w:r>
      <w:r w:rsidRPr="00EB6419">
        <w:rPr>
          <w:rFonts w:ascii="Times New Roman" w:hAnsi="Times New Roman" w:cs="Times New Roman"/>
          <w:i/>
          <w:iCs/>
          <w:szCs w:val="28"/>
        </w:rPr>
        <w:t>Ordinul ministrului educaţiei şi cercetării nr. 4115/2020</w:t>
      </w:r>
    </w:p>
    <w:p w14:paraId="11499B34"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p>
    <w:p w14:paraId="4FD3DDD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EB6419">
        <w:rPr>
          <w:rFonts w:ascii="Times New Roman" w:hAnsi="Times New Roman" w:cs="Times New Roman"/>
          <w:b/>
          <w:bCs/>
          <w:i/>
          <w:iCs/>
          <w:color w:val="008000"/>
          <w:szCs w:val="28"/>
          <w:u w:val="single"/>
        </w:rPr>
        <w:t>#M1</w:t>
      </w:r>
      <w:r w:rsidRPr="00EB6419">
        <w:rPr>
          <w:rFonts w:ascii="Times New Roman" w:hAnsi="Times New Roman" w:cs="Times New Roman"/>
          <w:i/>
          <w:iCs/>
          <w:szCs w:val="28"/>
        </w:rPr>
        <w:t xml:space="preserve">, </w:t>
      </w:r>
      <w:r w:rsidRPr="00EB6419">
        <w:rPr>
          <w:rFonts w:ascii="Times New Roman" w:hAnsi="Times New Roman" w:cs="Times New Roman"/>
          <w:b/>
          <w:bCs/>
          <w:i/>
          <w:iCs/>
          <w:color w:val="008000"/>
          <w:szCs w:val="28"/>
          <w:u w:val="single"/>
        </w:rPr>
        <w:t>#M2</w:t>
      </w:r>
      <w:r w:rsidRPr="00EB6419">
        <w:rPr>
          <w:rFonts w:ascii="Times New Roman" w:hAnsi="Times New Roman" w:cs="Times New Roman"/>
          <w:i/>
          <w:iCs/>
          <w:szCs w:val="28"/>
        </w:rPr>
        <w:t xml:space="preserve"> etc.</w:t>
      </w:r>
    </w:p>
    <w:p w14:paraId="0DF2C45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356431A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5FD09B0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Având în vedere dispoziţiile </w:t>
      </w:r>
      <w:r w:rsidRPr="00EB6419">
        <w:rPr>
          <w:rFonts w:ascii="Times New Roman" w:hAnsi="Times New Roman" w:cs="Times New Roman"/>
          <w:color w:val="008000"/>
          <w:szCs w:val="28"/>
          <w:u w:val="single"/>
        </w:rPr>
        <w:t>Hotărârii Guvernului nr. 26/2017</w:t>
      </w:r>
      <w:r w:rsidRPr="00EB6419">
        <w:rPr>
          <w:rFonts w:ascii="Times New Roman" w:hAnsi="Times New Roman" w:cs="Times New Roman"/>
          <w:szCs w:val="28"/>
        </w:rPr>
        <w:t>*) privind organizarea şi funcţionarea Ministerului Educaţiei Naţionale, cu modificările şi completările ulterioare,</w:t>
      </w:r>
    </w:p>
    <w:p w14:paraId="60D8DF9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în temeiul prevederilor </w:t>
      </w:r>
      <w:r w:rsidRPr="00EB6419">
        <w:rPr>
          <w:rFonts w:ascii="Times New Roman" w:hAnsi="Times New Roman" w:cs="Times New Roman"/>
          <w:color w:val="008000"/>
          <w:szCs w:val="28"/>
          <w:u w:val="single"/>
        </w:rPr>
        <w:t>art. 77</w:t>
      </w:r>
      <w:r w:rsidRPr="00EB6419">
        <w:rPr>
          <w:rFonts w:ascii="Times New Roman" w:hAnsi="Times New Roman" w:cs="Times New Roman"/>
          <w:szCs w:val="28"/>
        </w:rPr>
        <w:t xml:space="preserve"> alin. (5) şi ale </w:t>
      </w:r>
      <w:r w:rsidRPr="00EB6419">
        <w:rPr>
          <w:rFonts w:ascii="Times New Roman" w:hAnsi="Times New Roman" w:cs="Times New Roman"/>
          <w:color w:val="008000"/>
          <w:szCs w:val="28"/>
          <w:u w:val="single"/>
        </w:rPr>
        <w:t>art. 361</w:t>
      </w:r>
      <w:r w:rsidRPr="00EB6419">
        <w:rPr>
          <w:rFonts w:ascii="Times New Roman" w:hAnsi="Times New Roman" w:cs="Times New Roman"/>
          <w:szCs w:val="28"/>
        </w:rPr>
        <w:t xml:space="preserve"> alin. (3) lit. c) din Legea educaţiei naţionale nr. 1/2011, cu modificările şi completările ulterioare,</w:t>
      </w:r>
    </w:p>
    <w:p w14:paraId="7B079C7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având în vedere prevederile </w:t>
      </w:r>
      <w:r w:rsidRPr="00EB6419">
        <w:rPr>
          <w:rFonts w:ascii="Times New Roman" w:hAnsi="Times New Roman" w:cs="Times New Roman"/>
          <w:color w:val="008000"/>
          <w:szCs w:val="28"/>
          <w:u w:val="single"/>
        </w:rPr>
        <w:t>Regulamentului (UE) 2016/679</w:t>
      </w:r>
      <w:r w:rsidRPr="00EB6419">
        <w:rPr>
          <w:rFonts w:ascii="Times New Roman" w:hAnsi="Times New Roman" w:cs="Times New Roman"/>
          <w:szCs w:val="28"/>
        </w:rPr>
        <w:t xml:space="preserve"> privind protecţia persoanelor fizice în ceea ce priveşte prelucrarea datelor cu caracter personal şi privind libera circulaţie a acestor date şi de abrogare a </w:t>
      </w:r>
      <w:r w:rsidRPr="00EB6419">
        <w:rPr>
          <w:rFonts w:ascii="Times New Roman" w:hAnsi="Times New Roman" w:cs="Times New Roman"/>
          <w:color w:val="008000"/>
          <w:szCs w:val="28"/>
          <w:u w:val="single"/>
        </w:rPr>
        <w:t>Directivei 95/46/CE</w:t>
      </w:r>
      <w:r w:rsidRPr="00EB6419">
        <w:rPr>
          <w:rFonts w:ascii="Times New Roman" w:hAnsi="Times New Roman" w:cs="Times New Roman"/>
          <w:szCs w:val="28"/>
        </w:rPr>
        <w:t xml:space="preserve"> (Regulamentul general privind protecţia datelor),</w:t>
      </w:r>
    </w:p>
    <w:p w14:paraId="6E09986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0128A34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ministrul educaţiei naţionale, interimar</w:t>
      </w:r>
      <w:r w:rsidRPr="00EB6419">
        <w:rPr>
          <w:rFonts w:ascii="Times New Roman" w:hAnsi="Times New Roman" w:cs="Times New Roman"/>
          <w:szCs w:val="28"/>
        </w:rPr>
        <w:t>, emite prezentul ordin.</w:t>
      </w:r>
    </w:p>
    <w:p w14:paraId="0F0C980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71306DE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#CIN</w:t>
      </w:r>
    </w:p>
    <w:p w14:paraId="69F6035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w:t>
      </w:r>
      <w:r w:rsidRPr="00EB6419">
        <w:rPr>
          <w:rFonts w:ascii="Times New Roman" w:hAnsi="Times New Roman" w:cs="Times New Roman"/>
          <w:b/>
          <w:bCs/>
          <w:i/>
          <w:iCs/>
          <w:szCs w:val="28"/>
        </w:rPr>
        <w:t>*)</w:t>
      </w:r>
      <w:r w:rsidRPr="00EB6419">
        <w:rPr>
          <w:rFonts w:ascii="Times New Roman" w:hAnsi="Times New Roman" w:cs="Times New Roman"/>
          <w:i/>
          <w:iCs/>
          <w:szCs w:val="28"/>
        </w:rPr>
        <w:t xml:space="preserve"> </w:t>
      </w:r>
      <w:r w:rsidRPr="00EB6419">
        <w:rPr>
          <w:rFonts w:ascii="Times New Roman" w:hAnsi="Times New Roman" w:cs="Times New Roman"/>
          <w:i/>
          <w:iCs/>
          <w:color w:val="008000"/>
          <w:szCs w:val="28"/>
          <w:u w:val="single"/>
        </w:rPr>
        <w:t>Hotărârea Guvernului nr. 26/2017</w:t>
      </w:r>
      <w:r w:rsidRPr="00EB6419">
        <w:rPr>
          <w:rFonts w:ascii="Times New Roman" w:hAnsi="Times New Roman" w:cs="Times New Roman"/>
          <w:i/>
          <w:iCs/>
          <w:szCs w:val="28"/>
        </w:rPr>
        <w:t xml:space="preserve"> a fost abrogată. A se vedea </w:t>
      </w:r>
      <w:r w:rsidRPr="00EB6419">
        <w:rPr>
          <w:rFonts w:ascii="Times New Roman" w:hAnsi="Times New Roman" w:cs="Times New Roman"/>
          <w:i/>
          <w:iCs/>
          <w:color w:val="008000"/>
          <w:szCs w:val="28"/>
          <w:u w:val="single"/>
        </w:rPr>
        <w:t>Hotărârea Guvernului nr. 24/2020</w:t>
      </w:r>
      <w:r w:rsidRPr="00EB6419">
        <w:rPr>
          <w:rFonts w:ascii="Times New Roman" w:hAnsi="Times New Roman" w:cs="Times New Roman"/>
          <w:i/>
          <w:iCs/>
          <w:szCs w:val="28"/>
        </w:rPr>
        <w:t>.</w:t>
      </w:r>
    </w:p>
    <w:p w14:paraId="1DEAE19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56DC640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5FF606A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1</w:t>
      </w:r>
    </w:p>
    <w:p w14:paraId="7C6B2C8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Se aprobă Calendarul examenului de bacalaureat naţional - 2020, prevăzut în </w:t>
      </w:r>
      <w:r w:rsidRPr="00EB6419">
        <w:rPr>
          <w:rFonts w:ascii="Times New Roman" w:hAnsi="Times New Roman" w:cs="Times New Roman"/>
          <w:color w:val="008000"/>
          <w:szCs w:val="28"/>
          <w:u w:val="single"/>
        </w:rPr>
        <w:t>anexa nr. 1</w:t>
      </w:r>
      <w:r w:rsidRPr="00EB6419">
        <w:rPr>
          <w:rFonts w:ascii="Times New Roman" w:hAnsi="Times New Roman" w:cs="Times New Roman"/>
          <w:szCs w:val="28"/>
        </w:rPr>
        <w:t>, care face parte integrantă din prezentul ordin.</w:t>
      </w:r>
    </w:p>
    <w:p w14:paraId="3697554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color w:val="FF0000"/>
          <w:szCs w:val="28"/>
          <w:u w:val="single"/>
        </w:rPr>
        <w:t>ART. 2</w:t>
      </w:r>
    </w:p>
    <w:p w14:paraId="66AEC3A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 Examenul de bacalaureat naţional - 2020 se desfăşoară în conformitate cu prevederile </w:t>
      </w:r>
      <w:r w:rsidRPr="00EB6419">
        <w:rPr>
          <w:rFonts w:ascii="Times New Roman" w:hAnsi="Times New Roman" w:cs="Times New Roman"/>
          <w:color w:val="008000"/>
          <w:szCs w:val="28"/>
          <w:u w:val="single"/>
        </w:rPr>
        <w:t>Metodologiei</w:t>
      </w:r>
      <w:r w:rsidRPr="00EB6419">
        <w:rPr>
          <w:rFonts w:ascii="Times New Roman" w:hAnsi="Times New Roman" w:cs="Times New Roman"/>
          <w:szCs w:val="28"/>
        </w:rPr>
        <w:t xml:space="preserve"> de organizare şi desfăşurare a examenului de bacalaureat - 2011, aprobată prin </w:t>
      </w:r>
      <w:r w:rsidRPr="00EB6419">
        <w:rPr>
          <w:rFonts w:ascii="Times New Roman" w:hAnsi="Times New Roman" w:cs="Times New Roman"/>
          <w:color w:val="008000"/>
          <w:szCs w:val="28"/>
          <w:u w:val="single"/>
        </w:rPr>
        <w:t>Ordinul</w:t>
      </w:r>
      <w:r w:rsidRPr="00EB6419">
        <w:rPr>
          <w:rFonts w:ascii="Times New Roman" w:hAnsi="Times New Roman" w:cs="Times New Roman"/>
          <w:szCs w:val="28"/>
        </w:rPr>
        <w:t xml:space="preserve"> ministrului educaţiei, cercetării, tineretului şi sportului nr. 4.799/2010 privind organizarea şi desfăşurarea examenului de bacalaureat - 2011, cu modificările ulterioare, şi cu preved</w:t>
      </w:r>
      <w:bookmarkStart w:id="0" w:name="_GoBack"/>
      <w:bookmarkEnd w:id="0"/>
      <w:r w:rsidRPr="00EB6419">
        <w:rPr>
          <w:rFonts w:ascii="Times New Roman" w:hAnsi="Times New Roman" w:cs="Times New Roman"/>
          <w:szCs w:val="28"/>
        </w:rPr>
        <w:t>erile prezentului ordin.</w:t>
      </w:r>
    </w:p>
    <w:p w14:paraId="5995C9F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 Comisiile de bacalaureat îşi desfăşoară activitatea în conformitate cu atribuţiile membrilor comisiilor de bacalaureat, aprobate prin </w:t>
      </w:r>
      <w:r w:rsidRPr="00EB6419">
        <w:rPr>
          <w:rFonts w:ascii="Times New Roman" w:hAnsi="Times New Roman" w:cs="Times New Roman"/>
          <w:color w:val="008000"/>
          <w:szCs w:val="28"/>
          <w:u w:val="single"/>
        </w:rPr>
        <w:t>Ordinul</w:t>
      </w:r>
      <w:r w:rsidRPr="00EB6419">
        <w:rPr>
          <w:rFonts w:ascii="Times New Roman" w:hAnsi="Times New Roman" w:cs="Times New Roman"/>
          <w:szCs w:val="28"/>
        </w:rPr>
        <w:t xml:space="preserve"> ministrului educaţiei, cercetării, tineretului şi sportului nr. 4.799/2010, cu modificările ulterioare, şi cu prevederile prezentului ordin.</w:t>
      </w:r>
    </w:p>
    <w:p w14:paraId="62720E2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lastRenderedPageBreak/>
        <w:t xml:space="preserve">    (3) Lista disciplinelor la care candidaţii susţin examenul de bacalaureat în sesiunile anului 2020 este cea aprobată prin </w:t>
      </w:r>
      <w:r w:rsidRPr="00EB6419">
        <w:rPr>
          <w:rFonts w:ascii="Times New Roman" w:hAnsi="Times New Roman" w:cs="Times New Roman"/>
          <w:color w:val="008000"/>
          <w:szCs w:val="28"/>
          <w:u w:val="single"/>
        </w:rPr>
        <w:t>Ordinul</w:t>
      </w:r>
      <w:r w:rsidRPr="00EB6419">
        <w:rPr>
          <w:rFonts w:ascii="Times New Roman" w:hAnsi="Times New Roman" w:cs="Times New Roman"/>
          <w:szCs w:val="28"/>
        </w:rPr>
        <w:t xml:space="preserve"> ministrului educaţiei, cercetării, tineretului şi sportului nr. 4.800/2010 privind aprobarea listei disciplinelor şi a programelor pentru examenul de bacalaureat - 2011.</w:t>
      </w:r>
    </w:p>
    <w:p w14:paraId="4C96C17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 Pentru elevii cu cerinţe educaţionale speciale se asigură susţinerea probelor de examen adaptate la prevederile procedurii privind asigurarea condiţiilor de egalizare a şanselor pentru elevii cu deficienţe de vedere/deficienţe de auz/tulburare de spectru autist/tulburări specifice de învăţare care susţin examenele naţionale: evaluarea naţională pentru absolvenţii clasei a VIII-a şi examenul naţional de bacalaureat, elaborată de Ministerul Educaţiei Naţionale, şi ale </w:t>
      </w:r>
      <w:r w:rsidRPr="00EB6419">
        <w:rPr>
          <w:rFonts w:ascii="Times New Roman" w:hAnsi="Times New Roman" w:cs="Times New Roman"/>
          <w:color w:val="008000"/>
          <w:szCs w:val="28"/>
          <w:u w:val="single"/>
        </w:rPr>
        <w:t>art. 27</w:t>
      </w:r>
      <w:r w:rsidRPr="00EB6419">
        <w:rPr>
          <w:rFonts w:ascii="Times New Roman" w:hAnsi="Times New Roman" w:cs="Times New Roman"/>
          <w:szCs w:val="28"/>
        </w:rPr>
        <w:t xml:space="preserve"> din Metodologia pentru asigurarea suportului necesar elevilor cu tulburări de învăţare, aprobată prin </w:t>
      </w:r>
      <w:r w:rsidRPr="00EB6419">
        <w:rPr>
          <w:rFonts w:ascii="Times New Roman" w:hAnsi="Times New Roman" w:cs="Times New Roman"/>
          <w:color w:val="008000"/>
          <w:szCs w:val="28"/>
          <w:u w:val="single"/>
        </w:rPr>
        <w:t>Ordinul</w:t>
      </w:r>
      <w:r w:rsidRPr="00EB6419">
        <w:rPr>
          <w:rFonts w:ascii="Times New Roman" w:hAnsi="Times New Roman" w:cs="Times New Roman"/>
          <w:szCs w:val="28"/>
        </w:rPr>
        <w:t xml:space="preserve"> ministrului educaţiei naţionale nr. 3.124/2017.</w:t>
      </w:r>
    </w:p>
    <w:p w14:paraId="4E87F7D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p>
    <w:p w14:paraId="513D0E76"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(5) Pentru examenul de bacalaureat naţional - 2020 se consideră centru de examen unitatea de învăţământ la care s-au înscris cel puţin 30 de candidaţi proveniţi din seria curentă şi/sau din seriile anterioare. Sunt centre de examen, cu prioritate, unităţile de învăţământ care asigură următoarele condiţii:</w:t>
      </w:r>
    </w:p>
    <w:p w14:paraId="2E60A6A6"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a) permit organizarea sălilor de examen astfel încât în fiecare sală să fie repartizaţi candidaţii cu respectarea distanţei de minimum 2 metri unul faţă de altul stânga/dreapta - faţă/spate;</w:t>
      </w:r>
    </w:p>
    <w:p w14:paraId="4CE609B7"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b) sălile de examen şi sălile în care îşi desfăşoară activitatea comisia din centrul respectiv se află, de regulă, în aceeaşi clădire;</w:t>
      </w:r>
    </w:p>
    <w:p w14:paraId="300FA266"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c) sălile sunt dotate cu sisteme de supraveghere audiovideo;</w:t>
      </w:r>
    </w:p>
    <w:p w14:paraId="62D5F2A0"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d) îndeplinesc condiţiile prevăzute în Procedura privind transferul/preluarea arhivelor de subiecte pentru examenul de bacalaureat naţional nr. 591 din 9.03.2020.</w:t>
      </w:r>
    </w:p>
    <w:p w14:paraId="44C9E095"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(6) Comisia de bacalaureat judeţeană/a municipiului Bucureşti nominalizează, până la data de 8 iunie 2020, centrele de examen dintre unităţile de învăţământ care îndeplinesc condiţiile prevăzute la alin. (5) şi centrele zonale de evaluare, precum şi unităţile de învăţământ arondate acestora şi transmite spre aprobare lista acestora în format electronic, până la aceeaşi dată, Comisiei Naţionale de Bacalaureat şi Centrului Naţional de Politici şi Evaluare în Educaţie.</w:t>
      </w:r>
    </w:p>
    <w:p w14:paraId="0FB982A8"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(7) Comisia de bacalaureat judeţeană/a municipiului Bucureşti stabileşte prin decizie a inspectorului şcolar general, până la data de 9 iunie 2020, componenţa nominală a comisiei de bacalaureat de echivalare şi recunoaştere a competenţelor lingvistice şi digitale din fiecare unitate de învăţământ liceal care are clase de final de ciclu de învăţământ, pe baza propunerilor transmise de consiliul de administraţie al unităţii de învăţământ.</w:t>
      </w:r>
    </w:p>
    <w:p w14:paraId="5AD6284B"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(8) Persoanele de contact/informaticienii/Cadrele didactice cu abilităţi de operare pe calculator, care fac parte din comisiile de bacalaureat din centrele de examen şi din centrele zonale de evaluare în calitate de secretari sau de membri şi care administrează baza de date, sunt desemnaţi de comisia de bacalaureat judeţeană/a municipiului Bucureşti cel mai târziu până la data de 15 iunie 2020.</w:t>
      </w:r>
    </w:p>
    <w:p w14:paraId="64D4A71A"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(9) Comisia de bacalaureat judeţeană/a municipiului Bucureşti stabileşte în şedinţă publică realizată în sistem de videoconferinţă, prin tragere la sorţi, componenţa comisiilor din centrele de examen şi din centrele zonale de evaluare, cu excepţia preşedinţilor şi a persoanelor de contact.</w:t>
      </w:r>
    </w:p>
    <w:p w14:paraId="4D1B72D3"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(10) Tragerea la sorţi a cadrelor didactice care fac parte din comisiile din centrele de examen şi din centrele zonale de evaluare se realizează din lista aprobată de comisia de bacalaureat judeţeană/a municipiului Bucureşti. Lista se alcătuieşte la nivel judeţean/al municipiului Bucureşti din listele transmise inspectoratelor şcolare de către unităţile de învăţământ, până la data de 12 iunie 2020. Listele cuprind numele cadrelor didactice care doresc să participe la examenul de bacalaureat naţional şi care nu sunt în situaţie de incompatibilitate prevăzută de metodologia de organizare şi desfăşurare a examenului de bacalaureat naţional şi nici nu au fost sancţionate disciplinar pentru fapte săvârşite în sesiunile anterioare de examen.</w:t>
      </w:r>
    </w:p>
    <w:p w14:paraId="3110F573"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(11) Comisiile de bacalaureat judeţene/a municipiului Bucureşti aprobă lista cadrelor didactice care vor participa la tragerea la sorţi cu cel mult 7 zile înainte de începerea examenului.</w:t>
      </w:r>
    </w:p>
    <w:p w14:paraId="72A50CB9"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(12) Componenţa comisiilor se consemnează într-un proces-verbal, în care se menţionează şi reprezentanţii societăţii civile care au participat la tragerea la sorţi în sistem de videoconferinţă.</w:t>
      </w:r>
    </w:p>
    <w:p w14:paraId="40E60E24"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lastRenderedPageBreak/>
        <w:t xml:space="preserve">    (13) Numărul candidaţilor înscrişi într-o comisie de examen reprezintă numărul candidaţilor din seria curentă şi/sau din seriile anterioare din unitatea de învăţământ, la care se adaugă cei din seriile anterioare repartizaţi de comisia de bacalaureat judeţeană/a municipiului Bucureşti, cu respectarea condiţiilor prevăzute la alin. (5).</w:t>
      </w:r>
    </w:p>
    <w:p w14:paraId="54B95B83"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(14) Pentru unităţile de învăţământ - centre de examen care au un număr de candidaţi mai mare decât numărul de locuri din sălile de examen proprii, conform prevederilor alin. (5) lit. a), comisia de bacalaureat judeţeană/a municipiului Bucureşti poate decide arondarea acestora la cea mai apropiată comisie de examen dintr-o unitate de învăţământ care dispune de spaţii suplimentare. Decizia se transmite Comisiei Naţionale de Bacalaureat.</w:t>
      </w:r>
    </w:p>
    <w:p w14:paraId="65F881A9"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(15) Centrele zonale de evaluare se organizează pentru minimum 500 de candidaţi şi maximum 1.000 de candidaţi.</w:t>
      </w:r>
    </w:p>
    <w:p w14:paraId="09931EC4"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(16) Organizarea de centre zonale de evaluare sub sau peste efectivul prevăzut de prezentul ordin se poate face, în cazuri justificate, cu aprobarea Comisiei Naţionale de Bacalaureat, în urma unei cereri motivate, transmise de comisia de bacalaureat judeţeană/a municipiului Bucureşti la Comisia Naţională de Bacalaureat.</w:t>
      </w:r>
    </w:p>
    <w:p w14:paraId="6C100E0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(17) Elevii aflaţi în izolare, elevii confirmaţi pozitiv COVID-19 şi cei cu diferite afecţiuni cronice care au un risc crescut de infecţie şi de a dezvolta complicaţii asociate infecţiei COVID-19 susţin probele examenului naţional de bacalaureat 2020 conform unei proceduri speciale elaborate de către Ministerul Educaţiei şi Cercetării şi Ministerul Sănătăţii.</w:t>
      </w:r>
    </w:p>
    <w:p w14:paraId="3EF7380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#M3</w:t>
      </w:r>
    </w:p>
    <w:p w14:paraId="2D2D2668"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(18) Absolvenţii de liceu care, în contextul măsurilor stabilite privind combaterea răspândirii virusului SARS-CoV-2, au fost în izolare/carantină/au prezentat valori ale temperaturii peste limitele admise în ziua desfăşurării probelor sau care, din alte motive justificate cu certificat medical, nu au putut finaliza/participa la probele examenului de bacalaureat naţional - 2020 pot susţine probele examenului în etapa specială, conform calendarului examenului naţional de bacalaureat - 2020.</w:t>
      </w:r>
    </w:p>
    <w:p w14:paraId="382730A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(19) Candidaţilor din categoriile enumerate la alin. (18), care au participat la una sau mai multe dintre probele de examen, dar care nu au putut finaliza examenul, li se recunosc probele susţinute în etapa anterioară, desfăşurate în perioada 22 - 25 iunie 2020.</w:t>
      </w:r>
    </w:p>
    <w:p w14:paraId="528284C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742DC2A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color w:val="FF0000"/>
          <w:szCs w:val="28"/>
          <w:u w:val="single"/>
        </w:rPr>
        <w:t>ART. 3</w:t>
      </w:r>
    </w:p>
    <w:p w14:paraId="1A9074A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 Se aprobă Programa de examen pentru proba C de evaluare a competenţelor lingvistice în limba chineză, valabilă în sesiunile examenului de bacalaureat naţional - 2020, prevăzută în </w:t>
      </w:r>
      <w:r w:rsidRPr="00EB6419">
        <w:rPr>
          <w:rFonts w:ascii="Times New Roman" w:hAnsi="Times New Roman" w:cs="Times New Roman"/>
          <w:color w:val="008000"/>
          <w:szCs w:val="28"/>
          <w:u w:val="single"/>
        </w:rPr>
        <w:t>anexa nr. 2</w:t>
      </w:r>
      <w:r w:rsidRPr="00EB6419">
        <w:rPr>
          <w:rFonts w:ascii="Times New Roman" w:hAnsi="Times New Roman" w:cs="Times New Roman"/>
          <w:szCs w:val="28"/>
        </w:rPr>
        <w:t>, care face parte integrantă din prezentul ordin.</w:t>
      </w:r>
    </w:p>
    <w:p w14:paraId="32D70BB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#M1</w:t>
      </w:r>
    </w:p>
    <w:p w14:paraId="7EEA6E42"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(2) *** Abrogat</w:t>
      </w:r>
    </w:p>
    <w:p w14:paraId="0294CBF2"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(3) Programa de bacalaureat pentru evaluarea competenţelor digitale, valabilă în sesiunile examenului de bacalaureat naţional din anul 2020, este cea prevăzută în </w:t>
      </w:r>
      <w:r w:rsidRPr="00EB6419">
        <w:rPr>
          <w:rFonts w:ascii="Times New Roman" w:hAnsi="Times New Roman" w:cs="Times New Roman"/>
          <w:i/>
          <w:iCs/>
          <w:color w:val="008000"/>
          <w:szCs w:val="28"/>
          <w:u w:val="single"/>
        </w:rPr>
        <w:t>anexa nr. 2</w:t>
      </w:r>
      <w:r w:rsidRPr="00EB6419">
        <w:rPr>
          <w:rFonts w:ascii="Times New Roman" w:hAnsi="Times New Roman" w:cs="Times New Roman"/>
          <w:i/>
          <w:iCs/>
          <w:szCs w:val="28"/>
        </w:rPr>
        <w:t xml:space="preserve"> la Ordinul ministrului educaţiei naţionale nr. 4.923/2013 privind organizarea şi desfăşurarea examenului de bacalaureat naţional - 2014.</w:t>
      </w:r>
    </w:p>
    <w:p w14:paraId="2160C108"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(4) *** Abrogat</w:t>
      </w:r>
    </w:p>
    <w:p w14:paraId="17DA19A4"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(5) *** Abrogat</w:t>
      </w:r>
    </w:p>
    <w:p w14:paraId="251668D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(6) *** Abrogat</w:t>
      </w:r>
    </w:p>
    <w:p w14:paraId="67C1E0A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p>
    <w:p w14:paraId="13D3E52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(7) Echivalarea şi recunoaşterea competenţelor lingvistice şi digitale se realizează conform unei metodologii realizate de Centrul Naţional de Politici şi Evaluare în Educaţie şi aprobate prin ordin al ministrului educaţiei şi cercetării.</w:t>
      </w:r>
    </w:p>
    <w:p w14:paraId="430B8A8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2CCEF43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4</w:t>
      </w:r>
    </w:p>
    <w:p w14:paraId="1A7C26F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Recunoaşterea şi echivalarea rezultatelor obţinute la examene cu recunoaştere internaţională pentru certificarea competenţelor lingvistice în limbi străine şi la examene cu recunoaştere europeană pentru certificarea competenţelor digitale se fac în conformitate cu metodologiile de recunoaştere şi echivalare şi cu lista examenelor aprobate prin </w:t>
      </w:r>
      <w:r w:rsidRPr="00EB6419">
        <w:rPr>
          <w:rFonts w:ascii="Times New Roman" w:hAnsi="Times New Roman" w:cs="Times New Roman"/>
          <w:color w:val="008000"/>
          <w:szCs w:val="28"/>
          <w:u w:val="single"/>
        </w:rPr>
        <w:t>Ordinul</w:t>
      </w:r>
      <w:r w:rsidRPr="00EB6419">
        <w:rPr>
          <w:rFonts w:ascii="Times New Roman" w:hAnsi="Times New Roman" w:cs="Times New Roman"/>
          <w:szCs w:val="28"/>
        </w:rPr>
        <w:t xml:space="preserve"> ministrului educaţiei, cercetării, tineretului şi sportului nr. </w:t>
      </w:r>
      <w:r w:rsidRPr="00EB6419">
        <w:rPr>
          <w:rFonts w:ascii="Times New Roman" w:hAnsi="Times New Roman" w:cs="Times New Roman"/>
          <w:szCs w:val="28"/>
        </w:rPr>
        <w:lastRenderedPageBreak/>
        <w:t>5.219/2010 privind recunoaşterea şi echivalarea rezultatelor obţinute la examene cu recunoaştere internaţională pentru certificarea competenţelor lingvistice în limbi străine şi la examene cu recunoaştere europeană pentru certificarea competenţelor digitale cu probele de evaluare a competenţelor lingvistice într-o limbă de circulaţie internaţională studiate pe parcursul învăţământului liceal, respectiv de evaluare a competenţelor digitale, din cadrul examenului de bacalaureat, cu modificările ulterioare.</w:t>
      </w:r>
    </w:p>
    <w:p w14:paraId="27EFC00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p>
    <w:p w14:paraId="33A68E6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color w:val="FF0000"/>
          <w:szCs w:val="28"/>
          <w:u w:val="single"/>
        </w:rPr>
        <w:t>ART. 5</w:t>
      </w:r>
    </w:p>
    <w:p w14:paraId="17B1F8A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Probele specifice susţinute de elevii claselor a XII-a din secţiile speciale din România, care funcţionează în baza </w:t>
      </w:r>
      <w:r w:rsidRPr="00EB6419">
        <w:rPr>
          <w:rFonts w:ascii="Times New Roman" w:hAnsi="Times New Roman" w:cs="Times New Roman"/>
          <w:i/>
          <w:iCs/>
          <w:color w:val="008000"/>
          <w:szCs w:val="28"/>
          <w:u w:val="single"/>
        </w:rPr>
        <w:t>Acordului</w:t>
      </w:r>
      <w:r w:rsidRPr="00EB6419">
        <w:rPr>
          <w:rFonts w:ascii="Times New Roman" w:hAnsi="Times New Roman" w:cs="Times New Roman"/>
          <w:i/>
          <w:iCs/>
          <w:szCs w:val="28"/>
        </w:rPr>
        <w:t xml:space="preserve"> dintre Guvernul României şi Guvernul Republicii Federale Germania cu privire la colaborarea în domeniul şcolar, se desfăşoară în conformitate cu </w:t>
      </w:r>
      <w:r w:rsidRPr="00EB6419">
        <w:rPr>
          <w:rFonts w:ascii="Times New Roman" w:hAnsi="Times New Roman" w:cs="Times New Roman"/>
          <w:i/>
          <w:iCs/>
          <w:color w:val="008000"/>
          <w:szCs w:val="28"/>
          <w:u w:val="single"/>
        </w:rPr>
        <w:t>Regulamentul</w:t>
      </w:r>
      <w:r w:rsidRPr="00EB6419">
        <w:rPr>
          <w:rFonts w:ascii="Times New Roman" w:hAnsi="Times New Roman" w:cs="Times New Roman"/>
          <w:i/>
          <w:iCs/>
          <w:szCs w:val="28"/>
        </w:rPr>
        <w:t xml:space="preserve"> de desfăşurare a examenului în vederea obţinerii Diplomei de acces general în învăţământul superior german şi a Diplomei de bacalaureat de către absolvenţii secţiilor/şcolilor speciale germane din România, aprobat prin </w:t>
      </w:r>
      <w:r w:rsidRPr="00EB6419">
        <w:rPr>
          <w:rFonts w:ascii="Times New Roman" w:hAnsi="Times New Roman" w:cs="Times New Roman"/>
          <w:i/>
          <w:iCs/>
          <w:color w:val="008000"/>
          <w:szCs w:val="28"/>
          <w:u w:val="single"/>
        </w:rPr>
        <w:t>Ordinul</w:t>
      </w:r>
      <w:r w:rsidRPr="00EB6419">
        <w:rPr>
          <w:rFonts w:ascii="Times New Roman" w:hAnsi="Times New Roman" w:cs="Times New Roman"/>
          <w:i/>
          <w:iCs/>
          <w:szCs w:val="28"/>
        </w:rPr>
        <w:t xml:space="preserve"> ministrului educaţiei, cercetării şi inovării nr. 5.262/2009 privind secţiile/şcolile speciale germane din România, finalizate cu Diplomă de acces general în învăţământul superior german şi Diplomă de bacalaureat, şi cu Instrucţiunile nr. 29.791 din 20.05.2020 referitoare la organizarea şi desfăşurarea probelor examenului de bacalaureat susţinut de absolvenţii secţiilor speciale germane din România la disciplinele aflate în responsabilitatea părţii române, în anul şcolar 2019 - 2020.</w:t>
      </w:r>
    </w:p>
    <w:p w14:paraId="219D2CC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25CCCAA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color w:val="FF0000"/>
          <w:szCs w:val="28"/>
          <w:u w:val="single"/>
        </w:rPr>
        <w:t>ART. 6</w:t>
      </w:r>
    </w:p>
    <w:p w14:paraId="3C865CA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 Inspectoratul şcolar va aronda elevii din clasele terminale cu specializări/calificări autorizate să funcţioneze provizoriu la o unitate de învăţământ liceal de stat din localitate/judeţ/sector/municipiul Bucureşti în care funcţionează specializări/calificări acreditate identice cu cele ale elevilor arondaţi.</w:t>
      </w:r>
    </w:p>
    <w:p w14:paraId="099C53A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 În cazul în care, la nivelul unui judeţ există unităţi de învăţământ liceal de stat în care funcţionează clase cu specializări/calificări autorizate să funcţioneze provizoriu şi, la nivelul judeţului respectiv, nu există nicio altă unitate de învăţământ liceal de stat care să aibă specializări/calificări identice acreditate, elevii din clasele autorizate să funcţioneze provizoriu vor fi arondaţi de către inspectoratul şcolar, cu acordul Comisiei Naţionale de Bacalaureat, la unităţi de învăţământ de stat din alte judeţe care au acreditate specializările/calificările respective.</w:t>
      </w:r>
    </w:p>
    <w:p w14:paraId="4D42B66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p>
    <w:p w14:paraId="135BEA0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(3) Pentru candidaţii care provin de la specializările/calificările autorizate provizoriu, echivalarea şi recunoaşterea competenţelor lingvistice şi digitale se fac în cadrul comisiei de bacalaureat pentru recunoaşterea şi echivalarea competenţelor lingvistice şi digitale de la nivelul unităţii de învăţământ la care sunt arondaţi candidaţii, de către o subcomisie care îşi va desfăşura activitatea în unitatea de învăţământ de unde provin aceşti candidaţi, în care vor fi incluşi obligatoriu profesori din această unitate.</w:t>
      </w:r>
    </w:p>
    <w:p w14:paraId="482ED8C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483E2A6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 Candidaţii care au finalizat specializări/calificări autorizate să funcţioneze provizoriu vor susţine probele scrise în centrele de examen la care sunt arondate unităţile de învăţământ de provenienţă ale acestora sau chiar la unităţile de învăţământ de provenienţă dacă acestea au fost desemnate centre de examen, fiind repartizaţi în săli separate de ceilalţi candidaţi din centru. La nivelul fiecărui centru de examen în care susţin probe scrise candidaţii care au finalizat specializări/calificări autorizate să funcţioneze provizoriu se constituie câte o subcomisie care va fi inclusă în decizia centrului de examen la care aceşti candidaţi sunt arondaţi.</w:t>
      </w:r>
    </w:p>
    <w:p w14:paraId="13ED4D1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p>
    <w:p w14:paraId="11B25FF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(5) Comisia de bacalaureat judeţeană/a municipiului Bucureşti poate decide arondarea la centrele de examen din propriul judeţ/municipiul Bucureşti şi a unor candidaţi proveniţi atât din seria curentă, cât şi din seriile anterioare, care au finalizat studiile liceale într-o unitate de învăţământ din alt judeţ/municipiul Bucureşti, astfel încât aceştia să poată susţine examenul într-o unitate de învăţământ din apropierea locuinţei. În aceste situaţii, elevul depune solicitarea la comisia judeţeană/a municipiului Bucureşti din judeţul/municipiul Bucureşti în care doreşte să susţină probele examenului de bacalaureat. Comisia judeţeană/a municipiului Bucureşti comunică aprobarea atât candidatului, cât şi unităţii şcolare </w:t>
      </w:r>
      <w:r w:rsidRPr="00EB6419">
        <w:rPr>
          <w:rFonts w:ascii="Times New Roman" w:hAnsi="Times New Roman" w:cs="Times New Roman"/>
          <w:i/>
          <w:iCs/>
          <w:szCs w:val="28"/>
        </w:rPr>
        <w:lastRenderedPageBreak/>
        <w:t>de provenienţă, care are obligaţia de a transmite documentele candidatului la centrul de examen unde acesta a fost arondat.</w:t>
      </w:r>
    </w:p>
    <w:p w14:paraId="03194C7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7C967B9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7</w:t>
      </w:r>
    </w:p>
    <w:p w14:paraId="3410495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 Comisiile de bacalaureat judeţene/Comisia de bacalaureat a municipiului Bucureşti asigură dotarea cu camere de supraveghere video şi audio funcţionale a sălilor în care se desfăşoară activităţi specifice examenului de bacalaureat: susţinerea probelor, descărcarea şi multiplicarea subiectelor, predarea şi preluarea lucrărilor scrise, amestecarea, numerotarea şi introducerea în plicuri a lucrărilor, evaluarea acestora, depozitarea bagajelor.</w:t>
      </w:r>
    </w:p>
    <w:p w14:paraId="6FD983C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 Până la începerea probelor de examen, comisiile de bacalaureat judeţene/Comisia de bacalaureat a municipiului Bucureşti iau/ia toate măsurile, în colaborare cu autorităţile administraţiei publice locale, pentru asigurarea dotării tuturor sălilor de examen cu camere funcţionale de supraveghere video şi audio.</w:t>
      </w:r>
    </w:p>
    <w:p w14:paraId="06A0B9C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 Activitatea de monitorizare a desfăşurării examenului de bacalaureat prin intermediul camerelor de supraveghere se va desfăşura în conformitate cu o procedură stabilită de Comisia Naţională de Bacalaureat.</w:t>
      </w:r>
    </w:p>
    <w:p w14:paraId="5F044E3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 În vederea asigurării desfăşurării corecte a examenului de bacalaureat, în conformitate cu prevederile reglementărilor în vigoare, comisiile de bacalaureat din centrele de examen şi comisiile de bacalaureat judeţene/Comisia de bacalaureat a municipiului Bucureşti verifică, prin sondaj, înregistrările audio-video din sălile de examen, după încheierea probei scrise. În cazul în care, la verificarea prin sondaj, se constată nereguli, fraude sau tentative de fraudă ori în cazul în care există sesizări privitoare la nereguli, fraude sau tentative de fraude, verificarea se face pentru înregistrările din toate sălile de examen menţionate la alin. (1), din centrul respectiv.</w:t>
      </w:r>
    </w:p>
    <w:p w14:paraId="4339EAB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(5) Dacă, în urma verificărilor menţionate la alin. (4), se constată existenţa unor nereguli, fraude sau tentative de fraudă, respectiv nerespectarea reglementărilor privitoare la organizarea şi desfăşurarea examenului de bacalaureat, comisia de bacalaureat din centrul de examen ia măsurile ce se impun, care pot merge până la eliminarea candidaţilor din examen. Comisia de bacalaureat din centrul de examen anunţă comisia de bacalaureat judeţeană/Comisia de bacalaureat a municipiului Bucureşti, care propune eventualele măsuri de sancţionare şi informează Comisia Naţională de Bacalaureat.</w:t>
      </w:r>
    </w:p>
    <w:p w14:paraId="1FEEAB6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8</w:t>
      </w:r>
    </w:p>
    <w:p w14:paraId="2231587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 Preşedinţii comisiilor de bacalaureat din centrele de examen şi din centrele zonale de evaluare sunt cadre didactice din învăţământul preuniversitar. Comisia Naţională de Bacalaureat elaborează procedura de selecţie şi numire a cadrelor didactice din învăţământul preuniversitar în calitate de preşedinţi ai comisiilor de bacalaureat din centrele de examen şi din centrele zonale de evaluare.</w:t>
      </w:r>
    </w:p>
    <w:p w14:paraId="5A1CB2B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 Preşedintele comisiei regionale/judeţene/a municipiului Bucureşti de contestaţii este numit de către comisia de bacalaureat judeţeană/a municipiului Bucureşti.</w:t>
      </w:r>
    </w:p>
    <w:p w14:paraId="1A00E14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 Comisia Naţională de Bacalaureat poate elabora şi alte instrucţiuni/proceduri în vederea bunei organizări şi desfăşurări a examenului de bacalaureat - 2020.</w:t>
      </w:r>
    </w:p>
    <w:p w14:paraId="2ECE857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color w:val="FF0000"/>
          <w:szCs w:val="28"/>
          <w:u w:val="single"/>
        </w:rPr>
        <w:t>ART. 9</w:t>
      </w:r>
    </w:p>
    <w:p w14:paraId="43E2A33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 Comisiile de bacalaureat judeţene/Comisia de bacalaureat a municipiului Bucureşti răspund(e) pentru buna organizare şi desfăşurare a examenului de bacalaureat.</w:t>
      </w:r>
    </w:p>
    <w:p w14:paraId="689D047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p>
    <w:p w14:paraId="6AC06679"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(2) Comisia judeţeană/a municipiului Bucureşti stabileşte componenţa comisiilor din centrele de examen cu cel mult 48 de ore înainte de începerea probelor scrise, prin tragere la sorţi în şedinţă publică realizată în sistem de videoconferinţă, la care sunt invitaţi în scris, în mod obligatoriu, reprezentanţi ai consiliului judeţean/al municipiului Bucureşti al elevilor, ai asociaţiilor reprezentative ale elevilor, ai organizaţiilor reprezentative la nivel naţional ale părinţilor şi reprezentanţi ai sindicatelor afiliate la federaţiile sindicale reprezentative din învăţământ, ai presei scrise şi audiovizuale. Şedinţa publică, realizată în sistem de videoconferinţă, poate fi înregistrată.</w:t>
      </w:r>
    </w:p>
    <w:p w14:paraId="722820B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(3) Cadrele didactice care fac parte din comisiile din centrele de examen, inclusiv persoanele de contact şi informaticienii, sunt selectate din alte unităţi de învăţământ decât cele din care provin </w:t>
      </w:r>
      <w:r w:rsidRPr="00EB6419">
        <w:rPr>
          <w:rFonts w:ascii="Times New Roman" w:hAnsi="Times New Roman" w:cs="Times New Roman"/>
          <w:i/>
          <w:iCs/>
          <w:szCs w:val="28"/>
        </w:rPr>
        <w:lastRenderedPageBreak/>
        <w:t>candidaţii arondaţi centrelor. Pentru examenul naţional de bacalaureat - 2020, supravegherea probelor scrise este asigurată, pentru fiecare sală de examen, de minimum un asistent.</w:t>
      </w:r>
    </w:p>
    <w:p w14:paraId="087C413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21DE6C9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 Cadrele didactice nominalizate ca profesori evaluatori sunt selectate, de regulă, din rândul cadrelor didactice abilitate în domeniul evaluării prin cursuri de formare recunoscute de Ministerul Educaţiei Naţionale.</w:t>
      </w:r>
    </w:p>
    <w:p w14:paraId="6CF8AAA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(5) Nu vor fi nominalizate în comisiile de bacalaureat persoane care, în sesiunile anterioare ale examenelor naţionale, nu şi-au îndeplinit corespunzător atribuţiile, care au săvârşit abateri, respectiv au fost sancţionate.</w:t>
      </w:r>
    </w:p>
    <w:p w14:paraId="1AB6D12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10</w:t>
      </w:r>
    </w:p>
    <w:p w14:paraId="7282D04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Comisia Naţională de Bacalaureat stabileşte prin procedură specifică modalitatea de evaluare a lucrărilor, de soluţionare a contestaţiilor şi de transmitere a lucrărilor, modelul tipizatului de examen, modalitatea de secretizare şi securizare a lucrărilor scrise şi consemnarea în documentele de examen a rezultatelor obţinute de candidaţi la examenul de bacalaureat.</w:t>
      </w:r>
    </w:p>
    <w:p w14:paraId="1F7E4C4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11</w:t>
      </w:r>
    </w:p>
    <w:p w14:paraId="4B420B8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 În procesul de evaluare iniţială a lucrărilor scrise şi de rezolvare a contestaţiilor, după validarea finalizării evaluării de către cei doi profesori evaluatori, în cazul în care diferenţa dintre notele celor doi evaluatori este de cel mult un punct, este calculată nota finală, ca medie aritmetică cu două zecimale a notelor acordate de evaluatori, fără rotunjire, fiind înregistrată în catalogul de bacalaureat.</w:t>
      </w:r>
    </w:p>
    <w:p w14:paraId="3FC00C0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 În cazul în care diferenţa dintre notele acordate de cei doi profesori evaluatori este mai mare de 1 punct, acestea nu se transcriu pe lucrare şi se procedează astfel:</w:t>
      </w:r>
    </w:p>
    <w:p w14:paraId="459B7E2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preşedintele comisiei nominalizează alţi doi profesori evaluatori pentru recorectarea lucrării;</w:t>
      </w:r>
    </w:p>
    <w:p w14:paraId="79429A4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după finalizarea recorectării lucrării, notele acordate de fiecare din cei patru evaluatori se trec pe lucrare şi se semnează de către evaluatori;</w:t>
      </w:r>
    </w:p>
    <w:p w14:paraId="0B26151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preşedintele comisiei calculează nota finală din cele 4 (patru) note, după eliminarea celor două note - valori extreme, ca medie aritmetică cu două zecimale fără rotunjire, a celor două note - valori centrale. Media rezultată reprezintă nota finală pe care o trece pe lucrare şi semnează.</w:t>
      </w:r>
    </w:p>
    <w:p w14:paraId="4F034E0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 În cadrul etapei de soluţionare a contestaţiilor, după încheierea evaluării lucrărilor, nota finală se calculează cu respectarea prevederilor alin. (1) şi (2). În situaţia în care, după desecretizarea lucrării, se constată o diferenţă de notare mai mare de 1,5 puncte, în plus sau în minus, între nota de la evaluarea iniţială şi cea de la contestaţii, lucrarea se resecretizează şi este transmisă spre a fi reevaluată altor doi profesori evaluatori. Nota finală, ca urmare a reevaluării în etapa de soluţionare a contestaţiei, este calculată cu respectarea prevederilor alin. (1) şi (2).</w:t>
      </w:r>
    </w:p>
    <w:p w14:paraId="4CD5FB8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 Nota definitivă, acordată în conformitate cu procedura menţionată la alin. (1) - (3), nu mai poate fi modificată şi reprezintă nota obţinută de candidat la proba respectivă.</w:t>
      </w:r>
    </w:p>
    <w:p w14:paraId="481F235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p>
    <w:p w14:paraId="6D9C7EE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color w:val="FF0000"/>
          <w:szCs w:val="28"/>
          <w:u w:val="single"/>
        </w:rPr>
        <w:t>ART. 12</w:t>
      </w:r>
    </w:p>
    <w:p w14:paraId="27BD2EC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(1) Candidaţii care depun/transmit prin mijloace electronice contestaţii completează, semnează şi depun/transmit prin mijloace electronice o declaraţie-tip în care menţionează faptul că au luat cunoştinţă că nota acordată ca urmare a soluţionării contestaţiei poate modifica, după caz, nota iniţială, prin creştere sau descreştere. În cazul candidatului minor, declaraţia-tip este semnată şi de către părinţii/reprezentanţii legali ai acestuia. Comisia de examen informează candidaţii cu privire la modalităţile de transmitere electronică (adresa de e-mail, pagina web etc.) prin afişare pe uşa fiecărei săli de examen.</w:t>
      </w:r>
    </w:p>
    <w:p w14:paraId="1FB8271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76C069E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 Comisia Naţională de Bacalaureat va transmite comisiei de bacalaureat judeţene/Comisiei de bacalaureat a municipiului Bucureşti modelul cererii-tip pentru depunerea contestaţiei care include şi declaraţia-tip menţionată la alin. (1).</w:t>
      </w:r>
    </w:p>
    <w:p w14:paraId="4EACC1B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13</w:t>
      </w:r>
    </w:p>
    <w:p w14:paraId="5490D68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lastRenderedPageBreak/>
        <w:t xml:space="preserve">    (1) Se interzice candidaţilor la examenul de bacalaureat să introducă în sălile de examen ghiozdane, rucsacuri, sacoşe, poşete şi altele asemenea, candidaţii având obligaţia de a lăsa obiectele menţionate în sala de depozitare a obiectelor personale stabilită de comisia de bacalaureat în acest scop.</w:t>
      </w:r>
    </w:p>
    <w:p w14:paraId="53840B8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 Candidaţii care refuză depozitarea obiectelor menţionate la alin. (1) în sala stabilită de comisia de bacalaureat în acest scop nu sunt primiţi în examen.</w:t>
      </w:r>
    </w:p>
    <w:p w14:paraId="0BBC3E1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 Se interzice candidaţilor la examenul de bacalaureat să aibă, în sălile de examen, asupra lor, în obiectele de îmbrăcăminte sau încălţăminte, în penare şi altele asemenea sau în băncile în care sunt aşezaţi în sălile de examen, orice fel de lucrări: manuale, cărţi, dicţionare, culegeri, formulare, memoratoare, notiţe, însemnări, rezumate, ciorne sau lucrări ale altor candidaţi etc., care ar putea fi utilizate pentru rezolvarea subiectelor.</w:t>
      </w:r>
    </w:p>
    <w:p w14:paraId="4FA7140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 Se interzice candidaţilor să aibă, în sălile de examen, asupra lor, în obiectele de îmbrăcăminte sau încălţăminte, în penare şi altele asemenea, sau în băncile în care sunt aşezaţi în sălile de examen, telefoane mobile, căşti audio, precum şi orice mijloc electronic de calcul sau de comunicare/care permite conectarea la internet/la reţele de socializare, ce ar putea fi utilizate pentru rezolvarea subiectelor, pentru efectuarea calculelor, pentru comunicare cu alţi candidaţi/asistenţi din centrul/centrele de examen sau cu exteriorul.</w:t>
      </w:r>
    </w:p>
    <w:p w14:paraId="57B9482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(5) Se interzice candidaţilor la examenul de bacalaureat să comunice între ei sau cu exteriorul, să copieze, să transmită materiale care permit copiatul sau să schimbe între ei foi din lucrare, ciorne, notiţe sau alte materiale care ar putea fi utilizate pentru rezolvarea subiectelor, pentru comunicare între candidaţi sau cu exteriorul.</w:t>
      </w:r>
    </w:p>
    <w:p w14:paraId="7A12160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(6) Candidaţii care încalcă regulile menţionate la alin. (3) - (5) sunt eliminaţi din examen, indiferent dacă materialele/obiectele interzise au fost folosite sau nu, indiferent dacă au fost introduse de aceştia ori de alţi candidaţi, de cadre didactice din comisie sau de alte persoane şi indiferent dacă ei au primit ori au transmis materialele interzise.</w:t>
      </w:r>
    </w:p>
    <w:p w14:paraId="22E3C8C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(7) Încălcarea regulilor menţionate la alin. (3) - (5) va fi considerată tentativă de fraudă, iar candidaţii respectivi nu mai pot participa la probele următoare şi sunt declaraţi "eliminaţi din examen", fără posibilitatea recunoaşterii, în sesiunile următoare, a notelor la probele promovate anterior eliminării, inclusiv a probelor de evaluare a competenţelor lingvistice şi digitale. Aceşti candidaţi nu mai au dreptul de a participa la următoarele două sesiuni ale examenului de bacalaureat. Calculul celor două sesiuni la care candidaţii "eliminaţi din examen" nu mai au dreptul de a participa se face fără luarea în considerare a sesiunii speciale a examenului de bacalaureat.</w:t>
      </w:r>
    </w:p>
    <w:p w14:paraId="179B84F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(8) Înainte de începerea probelor, asistenţii prezintă candidaţilor prevederile metodologice care vizează organizarea şi desfăşurarea corectă a examenului de bacalaureat şi prevederile alin. (1) - (7) şi le solicită să predea toate eventualele materiale şi obiecte care, potrivit reglementărilor în vigoare pentru examenul de bacalaureat, sunt interzise în sala de examen.</w:t>
      </w:r>
    </w:p>
    <w:p w14:paraId="4447DFE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(9) După parcurgerea etapelor menţionate la alin. (8), candidaţii vor semna un proces-verbal în care se regăsesc prevederile alin. (1) - (7) şi menţiunea că au luat cunoştinţă de faptul că nerespectarea regulilor menţionate la alin. (3) - (5) are drept consecinţă măsurile menţionate la alin. (6) şi (7).</w:t>
      </w:r>
    </w:p>
    <w:p w14:paraId="146660C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p>
    <w:p w14:paraId="369BE91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color w:val="FF0000"/>
          <w:szCs w:val="28"/>
          <w:u w:val="single"/>
        </w:rPr>
        <w:t>ART. 14</w:t>
      </w:r>
    </w:p>
    <w:p w14:paraId="164B0588"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(1) Rezultatele examenului de bacalaureat naţional se fac publice prin afişare la avizier şi postare pe pagina de internet a unităţii de învăţământ.</w:t>
      </w:r>
    </w:p>
    <w:p w14:paraId="571FFFE2"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(2) Informaţiile ce conţin datele de identificare a candidaţilor şi rezultatele obţinute de aceştia în cadrul examenului de bacalaureat naţional, care se afişează atât în format letric, la avizierul unităţilor de învăţământ/centrelor de examen, cât şi pe pagina de internet a Ministerului Educaţiei şi Cercetării, a inspectoratelor şcolare şi a unităţii de învăţământ, sunt următoarele: numele, iniţiala/iniţialele tatălui şi prenumele candidatului, unitatea de învăţământ de provenienţă, judeţul, promoţia, forma de învăţământ absolvită, specializarea, rezultatul/notele obţinut/obţinute la fiecare probă de examen susţinută sau echivalată, media generală, rezultatul final: "reuşit"/"respins"/"neprezentat"/"eliminat din examen".</w:t>
      </w:r>
    </w:p>
    <w:p w14:paraId="01A853E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(3) Ştergerea de pe pagina de internet a Ministerului Educaţiei şi Cercetării, a inspectoratelor şcolare şi a unităţilor de învăţământ a informaţiilor menţionate la alin. (2) se realizează după împlinirea </w:t>
      </w:r>
      <w:r w:rsidRPr="00EB6419">
        <w:rPr>
          <w:rFonts w:ascii="Times New Roman" w:hAnsi="Times New Roman" w:cs="Times New Roman"/>
          <w:i/>
          <w:iCs/>
          <w:szCs w:val="28"/>
        </w:rPr>
        <w:lastRenderedPageBreak/>
        <w:t>termenului de 2 ani de la data afişării. Afişarea în format letric la avizierul unităţilor de învăţământ - centre de examen a acestor informaţii se realizează pentru o perioadă de o lună de la data afişării.</w:t>
      </w:r>
    </w:p>
    <w:p w14:paraId="31A76D6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7F1BFF5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 </w:t>
      </w:r>
      <w:r w:rsidRPr="00EB6419">
        <w:rPr>
          <w:rFonts w:ascii="Times New Roman" w:hAnsi="Times New Roman" w:cs="Times New Roman"/>
          <w:color w:val="008000"/>
          <w:szCs w:val="28"/>
          <w:u w:val="single"/>
        </w:rPr>
        <w:t>Regulamentul (UE) 2016/679</w:t>
      </w:r>
      <w:r w:rsidRPr="00EB6419">
        <w:rPr>
          <w:rFonts w:ascii="Times New Roman" w:hAnsi="Times New Roman" w:cs="Times New Roman"/>
          <w:szCs w:val="28"/>
        </w:rPr>
        <w:t xml:space="preserve"> privind protecţia persoanelor fizice în ceea ce priveşte prelucrarea datelor cu caracter personal şi privind libera circulaţie a acestor date şi de abrogare a </w:t>
      </w:r>
      <w:r w:rsidRPr="00EB6419">
        <w:rPr>
          <w:rFonts w:ascii="Times New Roman" w:hAnsi="Times New Roman" w:cs="Times New Roman"/>
          <w:color w:val="008000"/>
          <w:szCs w:val="28"/>
          <w:u w:val="single"/>
        </w:rPr>
        <w:t>Directivei 95/46/CE</w:t>
      </w:r>
      <w:r w:rsidRPr="00EB6419">
        <w:rPr>
          <w:rFonts w:ascii="Times New Roman" w:hAnsi="Times New Roman" w:cs="Times New Roman"/>
          <w:szCs w:val="28"/>
        </w:rPr>
        <w:t xml:space="preserve"> (Regulamentul general privind protecţia datelor) se aplică în mod corespunzător.</w:t>
      </w:r>
    </w:p>
    <w:p w14:paraId="7020E2B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(5) Comisiile din unităţile de învăţământ-centrele de examen informează candidaţii prin afişare, atât la avizier, cât şi pe uşile sălilor de examen, asupra prelucrării datelor cu caracter personal.</w:t>
      </w:r>
    </w:p>
    <w:p w14:paraId="38A7ABF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15</w:t>
      </w:r>
    </w:p>
    <w:p w14:paraId="137C7F2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Completarea şi eliberarea actelor de studii se realizează în conformitate cu prevederile Regulamentului privind regimul actelor de studii şi al documentelor şcolare gestionate de unităţile de învăţământ preuniversitar în vigoare.</w:t>
      </w:r>
    </w:p>
    <w:p w14:paraId="2A26573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16</w:t>
      </w:r>
    </w:p>
    <w:p w14:paraId="1BEC388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La data intrării în vigoare a prezentului ordin, orice alte prevederi contrare se abrogă.</w:t>
      </w:r>
    </w:p>
    <w:p w14:paraId="5041C70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17</w:t>
      </w:r>
    </w:p>
    <w:p w14:paraId="067CF03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Direcţia generală învăţământ secundar superior şi educaţie permanentă, Direcţia minorităţi, Direcţia generală economică, Centrul Naţional de Evaluare şi Examinare, inspectoratele şcolare şi unităţile de învăţământ duc la îndeplinire prevederile prezentului ordin.</w:t>
      </w:r>
    </w:p>
    <w:p w14:paraId="02177EC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ART. 18</w:t>
      </w:r>
    </w:p>
    <w:p w14:paraId="5A67CFF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Prezentul ordin se publică în Monitorul Oficial al României, Partea I.</w:t>
      </w:r>
    </w:p>
    <w:p w14:paraId="5BA1321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520C39A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#CIN</w:t>
      </w:r>
    </w:p>
    <w:p w14:paraId="3A0DBC6D"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w:t>
      </w:r>
      <w:r w:rsidRPr="00EB6419">
        <w:rPr>
          <w:rFonts w:ascii="Times New Roman" w:hAnsi="Times New Roman" w:cs="Times New Roman"/>
          <w:b/>
          <w:bCs/>
          <w:i/>
          <w:iCs/>
          <w:szCs w:val="28"/>
        </w:rPr>
        <w:t>NOTĂ:</w:t>
      </w:r>
    </w:p>
    <w:p w14:paraId="3C0270D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Reproducem mai jos prevederile </w:t>
      </w:r>
      <w:r w:rsidRPr="00EB6419">
        <w:rPr>
          <w:rFonts w:ascii="Times New Roman" w:hAnsi="Times New Roman" w:cs="Times New Roman"/>
          <w:i/>
          <w:iCs/>
          <w:color w:val="008000"/>
          <w:szCs w:val="28"/>
          <w:u w:val="single"/>
        </w:rPr>
        <w:t>art. II</w:t>
      </w:r>
      <w:r w:rsidRPr="00EB6419">
        <w:rPr>
          <w:rFonts w:ascii="Times New Roman" w:hAnsi="Times New Roman" w:cs="Times New Roman"/>
          <w:i/>
          <w:iCs/>
          <w:szCs w:val="28"/>
        </w:rPr>
        <w:t xml:space="preserve"> şi </w:t>
      </w:r>
      <w:r w:rsidRPr="00EB6419">
        <w:rPr>
          <w:rFonts w:ascii="Times New Roman" w:hAnsi="Times New Roman" w:cs="Times New Roman"/>
          <w:i/>
          <w:iCs/>
          <w:color w:val="008000"/>
          <w:szCs w:val="28"/>
          <w:u w:val="single"/>
        </w:rPr>
        <w:t>art. III</w:t>
      </w:r>
      <w:r w:rsidRPr="00EB6419">
        <w:rPr>
          <w:rFonts w:ascii="Times New Roman" w:hAnsi="Times New Roman" w:cs="Times New Roman"/>
          <w:i/>
          <w:iCs/>
          <w:szCs w:val="28"/>
        </w:rPr>
        <w:t xml:space="preserve"> din Ordinul ministrului educaţiei şi cercetării nr. 4307/2020 (</w:t>
      </w:r>
      <w:r w:rsidRPr="00EB6419">
        <w:rPr>
          <w:rFonts w:ascii="Times New Roman" w:hAnsi="Times New Roman" w:cs="Times New Roman"/>
          <w:b/>
          <w:bCs/>
          <w:i/>
          <w:iCs/>
          <w:color w:val="008000"/>
          <w:szCs w:val="28"/>
          <w:u w:val="single"/>
        </w:rPr>
        <w:t>#M2</w:t>
      </w:r>
      <w:r w:rsidRPr="00EB6419">
        <w:rPr>
          <w:rFonts w:ascii="Times New Roman" w:hAnsi="Times New Roman" w:cs="Times New Roman"/>
          <w:i/>
          <w:iCs/>
          <w:szCs w:val="28"/>
        </w:rPr>
        <w:t>).</w:t>
      </w:r>
    </w:p>
    <w:p w14:paraId="44B0FB9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p>
    <w:p w14:paraId="54B0D53A"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"ART. II</w:t>
      </w:r>
    </w:p>
    <w:p w14:paraId="1EF0F83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Comisiile de bacalaureat judeţene/a municipiului Bucureşti, comisiile de bacalaureat din centrele de examen, comisiile de bacalaureat din centrele zonale de evaluare, comisia judeţeană/a municipiului Bucureşti de contestaţii au obligaţia aplicării întocmai a tuturor procedurilor referitoare la asigurarea securităţii igienico-sanitare a elevilor şi a întregului personal implicat în desfăşurarea examenului de bacalaureat naţional - 2020 comunicate de către Comisia Naţională de Bacalaureat."</w:t>
      </w:r>
    </w:p>
    <w:p w14:paraId="1D6E861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#M2</w:t>
      </w:r>
    </w:p>
    <w:p w14:paraId="341BA1E3"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"ART. III</w:t>
      </w:r>
    </w:p>
    <w:p w14:paraId="231E406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La data intrării în vigoare a prezentului ordin, orice alte prevederi contrare se abrogă."</w:t>
      </w:r>
    </w:p>
    <w:p w14:paraId="5A999F6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5286545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#M4</w:t>
      </w:r>
    </w:p>
    <w:p w14:paraId="065F7B5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color w:val="FF0000"/>
          <w:szCs w:val="28"/>
          <w:u w:val="single"/>
        </w:rPr>
        <w:t>ANEXA 1</w:t>
      </w:r>
    </w:p>
    <w:p w14:paraId="180B35E9"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p>
    <w:p w14:paraId="011FF0CF" w14:textId="77777777" w:rsidR="00511479" w:rsidRPr="00EB6419" w:rsidRDefault="00511479" w:rsidP="00511479">
      <w:pPr>
        <w:autoSpaceDE w:val="0"/>
        <w:autoSpaceDN w:val="0"/>
        <w:adjustRightInd w:val="0"/>
        <w:spacing w:after="0" w:line="240" w:lineRule="auto"/>
        <w:rPr>
          <w:rFonts w:ascii="Courier New" w:hAnsi="Courier New" w:cs="Courier New"/>
          <w:b/>
          <w:bCs/>
          <w:i/>
          <w:iCs/>
          <w:sz w:val="18"/>
        </w:rPr>
      </w:pPr>
      <w:r w:rsidRPr="00EB6419">
        <w:rPr>
          <w:rFonts w:ascii="Courier New" w:hAnsi="Courier New" w:cs="Courier New"/>
          <w:i/>
          <w:iCs/>
          <w:sz w:val="18"/>
        </w:rPr>
        <w:t xml:space="preserve">                         </w:t>
      </w:r>
      <w:r w:rsidRPr="00EB6419">
        <w:rPr>
          <w:rFonts w:ascii="Courier New" w:hAnsi="Courier New" w:cs="Courier New"/>
          <w:b/>
          <w:bCs/>
          <w:i/>
          <w:iCs/>
          <w:sz w:val="18"/>
        </w:rPr>
        <w:t>CALENDARUL</w:t>
      </w:r>
    </w:p>
    <w:p w14:paraId="4165DB6A" w14:textId="77777777" w:rsidR="00511479" w:rsidRPr="00EB6419" w:rsidRDefault="00511479" w:rsidP="00511479">
      <w:pPr>
        <w:autoSpaceDE w:val="0"/>
        <w:autoSpaceDN w:val="0"/>
        <w:adjustRightInd w:val="0"/>
        <w:spacing w:after="0" w:line="240" w:lineRule="auto"/>
        <w:rPr>
          <w:rFonts w:ascii="Courier New" w:hAnsi="Courier New" w:cs="Courier New"/>
          <w:b/>
          <w:bCs/>
          <w:i/>
          <w:iCs/>
          <w:sz w:val="18"/>
        </w:rPr>
      </w:pPr>
      <w:r w:rsidRPr="00EB6419">
        <w:rPr>
          <w:rFonts w:ascii="Courier New" w:hAnsi="Courier New" w:cs="Courier New"/>
          <w:b/>
          <w:bCs/>
          <w:i/>
          <w:iCs/>
          <w:sz w:val="18"/>
        </w:rPr>
        <w:t xml:space="preserve">               examenului de bacalaureat naţional - 2020</w:t>
      </w:r>
    </w:p>
    <w:p w14:paraId="7B9F3D68" w14:textId="77777777" w:rsidR="00511479" w:rsidRPr="00EB6419" w:rsidRDefault="00511479" w:rsidP="00511479">
      <w:pPr>
        <w:autoSpaceDE w:val="0"/>
        <w:autoSpaceDN w:val="0"/>
        <w:adjustRightInd w:val="0"/>
        <w:spacing w:after="0" w:line="240" w:lineRule="auto"/>
        <w:rPr>
          <w:rFonts w:ascii="Courier New" w:hAnsi="Courier New" w:cs="Courier New"/>
          <w:b/>
          <w:bCs/>
          <w:i/>
          <w:iCs/>
          <w:sz w:val="18"/>
        </w:rPr>
      </w:pPr>
    </w:p>
    <w:p w14:paraId="2703CA86"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b/>
          <w:bCs/>
          <w:i/>
          <w:iCs/>
          <w:sz w:val="18"/>
        </w:rPr>
        <w:t xml:space="preserve">    Sesiunea iunie - iulie</w:t>
      </w:r>
    </w:p>
    <w:p w14:paraId="577D4760"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3 - 10 iunie 2020       Înscrierea candidaţilor</w:t>
      </w:r>
    </w:p>
    <w:p w14:paraId="7C281FC3"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11 - 17 iunie 2020      Echivalarea şi recunoaşterea competenţelor</w:t>
      </w:r>
    </w:p>
    <w:p w14:paraId="2A577FA4"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lingvistice şi digitale</w:t>
      </w:r>
    </w:p>
    <w:p w14:paraId="79C87D88"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22 iunie 2020           Limba şi literatura română - proba E.a) - proba</w:t>
      </w:r>
    </w:p>
    <w:p w14:paraId="1B84CB23"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scrisă</w:t>
      </w:r>
    </w:p>
    <w:p w14:paraId="5071B396"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23 iunie 2020           Limba şi literatura maternă - proba E.b) - proba</w:t>
      </w:r>
    </w:p>
    <w:p w14:paraId="35037256"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scrisă</w:t>
      </w:r>
    </w:p>
    <w:p w14:paraId="604615D9"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24 iunie 2020           Proba obligatorie a profilului - proba E.c) -</w:t>
      </w:r>
    </w:p>
    <w:p w14:paraId="7BC1000B"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proba scrisă</w:t>
      </w:r>
    </w:p>
    <w:p w14:paraId="362B9A83"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25 iunie 2020           Proba la alegere a profilului şi specializării -</w:t>
      </w:r>
    </w:p>
    <w:p w14:paraId="41D35873"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proba E.d) - proba scrisă</w:t>
      </w:r>
    </w:p>
    <w:p w14:paraId="63F50AD8"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lastRenderedPageBreak/>
        <w:t xml:space="preserve">    30 iunie 2020           Afişarea rezultatelor la probele scrise până la</w:t>
      </w:r>
    </w:p>
    <w:p w14:paraId="4AADDCDB"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ora 12,00</w:t>
      </w:r>
    </w:p>
    <w:p w14:paraId="0AFE95FA"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30 iunie 2020           Depunerea contestaţiilor în intervalul</w:t>
      </w:r>
    </w:p>
    <w:p w14:paraId="63CC582F"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orar 16,00 - 20,00</w:t>
      </w:r>
    </w:p>
    <w:p w14:paraId="315FDE0A"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1 iulie 2020            Depunerea contestaţiilor în intervalul</w:t>
      </w:r>
    </w:p>
    <w:p w14:paraId="45D5ECBD"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orar 8,00 - 12,00</w:t>
      </w:r>
    </w:p>
    <w:p w14:paraId="3AE7F6F6"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1 - 4 iulie 2020        Rezolvarea contestaţiilor</w:t>
      </w:r>
    </w:p>
    <w:p w14:paraId="6FFA0F36"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5 iulie 2020            Afişarea rezultatelor finale</w:t>
      </w:r>
    </w:p>
    <w:p w14:paraId="67266E45"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p>
    <w:p w14:paraId="48613D62"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w:t>
      </w:r>
      <w:r w:rsidRPr="00EB6419">
        <w:rPr>
          <w:rFonts w:ascii="Courier New" w:hAnsi="Courier New" w:cs="Courier New"/>
          <w:b/>
          <w:bCs/>
          <w:i/>
          <w:iCs/>
          <w:sz w:val="18"/>
        </w:rPr>
        <w:t>Etapa specială</w:t>
      </w:r>
    </w:p>
    <w:p w14:paraId="557CBD28"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29 iunie - 3 iulie 2020 Înscrierea la etapa specială a examenului de</w:t>
      </w:r>
    </w:p>
    <w:p w14:paraId="2D71783B"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bacalaureat (Se pot înscrie numai candidaţii care,</w:t>
      </w:r>
    </w:p>
    <w:p w14:paraId="751E3AF5"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conform certificatului medical prezentat, nu s-au</w:t>
      </w:r>
    </w:p>
    <w:p w14:paraId="23C8CCCE"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putut înscrie în perioada 3 - 10 iunie 2020.)</w:t>
      </w:r>
    </w:p>
    <w:p w14:paraId="6965C1CA"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3 - 5 iulie 2020        Echivalarea şi recunoaşterea competenţelor</w:t>
      </w:r>
    </w:p>
    <w:p w14:paraId="7FC8631B"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lingvistice şi digitale</w:t>
      </w:r>
    </w:p>
    <w:p w14:paraId="458F0542"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6 iulie 2020            Limba şi literatura română - proba E.a) - proba</w:t>
      </w:r>
    </w:p>
    <w:p w14:paraId="1AC997F6"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scrisă</w:t>
      </w:r>
    </w:p>
    <w:p w14:paraId="42D769D2"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7 iulie 2020            Proba obligatorie a profilului - proba E.c) -</w:t>
      </w:r>
    </w:p>
    <w:p w14:paraId="5D0372A2"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proba scrisă</w:t>
      </w:r>
    </w:p>
    <w:p w14:paraId="6851866B"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8 iulie 2020            Proba la alegere a profilului şi specializării -</w:t>
      </w:r>
    </w:p>
    <w:p w14:paraId="1A9EA159"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proba E.d) - proba scrisă</w:t>
      </w:r>
    </w:p>
    <w:p w14:paraId="52A08B14"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9 iulie 2020            Limba şi literatura maternă - proba E.b) - proba</w:t>
      </w:r>
    </w:p>
    <w:p w14:paraId="74045D7F"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scrisă</w:t>
      </w:r>
    </w:p>
    <w:p w14:paraId="6683CC2B"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10 iulie 2020           Afişarea rezultatelor (ora 12,00)</w:t>
      </w:r>
    </w:p>
    <w:p w14:paraId="693C7159"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Depunerea contestaţiilor în intervalul</w:t>
      </w:r>
    </w:p>
    <w:p w14:paraId="4ED55A78"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orar 14,00 - 19,00</w:t>
      </w:r>
    </w:p>
    <w:p w14:paraId="69FC8016"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11 iulie 2020           Rezolvarea contestaţiilor</w:t>
      </w:r>
    </w:p>
    <w:p w14:paraId="16CACBAC"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12 iulie 2020           Afişarea rezultatelor finale (după ora 12,00)</w:t>
      </w:r>
    </w:p>
    <w:p w14:paraId="7CF44CBD"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p>
    <w:p w14:paraId="4330E4E6"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w:t>
      </w:r>
      <w:r w:rsidRPr="00EB6419">
        <w:rPr>
          <w:rFonts w:ascii="Courier New" w:hAnsi="Courier New" w:cs="Courier New"/>
          <w:b/>
          <w:bCs/>
          <w:i/>
          <w:iCs/>
          <w:sz w:val="18"/>
        </w:rPr>
        <w:t>Sesiunea august - septembrie 2020</w:t>
      </w:r>
    </w:p>
    <w:p w14:paraId="45CA174F"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13 - 24 iulie 2020      Înscrierea candidaţilor la a doua sesiune de</w:t>
      </w:r>
    </w:p>
    <w:p w14:paraId="74ECFDAC"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examen, inclusiv a candidaţilor care au</w:t>
      </w:r>
    </w:p>
    <w:p w14:paraId="42CCB6BB"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promovat examenele de corigenţe</w:t>
      </w:r>
    </w:p>
    <w:p w14:paraId="428AF887"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24 august 2020          Limba şi literatura română - proba E.a) -</w:t>
      </w:r>
    </w:p>
    <w:p w14:paraId="686D2FA7"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proba scrisă</w:t>
      </w:r>
    </w:p>
    <w:p w14:paraId="3FCA06FD"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25 august 2020          Proba obligatorie a profilului - proba E.c) -</w:t>
      </w:r>
    </w:p>
    <w:p w14:paraId="447AF246"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proba scrisă</w:t>
      </w:r>
    </w:p>
    <w:p w14:paraId="3BAD4384"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26 august 2020          Proba la alegere a profilului şi specializării -</w:t>
      </w:r>
    </w:p>
    <w:p w14:paraId="010401DD"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proba E.d) - proba scrisă</w:t>
      </w:r>
    </w:p>
    <w:p w14:paraId="11C825C6"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27 august 2020          Limba şi literatura maternă - proba E.b) - proba</w:t>
      </w:r>
    </w:p>
    <w:p w14:paraId="465DD008"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scrisă</w:t>
      </w:r>
    </w:p>
    <w:p w14:paraId="1802A39B"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28, 31 august -         Echivalarea şi recunoaşterea competenţelor</w:t>
      </w:r>
    </w:p>
    <w:p w14:paraId="384B2143"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1 septembrie 2020       lingvistice şi digitale</w:t>
      </w:r>
    </w:p>
    <w:p w14:paraId="3547EAC5"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2 septembrie 2020       Afişarea rezultatelor la probele scrise până la</w:t>
      </w:r>
    </w:p>
    <w:p w14:paraId="230662D5"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ora 12,00</w:t>
      </w:r>
    </w:p>
    <w:p w14:paraId="470A41FF"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Depunerea contestaţiilor în intervalul</w:t>
      </w:r>
    </w:p>
    <w:p w14:paraId="6F92AB73"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orar 14,00 - 20,00</w:t>
      </w:r>
    </w:p>
    <w:p w14:paraId="68C8567B" w14:textId="77777777" w:rsidR="00511479" w:rsidRPr="00EB6419" w:rsidRDefault="00511479" w:rsidP="00511479">
      <w:pPr>
        <w:autoSpaceDE w:val="0"/>
        <w:autoSpaceDN w:val="0"/>
        <w:adjustRightInd w:val="0"/>
        <w:spacing w:after="0" w:line="240" w:lineRule="auto"/>
        <w:rPr>
          <w:rFonts w:ascii="Courier New" w:hAnsi="Courier New" w:cs="Courier New"/>
          <w:i/>
          <w:iCs/>
          <w:sz w:val="18"/>
        </w:rPr>
      </w:pPr>
      <w:r w:rsidRPr="00EB6419">
        <w:rPr>
          <w:rFonts w:ascii="Courier New" w:hAnsi="Courier New" w:cs="Courier New"/>
          <w:i/>
          <w:iCs/>
          <w:sz w:val="18"/>
        </w:rPr>
        <w:t xml:space="preserve">    3 - 4 septembrie 2020   Rezolvarea contestaţiilor</w:t>
      </w:r>
    </w:p>
    <w:p w14:paraId="68AAA8B0"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Courier New" w:hAnsi="Courier New" w:cs="Courier New"/>
          <w:i/>
          <w:iCs/>
          <w:sz w:val="18"/>
        </w:rPr>
        <w:t xml:space="preserve">    5 septembrie 2020       Afişarea rezultatelor finale</w:t>
      </w:r>
    </w:p>
    <w:p w14:paraId="76165960"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p>
    <w:p w14:paraId="526FB83A" w14:textId="77777777" w:rsidR="00511479" w:rsidRPr="00EB6419" w:rsidRDefault="00511479" w:rsidP="00511479">
      <w:pPr>
        <w:autoSpaceDE w:val="0"/>
        <w:autoSpaceDN w:val="0"/>
        <w:adjustRightInd w:val="0"/>
        <w:spacing w:after="0" w:line="240" w:lineRule="auto"/>
        <w:rPr>
          <w:rFonts w:ascii="Times New Roman" w:hAnsi="Times New Roman" w:cs="Times New Roman"/>
          <w:i/>
          <w:iCs/>
          <w:szCs w:val="28"/>
        </w:rPr>
      </w:pPr>
      <w:r w:rsidRPr="00EB6419">
        <w:rPr>
          <w:rFonts w:ascii="Times New Roman" w:hAnsi="Times New Roman" w:cs="Times New Roman"/>
          <w:i/>
          <w:iCs/>
          <w:szCs w:val="28"/>
        </w:rPr>
        <w:t xml:space="preserve">    NOTĂ:</w:t>
      </w:r>
    </w:p>
    <w:p w14:paraId="22FB68C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i/>
          <w:iCs/>
          <w:szCs w:val="28"/>
        </w:rPr>
        <w:t xml:space="preserve">    La solicitarea comisiilor de bacalaureat judeţene/Comisiei de bacalaureat a municipiului Bucureşti sau din proprie iniţiativă, Comisia Naţională de Bacalaureat poate aproba, în situaţii excepţionale, prelungirea/reducerea perioadelor de evaluare/reevaluare a lucrărilor scrise ori de afişare a rezultatelor.</w:t>
      </w:r>
    </w:p>
    <w:p w14:paraId="21EE8C3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57867E4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color w:val="008000"/>
          <w:szCs w:val="28"/>
          <w:u w:val="single"/>
        </w:rPr>
        <w:t>#B</w:t>
      </w:r>
    </w:p>
    <w:p w14:paraId="5DA7A1F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ANEXA 2</w:t>
      </w:r>
    </w:p>
    <w:p w14:paraId="02FD6CB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4F40056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PROGRAMA DE EXAMEN</w:t>
      </w:r>
    </w:p>
    <w:p w14:paraId="661C8D0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pentru disciplina limba chineză</w:t>
      </w:r>
    </w:p>
    <w:p w14:paraId="705BF88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135A0D7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I. Statutul disciplinei</w:t>
      </w:r>
    </w:p>
    <w:p w14:paraId="00C441F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În conformitate cu prevederile </w:t>
      </w:r>
      <w:r w:rsidRPr="00EB6419">
        <w:rPr>
          <w:rFonts w:ascii="Times New Roman" w:hAnsi="Times New Roman" w:cs="Times New Roman"/>
          <w:color w:val="008000"/>
          <w:szCs w:val="28"/>
          <w:u w:val="single"/>
        </w:rPr>
        <w:t>Metodologiei</w:t>
      </w:r>
      <w:r w:rsidRPr="00EB6419">
        <w:rPr>
          <w:rFonts w:ascii="Times New Roman" w:hAnsi="Times New Roman" w:cs="Times New Roman"/>
          <w:szCs w:val="28"/>
        </w:rPr>
        <w:t xml:space="preserve"> de organizare şi desfăşurare a examenului de bacalaureat - 2011 aprobată prin </w:t>
      </w:r>
      <w:r w:rsidRPr="00EB6419">
        <w:rPr>
          <w:rFonts w:ascii="Times New Roman" w:hAnsi="Times New Roman" w:cs="Times New Roman"/>
          <w:color w:val="008000"/>
          <w:szCs w:val="28"/>
          <w:u w:val="single"/>
        </w:rPr>
        <w:t>Ordinul</w:t>
      </w:r>
      <w:r w:rsidRPr="00EB6419">
        <w:rPr>
          <w:rFonts w:ascii="Times New Roman" w:hAnsi="Times New Roman" w:cs="Times New Roman"/>
          <w:szCs w:val="28"/>
        </w:rPr>
        <w:t xml:space="preserve"> ministrului educaţiei, cercetării, tineretului şi sportului nr. 4.799/2010 privind organizarea şi desfăşurarea examenului de bacalaureat - 2011, cu modificările ulterioare, absolvenţii de liceu, toate profilurile şi specializările, au dreptul să susţină proba C din cadrul examenului de bacalaureat naţional la oricare limbă modernă studiată pe parcursul învăţământului liceal.</w:t>
      </w:r>
    </w:p>
    <w:p w14:paraId="0423542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Astfel, proba C de evaluare a competenţelor lingvistice la limba chineză se susţine în conformitate cu prevederile </w:t>
      </w:r>
      <w:r w:rsidRPr="00EB6419">
        <w:rPr>
          <w:rFonts w:ascii="Times New Roman" w:hAnsi="Times New Roman" w:cs="Times New Roman"/>
          <w:color w:val="008000"/>
          <w:szCs w:val="28"/>
          <w:u w:val="single"/>
        </w:rPr>
        <w:t>Metodologiei</w:t>
      </w:r>
      <w:r w:rsidRPr="00EB6419">
        <w:rPr>
          <w:rFonts w:ascii="Times New Roman" w:hAnsi="Times New Roman" w:cs="Times New Roman"/>
          <w:szCs w:val="28"/>
        </w:rPr>
        <w:t xml:space="preserve"> de organizare şi desfăşurare a examenului de bacalaureat 2011, aprobată prin </w:t>
      </w:r>
      <w:r w:rsidRPr="00EB6419">
        <w:rPr>
          <w:rFonts w:ascii="Times New Roman" w:hAnsi="Times New Roman" w:cs="Times New Roman"/>
          <w:color w:val="008000"/>
          <w:szCs w:val="28"/>
          <w:u w:val="single"/>
        </w:rPr>
        <w:t>Ordinul</w:t>
      </w:r>
      <w:r w:rsidRPr="00EB6419">
        <w:rPr>
          <w:rFonts w:ascii="Times New Roman" w:hAnsi="Times New Roman" w:cs="Times New Roman"/>
          <w:szCs w:val="28"/>
        </w:rPr>
        <w:t xml:space="preserve"> ministrului educaţiei, cercetării, tineretului şi sportului nr. 4.799/2010, cu modificările ulterioare, după cum urmează:</w:t>
      </w:r>
    </w:p>
    <w:p w14:paraId="5A5F670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a) proba scrisă;</w:t>
      </w:r>
    </w:p>
    <w:p w14:paraId="19016D1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b) proba orală;</w:t>
      </w:r>
    </w:p>
    <w:p w14:paraId="66C3069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c) proba de înţelegere a unui text audiat.</w:t>
      </w:r>
    </w:p>
    <w:p w14:paraId="62E1872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010AE65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Precizări metodologice</w:t>
      </w:r>
    </w:p>
    <w:p w14:paraId="1A34800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Examenul de bacalaureat la Limba chineză se organizează pe baza unei programe de examen construite pe baza programelor şcolare pentru disciplina Limba chineză - limba modernă 1 şi limba modernă 2, clasele a IX-a - a XII-a.</w:t>
      </w:r>
    </w:p>
    <w:p w14:paraId="6B1FC11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Conform programelor şcolare în vigoare de Limba chineză, la finalul ciclului liceal, nivelurile-ţintă vor fi echivalente cu următoarele niveluri din Cadrul european comun de referinţă pentru limbi:</w:t>
      </w:r>
    </w:p>
    <w:p w14:paraId="3C3F781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limba modernă 1: la finalul ciclului liceal, elevii care studiază limba modernă 1 vor avea structurate competenţe de comunicare de nivel A2 şi vor fi început structurarea unor achiziţii incipiente specifice nivelului B1, conform Cadrului european comun de referinţă pentru limbi (CECRL);</w:t>
      </w:r>
    </w:p>
    <w:p w14:paraId="69EE0B3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limba modernă 2: la finalul ciclului liceal, elevii care studiază limba modernă 2 vor avea structurate competenţe de comunicare de nivel A1 şi vor fi început structurarea unor achiziţii incipiente specifice nivelului A2, conform Cadrului european comun de referinţă pentru limbi (CECRL).</w:t>
      </w:r>
    </w:p>
    <w:p w14:paraId="6C309A5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1F9EBEC6"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II. Competenţe de evaluat</w:t>
      </w:r>
    </w:p>
    <w:p w14:paraId="28097571"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p>
    <w:p w14:paraId="0DEB3CC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szCs w:val="28"/>
        </w:rPr>
        <w:t xml:space="preserve">    Competenţe generale</w:t>
      </w:r>
    </w:p>
    <w:p w14:paraId="1487782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Competenţele generale sunt aceleaşi pentru toate filierele/profilurile/specializările pentru cele două niveluri, L1 şi L2:</w:t>
      </w:r>
    </w:p>
    <w:p w14:paraId="2C18820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 receptarea mesajelor transmise oral sau în scris în diferite situaţii de comunicare;</w:t>
      </w:r>
    </w:p>
    <w:p w14:paraId="4340F99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 producerea de mesaje orale sau scrise adecvate unor anumite contexte de comunicare;</w:t>
      </w:r>
    </w:p>
    <w:p w14:paraId="2EB3244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 realizarea de interacţiuni în comunicarea orală sau scrisă;</w:t>
      </w:r>
    </w:p>
    <w:p w14:paraId="2983107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 transferul şi medierea mesajelor orale sau scrise în situaţii variate de comunicare.</w:t>
      </w:r>
    </w:p>
    <w:p w14:paraId="241B247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4053639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Competenţe specifice</w:t>
      </w:r>
    </w:p>
    <w:p w14:paraId="5A1F863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Competenţele specifice se diferenţiază pe cele două niveluri, L1 şi L2, astfel:</w:t>
      </w:r>
    </w:p>
    <w:p w14:paraId="066C01D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788E2D4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LIMBA MODERNĂ 1</w:t>
      </w:r>
    </w:p>
    <w:p w14:paraId="016BD6C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211B965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1. Receptarea mesajelor transmise oral şi în scris în diverse situaţii de comunicare</w:t>
      </w:r>
    </w:p>
    <w:p w14:paraId="3A635FB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1.1. Identificarea semnificaţiei globale a unui mesaj oral clar articulat în contexte familiare</w:t>
      </w:r>
    </w:p>
    <w:p w14:paraId="115C129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1.2. Identificarea semnificaţiei unor schimburi verbale pe teme familiare, clar articulate</w:t>
      </w:r>
    </w:p>
    <w:p w14:paraId="1440F21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1.3. Identificarea unor detalii din mesaje simple articulate clar şi rar în contexte cunoscute/previzibile</w:t>
      </w:r>
    </w:p>
    <w:p w14:paraId="1A93EC5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1.4. Desprinderea semnificaţiei generale a unui mesaj rostit cu viteză normală în limba standard</w:t>
      </w:r>
    </w:p>
    <w:p w14:paraId="37DDAD5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1.5. Desprinderea semnificaţiei globale, a ideilor generale şi a unor detalii din scurte discuţii între vorbitori nativi/înregistrări radio pe subiecte de interes</w:t>
      </w:r>
    </w:p>
    <w:p w14:paraId="4E502BF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lastRenderedPageBreak/>
        <w:t xml:space="preserve">    1.6. Extragerea ideilor principale şi a unor detalii din texte de informare, în vederea îndeplinirii unei sarcini de lucru</w:t>
      </w:r>
    </w:p>
    <w:p w14:paraId="74B272A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1.7. Selectarea informaţiilor relevante din diferite fragmente/texte în vederea îndeplinirii unei sarcini de lucru</w:t>
      </w:r>
    </w:p>
    <w:p w14:paraId="7CE529A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7E7D279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2. Producerea de mesaje orale sau scrise adecvate unor contexte variate de comunicare</w:t>
      </w:r>
    </w:p>
    <w:p w14:paraId="2265BAC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2.1. Formularea unui mesaj simplu în situaţii uzuale, cu sprijin din partea interlocutorului</w:t>
      </w:r>
    </w:p>
    <w:p w14:paraId="33BB512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2.2. Relatarea, oral şi/sau în scris a unei activităţi/a unui fapt divers/eveniment/film, pe baza unui plan dat</w:t>
      </w:r>
    </w:p>
    <w:p w14:paraId="34258F2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2.3. Descrierea simplă a unei persoane/unui personaj</w:t>
      </w:r>
    </w:p>
    <w:p w14:paraId="1FF27FC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2.4. Explicarea folosirii unui produs/a aplicării unei proceduri şi răspunsul la întrebări de clarificare</w:t>
      </w:r>
    </w:p>
    <w:p w14:paraId="351D95C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2.5. Formularea de întrebări şi răspunsuri şi de opinii argumentate despre ceea ce îi place/nu îi place, pe o temă dată</w:t>
      </w:r>
    </w:p>
    <w:p w14:paraId="4B07662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2.6. Prezentarea unui monolog pe o temă dată, structurat, susţinut de exemple din viaţa personală sau din alte surse</w:t>
      </w:r>
    </w:p>
    <w:p w14:paraId="75E7D4B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2.7. Redactarea de texte funcţionale variate, aducând argumente şi exemple în sprijinul opiniilor exprimate</w:t>
      </w:r>
    </w:p>
    <w:p w14:paraId="59D860C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5D0656B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3. Realizarea de interacţiuni în comunicarea orală şi scrisă</w:t>
      </w:r>
    </w:p>
    <w:p w14:paraId="573A685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3.1. Preluarea şi transmiterea unui mesaj audiat, când este permisă cererea pentru repetarea unor cuvinte în scopul clarificării</w:t>
      </w:r>
    </w:p>
    <w:p w14:paraId="76C125E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3.2. Oferirea de răspunsuri şi informaţii la întrebări simple în cadrul unui interviu/chestionar</w:t>
      </w:r>
    </w:p>
    <w:p w14:paraId="6AD8AC8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3.3. Reformularea unui mesaj/unor instrucţiuni, la cererea interlocutorului</w:t>
      </w:r>
    </w:p>
    <w:p w14:paraId="15603A3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3.4. Exprimarea acordului şi dezacordului într-o discuţie formală sau informală pe teme cunoscute</w:t>
      </w:r>
    </w:p>
    <w:p w14:paraId="27A65B9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3.5. Redactarea unei scurte scrisori de răspuns la anunţuri din mass-media/la o scrisoare oficială</w:t>
      </w:r>
    </w:p>
    <w:p w14:paraId="3413D91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3.6. Identificarea intenţiei vorbitorului/a tipului de relaţie instituită de acesta în interacţiunea verbală</w:t>
      </w:r>
    </w:p>
    <w:p w14:paraId="787C142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4B1E235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4. Transferarea şi medierea mesajelor orale sau scrise în situaţii variate de comunicare</w:t>
      </w:r>
    </w:p>
    <w:p w14:paraId="5E3E8E2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4.1. Transformarea din vorbire directă în vorbire indirectă a unor mesaje foarte simple pe teme din viaţa cotidiană</w:t>
      </w:r>
    </w:p>
    <w:p w14:paraId="20E06E4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4.2. Redactarea de mesaje simple despre sine/despre alţii</w:t>
      </w:r>
    </w:p>
    <w:p w14:paraId="5CF4245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4.3. Descrierea unor aspecte ale vieţii cotidiene (oameni, locuri, şcoală, familie, hobby-uri)</w:t>
      </w:r>
    </w:p>
    <w:p w14:paraId="1D21EE9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4.4. Rezumarea, oral şi/sau în scris, a unui text cunoscut, pe baza unui plan dat</w:t>
      </w:r>
    </w:p>
    <w:p w14:paraId="39CA4B4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4.5. Traducerea unor mesaje simple, din limba chineză în limba maternă şi invers, în situaţii de comunicare familiare</w:t>
      </w:r>
    </w:p>
    <w:p w14:paraId="20B5CBE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795BA40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LIMBA MODERNĂ 2</w:t>
      </w:r>
    </w:p>
    <w:p w14:paraId="4BB13F5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69D8DF4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1. Receptarea mesajelor transmise oral şi în scris în diverse situaţii de comunicare</w:t>
      </w:r>
    </w:p>
    <w:p w14:paraId="3FFA705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1.1. Identificarea semnificaţiei globale a unui mesaj oral clar articulat în contexte familiare</w:t>
      </w:r>
    </w:p>
    <w:p w14:paraId="05B5D49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1.2. Identificarea semnificaţiei unor schimburi verbale pe teme familiare, clar articulate</w:t>
      </w:r>
    </w:p>
    <w:p w14:paraId="2BA963C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1.3. Desprinderea semnificaţiei globale, a ideilor generale şi a unor detalii din scurte discuţii între vorbitori nativi/înregistrări radio pe subiecte de interes</w:t>
      </w:r>
    </w:p>
    <w:p w14:paraId="1C6652C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1.4. Identificarea unor detalii din mesaje simple articulate clar şi rar în contexte cunoscute/previzibile</w:t>
      </w:r>
    </w:p>
    <w:p w14:paraId="1C81F1E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1.5. Selectarea informaţiilor relevante din diferite fragmente/texte în vederea îndeplinirii unei sarcini de lucru</w:t>
      </w:r>
    </w:p>
    <w:p w14:paraId="40294C4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0B60568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2. Producerea de mesaje orale sau scrise adecvate unor contexte variate de comunicare</w:t>
      </w:r>
    </w:p>
    <w:p w14:paraId="09E5246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2.1. Formularea unui mesaj simplu în situaţii uzuale, cu sprijin din partea interlocutorului</w:t>
      </w:r>
    </w:p>
    <w:p w14:paraId="36B1902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2.2. Relatarea, oral şi/sau în scris, a unei activităţi/a unui fapt divers/eveniment/film, pe baza unui plan dat</w:t>
      </w:r>
    </w:p>
    <w:p w14:paraId="54F5009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lastRenderedPageBreak/>
        <w:t xml:space="preserve">    2.3. Descrierea simplă a unei persoane/unui personaj</w:t>
      </w:r>
    </w:p>
    <w:p w14:paraId="562560F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2.4. Povestirea/relatarea oral şi/sau în scris a unor experienţe/întâmplări personale</w:t>
      </w:r>
    </w:p>
    <w:p w14:paraId="730522E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2.5. Prezentarea unui monolog pe o temă dată, structurat, susţinut de exemple din viaţa personală sau din alte surse</w:t>
      </w:r>
    </w:p>
    <w:p w14:paraId="271966A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2.6. Redactarea de texte funcţionale variate, structurate după model, aducând argumente şi exemple în sprijinul opiniilor exprimate</w:t>
      </w:r>
    </w:p>
    <w:p w14:paraId="1483705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11791CB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3. Realizarea de interacţiuni în comunicarea orală şi scrisă</w:t>
      </w:r>
    </w:p>
    <w:p w14:paraId="6E4E3B1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3.1. Orientarea în spaţiu pe baza unui set de instrucţiuni simple articulate clar şi rar</w:t>
      </w:r>
    </w:p>
    <w:p w14:paraId="4A3CDEA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3.2. Preluarea şi transmiterea unui mesaj audiat, când este permisă cererea pentru repetarea unor cuvinte în scopul clarificării</w:t>
      </w:r>
    </w:p>
    <w:p w14:paraId="1C379B7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3.3. Reformularea unui mesaj/unor instrucţiuni, la cererea interlocutorului</w:t>
      </w:r>
    </w:p>
    <w:p w14:paraId="1C531CE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3.4. Exprimarea acordului şi dezacordului într-o discuţie formală sau informală pe teme cunoscute</w:t>
      </w:r>
    </w:p>
    <w:p w14:paraId="3B88EED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0F3F599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4. Transferarea şi medierea mesajelor orale sau scrise în situaţii variate de comunicare</w:t>
      </w:r>
    </w:p>
    <w:p w14:paraId="0C5BD0A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4.1. Redactarea de mesaje simple despre sine/despre alţii</w:t>
      </w:r>
    </w:p>
    <w:p w14:paraId="395FE99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4.2. Rezumarea, oral şi/sau în scris, a unui text cunoscut, pe baza unui plan dat</w:t>
      </w:r>
    </w:p>
    <w:p w14:paraId="2F9005D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4.3. Descrierea unor aspecte ale vieţii cotidiene (oameni, locuri, şcoală, familie, hobby-uri) folosind fraze simple</w:t>
      </w:r>
    </w:p>
    <w:p w14:paraId="433BE7D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4.4. Traducerea unor mesaje simple, din limba chineză în limba maternă şi invers, în situaţii de comunicare familiare</w:t>
      </w:r>
    </w:p>
    <w:p w14:paraId="6C3AC0F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25094F45"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III. Conţinuturi</w:t>
      </w:r>
    </w:p>
    <w:p w14:paraId="7132E301"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p>
    <w:p w14:paraId="483B8E81"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r w:rsidRPr="00EB6419">
        <w:rPr>
          <w:rFonts w:ascii="Times New Roman" w:hAnsi="Times New Roman" w:cs="Times New Roman"/>
          <w:b/>
          <w:bCs/>
          <w:szCs w:val="28"/>
        </w:rPr>
        <w:t xml:space="preserve">    LIMBA MODERNĂ 1 ŞI LIMBA MODERNĂ 2</w:t>
      </w:r>
    </w:p>
    <w:p w14:paraId="2FD6CF7E"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p>
    <w:p w14:paraId="5EE2EC7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szCs w:val="28"/>
        </w:rPr>
        <w:t xml:space="preserve">    1. Teme</w:t>
      </w:r>
    </w:p>
    <w:p w14:paraId="4295727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Relaţii interumane</w:t>
      </w:r>
    </w:p>
    <w:p w14:paraId="7A54D05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Viaţa personală (alimentaţie, sănătate, educaţie, activităţi de timp liber)</w:t>
      </w:r>
    </w:p>
    <w:p w14:paraId="22C876C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Universul tinerilor (cultură, sport)</w:t>
      </w:r>
    </w:p>
    <w:p w14:paraId="7F81E23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Obiective turistice în China</w:t>
      </w:r>
    </w:p>
    <w:p w14:paraId="34D173F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Aspecte din viaţa contemporană (sociale, culturale etc.)</w:t>
      </w:r>
    </w:p>
    <w:p w14:paraId="62598B2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Mass-media</w:t>
      </w:r>
    </w:p>
    <w:p w14:paraId="203BAC7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Obiceiuri chinezeşti</w:t>
      </w:r>
    </w:p>
    <w:p w14:paraId="2C53F02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Aspecte legate de profesie</w:t>
      </w:r>
    </w:p>
    <w:p w14:paraId="2B31C8D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Activităţi din viaţa cotidiană</w:t>
      </w:r>
    </w:p>
    <w:p w14:paraId="2FF389F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Viaţa culturală şi lumea artelor (film, muzică, teatru, expoziţii)</w:t>
      </w:r>
    </w:p>
    <w:p w14:paraId="2CFFE39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Repere de cultură şi civilizaţie ale spaţiului cultural sinic</w:t>
      </w:r>
    </w:p>
    <w:p w14:paraId="6FCA765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Stiluri de viaţă în lumea est-asiatică</w:t>
      </w:r>
    </w:p>
    <w:p w14:paraId="452BA03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35ADE39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2. Funcţii comunicative ale limbii</w:t>
      </w:r>
    </w:p>
    <w:p w14:paraId="6B01565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2D597DA7"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saluta                            | • A solicita şi a formula</w:t>
      </w:r>
    </w:p>
    <w:p w14:paraId="5D363EDE"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(se) prezenta (pe cineva)         |   propuneri, sugestii</w:t>
      </w:r>
    </w:p>
    <w:p w14:paraId="0516A444"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identifica un obiect              | • A solicita, a oferi, a accepta</w:t>
      </w:r>
    </w:p>
    <w:p w14:paraId="50A88178"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localiza elementar                |   sau a refuza ajutorul</w:t>
      </w:r>
    </w:p>
    <w:p w14:paraId="6B7BBE58"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felicita                          | • A corecta/încuraja/avertiza pe</w:t>
      </w:r>
    </w:p>
    <w:p w14:paraId="05422970"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mulţumi                           |   cineva</w:t>
      </w:r>
    </w:p>
    <w:p w14:paraId="563C5DB7"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număra                            | • A exprima acordul/dezacordul cu</w:t>
      </w:r>
    </w:p>
    <w:p w14:paraId="64E41FE0"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solicita şi a oferi informaţii    |   un curs de acţiune</w:t>
      </w:r>
    </w:p>
    <w:p w14:paraId="1EA7D1E2"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legate de completarea unui formular | • A caracteriza persoane, fapte,</w:t>
      </w:r>
    </w:p>
    <w:p w14:paraId="272B8818"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solicita şi a oferi informaţii    |   acţiuni</w:t>
      </w:r>
    </w:p>
    <w:p w14:paraId="4C10D503"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despre produse şi servicii (inclusiv| • A formula concluzii</w:t>
      </w:r>
    </w:p>
    <w:p w14:paraId="3CC8BB31"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lastRenderedPageBreak/>
        <w:t xml:space="preserve">      despre costuri, preţuri etc.)       | • A exprima obligaţia/necesitatea/</w:t>
      </w:r>
    </w:p>
    <w:p w14:paraId="7BC21E3D"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solicita şi a oferi informaţii    |   interdicţia de a face ceva</w:t>
      </w:r>
    </w:p>
    <w:p w14:paraId="610F0963"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despre fenomene, evenimente,        | • A refuza o ofertă/invitaţie</w:t>
      </w:r>
    </w:p>
    <w:p w14:paraId="18E8054A"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experienţe, acţiuni şi activităţi   | • A exprima diverse grade de</w:t>
      </w:r>
    </w:p>
    <w:p w14:paraId="181FB80F"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profesionale                        |   certitudine/incertitudine</w:t>
      </w:r>
    </w:p>
    <w:p w14:paraId="13E4D891"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oferi informaţii despre vreme     | • A exprima condiţii</w:t>
      </w:r>
    </w:p>
    <w:p w14:paraId="4D54E03B"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solicita/oferi informaţii despre  | • A exprima cauze şi consecinţe</w:t>
      </w:r>
    </w:p>
    <w:p w14:paraId="4C2B220E"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diverse evenimente                  | • A exprima intenţii, dorinţe,</w:t>
      </w:r>
    </w:p>
    <w:p w14:paraId="2DC65F22"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formula comparaţii între          |   preferinţe</w:t>
      </w:r>
    </w:p>
    <w:p w14:paraId="2E3C7258"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caracteristici ale unor persoane,   | • A exprima atitudini emoţionale:</w:t>
      </w:r>
    </w:p>
    <w:p w14:paraId="5FFB6F63"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obiecte, locuri, fenomene,          |   simpatie, regret, încredere,</w:t>
      </w:r>
    </w:p>
    <w:p w14:paraId="4BED0580"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activităţi, evenimente, procese     |   îndoială, îngrijorare, temere</w:t>
      </w:r>
    </w:p>
    <w:p w14:paraId="5EF8E5DA"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exprima şi a argumenta refuzul de | • A exprima o hotărâre sau o</w:t>
      </w:r>
    </w:p>
    <w:p w14:paraId="0D96BAAF"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a face o acţiune                    |   promisiune</w:t>
      </w:r>
    </w:p>
    <w:p w14:paraId="6A8480EC"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întrerupe în mod politicos        | • A solicita opinii/puncte de</w:t>
      </w:r>
    </w:p>
    <w:p w14:paraId="7852C429"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solicita şi a da instrucţiuni     |   vedere personale</w:t>
      </w:r>
    </w:p>
    <w:p w14:paraId="1A3C3E5A"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A solicita şi a da sfaturi          | • A exprima şi a motiva acordul/</w:t>
      </w:r>
    </w:p>
    <w:p w14:paraId="1430B413"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dezacordul faţă de opiniile altora</w:t>
      </w:r>
    </w:p>
    <w:p w14:paraId="2B790B47"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 A cere şi a da clarificări</w:t>
      </w:r>
    </w:p>
    <w:p w14:paraId="5DB27C7B"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pentru înţelegerea unui mesaj</w:t>
      </w:r>
    </w:p>
    <w:p w14:paraId="235E64C9"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 A cere şi a da detalii şi</w:t>
      </w:r>
    </w:p>
    <w:p w14:paraId="774D2E49"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explicaţii</w:t>
      </w:r>
    </w:p>
    <w:p w14:paraId="66F59A5B" w14:textId="77777777" w:rsidR="00511479" w:rsidRPr="00EB6419" w:rsidRDefault="00511479" w:rsidP="00511479">
      <w:pPr>
        <w:autoSpaceDE w:val="0"/>
        <w:autoSpaceDN w:val="0"/>
        <w:adjustRightInd w:val="0"/>
        <w:spacing w:after="0" w:line="240" w:lineRule="auto"/>
        <w:rPr>
          <w:rFonts w:ascii="Courier New" w:hAnsi="Courier New" w:cs="Courier New"/>
          <w:sz w:val="18"/>
        </w:rPr>
      </w:pPr>
      <w:r w:rsidRPr="00EB6419">
        <w:rPr>
          <w:rFonts w:ascii="Courier New" w:hAnsi="Courier New" w:cs="Courier New"/>
          <w:sz w:val="18"/>
        </w:rPr>
        <w:t xml:space="preserve">                                          | • A solicita repetarea şi</w:t>
      </w:r>
    </w:p>
    <w:p w14:paraId="772F8E5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Courier New" w:hAnsi="Courier New" w:cs="Courier New"/>
          <w:sz w:val="18"/>
        </w:rPr>
        <w:t xml:space="preserve">                                          |   reformularea</w:t>
      </w:r>
    </w:p>
    <w:p w14:paraId="767588E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161227B1"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3. Elemente de construcţie a comunicării</w:t>
      </w:r>
    </w:p>
    <w:p w14:paraId="51896B12"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p>
    <w:p w14:paraId="1FDD6D1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szCs w:val="28"/>
        </w:rPr>
        <w:t xml:space="preserve">    LIMBA MODERNĂ 1</w:t>
      </w:r>
    </w:p>
    <w:p w14:paraId="0CAF56F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3DA6FC8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Normele de pronunţie, sunetele specifice limbii chineze standard (Putonghua), ordinea scrierii caracterelor</w:t>
      </w:r>
    </w:p>
    <w:p w14:paraId="4A32512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Tonurile limbii chineze</w:t>
      </w:r>
    </w:p>
    <w:p w14:paraId="0760596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Interogaţia cu particulele ma şi ne, interogaţia cu pronumele interogativ, interogaţia alternativă</w:t>
      </w:r>
    </w:p>
    <w:p w14:paraId="16519CA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Pronumele personal - forma de singular şi cea de plural, pronumele de politeţe, pronumele demonstrative, pronumele interogativ</w:t>
      </w:r>
    </w:p>
    <w:p w14:paraId="53F3984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Predicatul adjectival</w:t>
      </w:r>
    </w:p>
    <w:p w14:paraId="4325749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Exprimarea posesiei cu sau fără ajutorul particulei de</w:t>
      </w:r>
    </w:p>
    <w:p w14:paraId="0EF6C9C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CCL - exprimarea locului cu ajutorul prepoziţiei zai</w:t>
      </w:r>
    </w:p>
    <w:p w14:paraId="2CA7B9F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CCT - topica unităţilor de timp în propoziţia în limba chineză</w:t>
      </w:r>
    </w:p>
    <w:p w14:paraId="399667C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Exprimarea orei/exprimarea datei</w:t>
      </w:r>
    </w:p>
    <w:p w14:paraId="5A1789AB"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Numeralul de la 1 la 99</w:t>
      </w:r>
    </w:p>
    <w:p w14:paraId="5409393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Clasificatorii</w:t>
      </w:r>
    </w:p>
    <w:p w14:paraId="00E3DF0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Interogaţia cu haishi</w:t>
      </w:r>
    </w:p>
    <w:p w14:paraId="40EEC07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Substantivele postpoziţii</w:t>
      </w:r>
    </w:p>
    <w:p w14:paraId="225986C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Exprimarea locului cu ajutorul verbelor zai, you şi shi</w:t>
      </w:r>
    </w:p>
    <w:p w14:paraId="5F94F39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Reduplicarea verbelor</w:t>
      </w:r>
    </w:p>
    <w:p w14:paraId="7051932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Acţiunea în curs de desfăşurare (folosirea lui zheng/zhengzai/zhengzai...ne)</w:t>
      </w:r>
    </w:p>
    <w:p w14:paraId="04878BA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Aspectul perfectiv al verbelor, particula modală le, viitorul proxim</w:t>
      </w:r>
    </w:p>
    <w:p w14:paraId="5F052D9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Verbele optative</w:t>
      </w:r>
    </w:p>
    <w:p w14:paraId="64B3660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Elementul complementar de grad</w:t>
      </w:r>
    </w:p>
    <w:p w14:paraId="515E08C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Elementul complementar de măsură a acţiunii verbale</w:t>
      </w:r>
    </w:p>
    <w:p w14:paraId="1F83021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Indicarea experienţei trecute cu ajutorul particulei aspectuale guo</w:t>
      </w:r>
    </w:p>
    <w:p w14:paraId="7FF44A1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Propoziţiile impersonale (fără S)</w:t>
      </w:r>
    </w:p>
    <w:p w14:paraId="59CAC8A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Particula modală le pentru schimbarea de situaţie</w:t>
      </w:r>
    </w:p>
    <w:p w14:paraId="5381151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Construcţia cong...dao, structura yi...jiu</w:t>
      </w:r>
    </w:p>
    <w:p w14:paraId="1A12424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Aspectul continuu al unei acţiuni verbale</w:t>
      </w:r>
    </w:p>
    <w:p w14:paraId="4985AFD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lastRenderedPageBreak/>
        <w:t xml:space="preserve">    • Particula structurală de pentru formarea adverbelor</w:t>
      </w:r>
    </w:p>
    <w:p w14:paraId="28B7328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Comparaţia cu ajutorul prepoziţiei bi, a verbului you şi a structurii gen...yiyang</w:t>
      </w:r>
    </w:p>
    <w:p w14:paraId="171A4F1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Elementul complementar de rezultat, elementul complementar de direcţie simplu, elementul complementar de posibilitate</w:t>
      </w:r>
    </w:p>
    <w:p w14:paraId="675819D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Elementul complementar de direcţie complex</w:t>
      </w:r>
    </w:p>
    <w:p w14:paraId="39E41EB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Interogaţia retorică</w:t>
      </w:r>
    </w:p>
    <w:p w14:paraId="7F7AB1C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Construcţia de întărire shi...de</w:t>
      </w:r>
    </w:p>
    <w:p w14:paraId="21044AE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Prepoziţia ba</w:t>
      </w:r>
    </w:p>
    <w:p w14:paraId="3CBA981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Propoziţia pasivă marcată şi pasivă nemarcată</w:t>
      </w:r>
    </w:p>
    <w:p w14:paraId="5D69CD8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Folosirea conjuncţiilor</w:t>
      </w:r>
    </w:p>
    <w:p w14:paraId="3EFF653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66DB351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LIMBA MODERNĂ 2</w:t>
      </w:r>
    </w:p>
    <w:p w14:paraId="0290971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0000F7C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Normele de pronunţie, sunetele specifice limbii chineze standard (Putonghua), ordinea scrierii caracterelor</w:t>
      </w:r>
    </w:p>
    <w:p w14:paraId="402DECB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Tonurile limbii chineze</w:t>
      </w:r>
    </w:p>
    <w:p w14:paraId="3CDE7F5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Interogaţia cu particulele ma şi ne, interogaţia cu pronumele interogativ, interogaţia alternativă</w:t>
      </w:r>
    </w:p>
    <w:p w14:paraId="3EC8006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Pronumele personal - forma de singular şi cea de plural, pronumele de politeţe, pronumele demonstrative, pronumele interogativ</w:t>
      </w:r>
    </w:p>
    <w:p w14:paraId="19C33F9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Predicatul adjectival</w:t>
      </w:r>
    </w:p>
    <w:p w14:paraId="726A453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Exprimarea posesiei cu sau fără ajutorul particulei de</w:t>
      </w:r>
    </w:p>
    <w:p w14:paraId="71EF0B6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CCL - exprimarea locului cu ajutorul prepoziţiei zai</w:t>
      </w:r>
    </w:p>
    <w:p w14:paraId="7A954AF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CCT - topica unităţilor de timp în propoziţia în limba chineză</w:t>
      </w:r>
    </w:p>
    <w:p w14:paraId="4C69591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Exprimarea orei/exprimarea datei</w:t>
      </w:r>
    </w:p>
    <w:p w14:paraId="008AC6B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Numeralul de la 1 la 99</w:t>
      </w:r>
    </w:p>
    <w:p w14:paraId="66F5C5F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Clasificatorii</w:t>
      </w:r>
    </w:p>
    <w:p w14:paraId="7DB7DDF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Interogaţia cu haishi</w:t>
      </w:r>
    </w:p>
    <w:p w14:paraId="11CAEDC7"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Substantivele postpoziţii</w:t>
      </w:r>
    </w:p>
    <w:p w14:paraId="3110A2D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Exprimarea locului cu ajutorul verbelor zai, you şi shi</w:t>
      </w:r>
    </w:p>
    <w:p w14:paraId="6642F64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Acţiunea în curs de desfăşurare (folosirea lui zheng/zhengzai/zhengzai...ne)</w:t>
      </w:r>
    </w:p>
    <w:p w14:paraId="31EDFCA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Aspectul perfectiv al verbelor, particula modală le, viitorul proxim</w:t>
      </w:r>
    </w:p>
    <w:p w14:paraId="1202286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Verbele optative</w:t>
      </w:r>
    </w:p>
    <w:p w14:paraId="77D49E7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Elementul complementar de grad</w:t>
      </w:r>
    </w:p>
    <w:p w14:paraId="32CFBA5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Indicarea experienţei trecute cu ajutorul particulei aspectuale guo</w:t>
      </w:r>
    </w:p>
    <w:p w14:paraId="662C21D3"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Propoziţiile impersonale (fără S)</w:t>
      </w:r>
    </w:p>
    <w:p w14:paraId="461A786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Particula modală le pentru schimbarea de situaţie</w:t>
      </w:r>
    </w:p>
    <w:p w14:paraId="008A4F6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Construcţia cong...dao, structura yi...jiu</w:t>
      </w:r>
    </w:p>
    <w:p w14:paraId="5514F48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Aspectul continuu al unei acţiuni verbale</w:t>
      </w:r>
    </w:p>
    <w:p w14:paraId="1FF62EF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Comparaţia cu ajutorul prepoziţiei bi, a verbului you şi a structurii gen...yiyang</w:t>
      </w:r>
    </w:p>
    <w:p w14:paraId="4274C76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Elementul complementar de rezultat, elementul complementar de direcţie simplu</w:t>
      </w:r>
    </w:p>
    <w:p w14:paraId="1513403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Elementul complementar de direcţie complex</w:t>
      </w:r>
    </w:p>
    <w:p w14:paraId="1E9370D9"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Prepoziţia ba</w:t>
      </w:r>
    </w:p>
    <w:p w14:paraId="195CF9C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Propoziţia pasivă marcată şi pasivă nemarcată</w:t>
      </w:r>
    </w:p>
    <w:p w14:paraId="1EE6B23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Folosirea conjuncţiilor</w:t>
      </w:r>
    </w:p>
    <w:p w14:paraId="1350A66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180D7C64"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4. Texte pentru comunicarea orală şi scrisă</w:t>
      </w:r>
    </w:p>
    <w:p w14:paraId="5869C52B"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p>
    <w:p w14:paraId="6CBDEF57"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r w:rsidRPr="00EB6419">
        <w:rPr>
          <w:rFonts w:ascii="Times New Roman" w:hAnsi="Times New Roman" w:cs="Times New Roman"/>
          <w:b/>
          <w:bCs/>
          <w:szCs w:val="28"/>
        </w:rPr>
        <w:t xml:space="preserve">    LIMBA MODERNĂ 1 ŞI LIMBA MODERNĂ 2</w:t>
      </w:r>
    </w:p>
    <w:p w14:paraId="4D93CBF3" w14:textId="77777777" w:rsidR="00511479" w:rsidRPr="00EB6419" w:rsidRDefault="00511479" w:rsidP="00511479">
      <w:pPr>
        <w:autoSpaceDE w:val="0"/>
        <w:autoSpaceDN w:val="0"/>
        <w:adjustRightInd w:val="0"/>
        <w:spacing w:after="0" w:line="240" w:lineRule="auto"/>
        <w:rPr>
          <w:rFonts w:ascii="Times New Roman" w:hAnsi="Times New Roman" w:cs="Times New Roman"/>
          <w:b/>
          <w:bCs/>
          <w:szCs w:val="28"/>
        </w:rPr>
      </w:pPr>
    </w:p>
    <w:p w14:paraId="3A04001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b/>
          <w:bCs/>
          <w:szCs w:val="28"/>
        </w:rPr>
        <w:t xml:space="preserve">    Surse şi tipuri de mesaje orale/scrise</w:t>
      </w:r>
    </w:p>
    <w:p w14:paraId="46856CB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Texte de lungime variabilă care conţin şi elemente de vocabular nefamiliare, de dificultate medie:</w:t>
      </w:r>
    </w:p>
    <w:p w14:paraId="07A999C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lastRenderedPageBreak/>
        <w:t xml:space="preserve">    • texte/fragmente autentice de informare generală şi de specialitate, pagini de internet;</w:t>
      </w:r>
    </w:p>
    <w:p w14:paraId="107E331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prezentări orale/scrise;</w:t>
      </w:r>
    </w:p>
    <w:p w14:paraId="547A456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dialoguri, conversaţii, interviuri;</w:t>
      </w:r>
    </w:p>
    <w:p w14:paraId="71C66B85"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emisiuni radio, înregistrări audio;</w:t>
      </w:r>
    </w:p>
    <w:p w14:paraId="6417AFF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texte pe diverse arii tematice, inclusiv de specialitate;</w:t>
      </w:r>
    </w:p>
    <w:p w14:paraId="7BC7AC0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texte funcţionale (reclamă, anunţ).</w:t>
      </w:r>
    </w:p>
    <w:p w14:paraId="361F0240"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5EA62132"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r w:rsidRPr="00EB6419">
        <w:rPr>
          <w:rFonts w:ascii="Times New Roman" w:hAnsi="Times New Roman" w:cs="Times New Roman"/>
          <w:b/>
          <w:bCs/>
          <w:szCs w:val="28"/>
        </w:rPr>
        <w:t>Tipuri de texte care trebuie produse:</w:t>
      </w:r>
    </w:p>
    <w:p w14:paraId="2654741A"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prezentare orală/scrisă;</w:t>
      </w:r>
    </w:p>
    <w:p w14:paraId="10F6C35E"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dialog, discuţie, opinii, conversaţii;</w:t>
      </w:r>
    </w:p>
    <w:p w14:paraId="65B1B048"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descrieri/comparări de obiecte, persoane;</w:t>
      </w:r>
    </w:p>
    <w:p w14:paraId="6CC4B0C4"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texte funcţionale (reclamă, anunţ, cerere, invitaţie);</w:t>
      </w:r>
    </w:p>
    <w:p w14:paraId="50BE3DA6"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rezumat, povestiri;</w:t>
      </w:r>
    </w:p>
    <w:p w14:paraId="2D4FD94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 scrisoare, mesaj e-mail.</w:t>
      </w:r>
    </w:p>
    <w:p w14:paraId="6B4E652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398C9C5C"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NOTĂ:</w:t>
      </w:r>
    </w:p>
    <w:p w14:paraId="625738A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Programa de examen este realizată în conformitate cu prevederile programelor şcolare în vigoare.</w:t>
      </w:r>
    </w:p>
    <w:p w14:paraId="47247611"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Subiectele pentru examenul de bacalaureat 2020 se elaborează în baza prevederilor prezentei programe şi nu vizează conţinutul unui manual anume.</w:t>
      </w:r>
    </w:p>
    <w:p w14:paraId="5CD2547F"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p>
    <w:p w14:paraId="0C0082AD" w14:textId="77777777" w:rsidR="00511479" w:rsidRPr="00EB6419" w:rsidRDefault="00511479" w:rsidP="00511479">
      <w:pPr>
        <w:autoSpaceDE w:val="0"/>
        <w:autoSpaceDN w:val="0"/>
        <w:adjustRightInd w:val="0"/>
        <w:spacing w:after="0" w:line="240" w:lineRule="auto"/>
        <w:rPr>
          <w:rFonts w:ascii="Times New Roman" w:hAnsi="Times New Roman" w:cs="Times New Roman"/>
          <w:szCs w:val="28"/>
        </w:rPr>
      </w:pPr>
      <w:r w:rsidRPr="00EB6419">
        <w:rPr>
          <w:rFonts w:ascii="Times New Roman" w:hAnsi="Times New Roman" w:cs="Times New Roman"/>
          <w:szCs w:val="28"/>
        </w:rPr>
        <w:t xml:space="preserve">                              ---------------</w:t>
      </w:r>
    </w:p>
    <w:p w14:paraId="63D8459C" w14:textId="77777777" w:rsidR="00A4472C" w:rsidRPr="00EB6419" w:rsidRDefault="00A4472C">
      <w:pPr>
        <w:rPr>
          <w:sz w:val="18"/>
        </w:rPr>
      </w:pPr>
    </w:p>
    <w:sectPr w:rsidR="00A4472C" w:rsidRPr="00EB6419" w:rsidSect="006203D2">
      <w:footerReference w:type="default" r:id="rId6"/>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C16BC" w14:textId="77777777" w:rsidR="000E2BDF" w:rsidRDefault="000E2BDF" w:rsidP="00571038">
      <w:pPr>
        <w:spacing w:after="0" w:line="240" w:lineRule="auto"/>
      </w:pPr>
      <w:r>
        <w:separator/>
      </w:r>
    </w:p>
  </w:endnote>
  <w:endnote w:type="continuationSeparator" w:id="0">
    <w:p w14:paraId="53DD04E7" w14:textId="77777777" w:rsidR="000E2BDF" w:rsidRDefault="000E2BDF" w:rsidP="0057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85DD" w14:textId="6326A35E" w:rsidR="00571038" w:rsidRPr="00571038" w:rsidRDefault="00571038" w:rsidP="00571038">
    <w:pPr>
      <w:pStyle w:val="Footer"/>
      <w:jc w:val="center"/>
      <w:rPr>
        <w:rFonts w:ascii="Times New Roman" w:hAnsi="Times New Roman" w:cs="Times New Roman"/>
      </w:rPr>
    </w:pPr>
    <w:r w:rsidRPr="00571038">
      <w:rPr>
        <w:rFonts w:ascii="Times New Roman" w:hAnsi="Times New Roman" w:cs="Times New Roman"/>
      </w:rPr>
      <w:fldChar w:fldCharType="begin"/>
    </w:r>
    <w:r w:rsidRPr="00571038">
      <w:rPr>
        <w:rFonts w:ascii="Times New Roman" w:hAnsi="Times New Roman" w:cs="Times New Roman"/>
      </w:rPr>
      <w:instrText xml:space="preserve"> PAGE  \* Arabic  \* MERGEFORMAT </w:instrText>
    </w:r>
    <w:r w:rsidRPr="00571038">
      <w:rPr>
        <w:rFonts w:ascii="Times New Roman" w:hAnsi="Times New Roman" w:cs="Times New Roman"/>
      </w:rPr>
      <w:fldChar w:fldCharType="separate"/>
    </w:r>
    <w:r>
      <w:rPr>
        <w:rFonts w:ascii="Times New Roman" w:hAnsi="Times New Roman" w:cs="Times New Roman"/>
        <w:noProof/>
      </w:rPr>
      <w:t>2</w:t>
    </w:r>
    <w:r w:rsidRPr="0057103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6B0AF" w14:textId="77777777" w:rsidR="000E2BDF" w:rsidRDefault="000E2BDF" w:rsidP="00571038">
      <w:pPr>
        <w:spacing w:after="0" w:line="240" w:lineRule="auto"/>
      </w:pPr>
      <w:r>
        <w:separator/>
      </w:r>
    </w:p>
  </w:footnote>
  <w:footnote w:type="continuationSeparator" w:id="0">
    <w:p w14:paraId="60F04ECD" w14:textId="77777777" w:rsidR="000E2BDF" w:rsidRDefault="000E2BDF" w:rsidP="005710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6A"/>
    <w:rsid w:val="000E2BDF"/>
    <w:rsid w:val="00511479"/>
    <w:rsid w:val="00571038"/>
    <w:rsid w:val="00A4472C"/>
    <w:rsid w:val="00EB6419"/>
    <w:rsid w:val="00F263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7E45C-75CA-43F4-BDEC-52294DB3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38"/>
  </w:style>
  <w:style w:type="paragraph" w:styleId="Footer">
    <w:name w:val="footer"/>
    <w:basedOn w:val="Normal"/>
    <w:link w:val="FooterChar"/>
    <w:uiPriority w:val="99"/>
    <w:unhideWhenUsed/>
    <w:rsid w:val="00571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7522</Words>
  <Characters>42876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cp:lastModifiedBy>
  <cp:revision>5</cp:revision>
  <dcterms:created xsi:type="dcterms:W3CDTF">2023-06-07T13:05:00Z</dcterms:created>
  <dcterms:modified xsi:type="dcterms:W3CDTF">2023-06-26T19:55:00Z</dcterms:modified>
</cp:coreProperties>
</file>