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12" w:rsidRPr="00645312" w:rsidRDefault="00645312" w:rsidP="00645312">
      <w:pPr>
        <w:pStyle w:val="yiv9205538239msonormal"/>
        <w:shd w:val="clear" w:color="auto" w:fill="FFFFFF"/>
        <w:spacing w:before="0" w:beforeAutospacing="0" w:after="0" w:afterAutospacing="0"/>
        <w:rPr>
          <w:rFonts w:ascii="New serif" w:hAnsi="New serif"/>
          <w:color w:val="1D2228"/>
          <w:lang w:val="ro-RO"/>
        </w:rPr>
      </w:pPr>
      <w:r w:rsidRPr="00645312">
        <w:rPr>
          <w:rFonts w:ascii="Arial" w:hAnsi="Arial" w:cs="Arial"/>
          <w:b/>
          <w:bCs/>
          <w:color w:val="333333"/>
          <w:sz w:val="22"/>
          <w:szCs w:val="22"/>
          <w:lang w:val="ro-RO"/>
        </w:rPr>
        <w:t>Către Inspectoratul Școlar Județean Maramureș</w:t>
      </w:r>
      <w:r w:rsidRPr="00645312">
        <w:rPr>
          <w:rFonts w:ascii="Arial" w:hAnsi="Arial" w:cs="Arial"/>
          <w:b/>
          <w:bCs/>
          <w:color w:val="333333"/>
          <w:sz w:val="22"/>
          <w:szCs w:val="22"/>
          <w:lang w:val="ro-RO"/>
        </w:rPr>
        <w:br/>
      </w:r>
      <w:r w:rsidRPr="00645312">
        <w:rPr>
          <w:rFonts w:ascii="Arial" w:hAnsi="Arial" w:cs="Arial"/>
          <w:b/>
          <w:bCs/>
          <w:color w:val="333333"/>
          <w:sz w:val="22"/>
          <w:szCs w:val="22"/>
          <w:lang w:val="ro-RO"/>
        </w:rPr>
        <w:br/>
        <w:t>În atenția Doamnei Inspector General Anca Minodora Hendea Costin</w:t>
      </w:r>
    </w:p>
    <w:p w:rsidR="00645312" w:rsidRPr="00645312" w:rsidRDefault="00645312" w:rsidP="00645312">
      <w:pPr>
        <w:pStyle w:val="yiv9205538239msonormal"/>
        <w:shd w:val="clear" w:color="auto" w:fill="FFFFFF"/>
        <w:spacing w:before="0" w:beforeAutospacing="0" w:after="0" w:afterAutospacing="0"/>
        <w:rPr>
          <w:rFonts w:ascii="New serif" w:hAnsi="New serif"/>
          <w:color w:val="1D2228"/>
          <w:lang w:val="ro-RO"/>
        </w:rPr>
      </w:pPr>
      <w:r w:rsidRPr="00645312">
        <w:rPr>
          <w:rFonts w:ascii="Arial" w:hAnsi="Arial" w:cs="Arial"/>
          <w:color w:val="1D2228"/>
          <w:sz w:val="22"/>
          <w:szCs w:val="22"/>
          <w:lang w:val="ro-RO"/>
        </w:rPr>
        <w:t> </w:t>
      </w:r>
    </w:p>
    <w:p w:rsidR="00645312" w:rsidRPr="00645312" w:rsidRDefault="00645312" w:rsidP="00645312">
      <w:pPr>
        <w:pStyle w:val="yiv9205538239msonormal"/>
        <w:shd w:val="clear" w:color="auto" w:fill="FFFFFF"/>
        <w:spacing w:before="0" w:beforeAutospacing="0" w:after="0" w:afterAutospacing="0"/>
        <w:rPr>
          <w:rFonts w:ascii="New serif" w:hAnsi="New serif"/>
          <w:color w:val="1D2228"/>
          <w:lang w:val="ro-RO"/>
        </w:rPr>
      </w:pPr>
      <w:r w:rsidRPr="00645312">
        <w:rPr>
          <w:rFonts w:ascii="Arial" w:hAnsi="Arial" w:cs="Arial"/>
          <w:color w:val="333333"/>
          <w:sz w:val="22"/>
          <w:szCs w:val="22"/>
          <w:lang w:val="ro-RO"/>
        </w:rPr>
        <w:t>Stimată doamnă,</w:t>
      </w:r>
    </w:p>
    <w:p w:rsidR="00645312" w:rsidRPr="00645312" w:rsidRDefault="00645312" w:rsidP="00645312">
      <w:pPr>
        <w:pStyle w:val="yiv9205538239msonormal"/>
        <w:shd w:val="clear" w:color="auto" w:fill="FFFFFF"/>
        <w:spacing w:before="0" w:beforeAutospacing="0" w:after="160" w:afterAutospacing="0"/>
        <w:jc w:val="both"/>
        <w:rPr>
          <w:rFonts w:ascii="New serif" w:hAnsi="New serif"/>
          <w:color w:val="1D2228"/>
          <w:lang w:val="ro-RO"/>
        </w:rPr>
      </w:pPr>
      <w:r w:rsidRPr="00645312">
        <w:rPr>
          <w:rFonts w:ascii="Arial" w:hAnsi="Arial" w:cs="Arial"/>
          <w:color w:val="1D2228"/>
          <w:sz w:val="22"/>
          <w:szCs w:val="22"/>
          <w:lang w:val="ro-RO"/>
        </w:rPr>
        <w:t> </w:t>
      </w:r>
    </w:p>
    <w:p w:rsidR="00645312" w:rsidRPr="00645312" w:rsidRDefault="00645312" w:rsidP="00645312">
      <w:pPr>
        <w:pStyle w:val="yiv9205538239msonormal"/>
        <w:shd w:val="clear" w:color="auto" w:fill="FFFFFF"/>
        <w:spacing w:before="0" w:beforeAutospacing="0" w:after="160" w:afterAutospacing="0"/>
        <w:jc w:val="both"/>
        <w:rPr>
          <w:rFonts w:ascii="New serif" w:hAnsi="New serif"/>
          <w:color w:val="1D2228"/>
          <w:lang w:val="ro-RO"/>
        </w:rPr>
      </w:pPr>
      <w:r w:rsidRPr="00645312">
        <w:rPr>
          <w:rFonts w:ascii="Arial" w:hAnsi="Arial" w:cs="Arial"/>
          <w:color w:val="1D2228"/>
          <w:sz w:val="22"/>
          <w:szCs w:val="22"/>
          <w:lang w:val="ro-RO"/>
        </w:rPr>
        <w:t>Dorim să vă anunțăm publicarea din luna martie a peste 800 de noi materiale educaționale în limba română pe platforma națională </w:t>
      </w:r>
      <w:hyperlink r:id="rId4" w:tgtFrame="_blank" w:history="1">
        <w:r w:rsidRPr="00645312">
          <w:rPr>
            <w:rStyle w:val="Hyperlink"/>
            <w:rFonts w:ascii="Arial" w:hAnsi="Arial" w:cs="Arial"/>
            <w:color w:val="FF7900"/>
            <w:sz w:val="22"/>
            <w:szCs w:val="22"/>
            <w:lang w:val="ro-RO"/>
          </w:rPr>
          <w:t>Digita</w:t>
        </w:r>
        <w:r w:rsidRPr="00645312">
          <w:rPr>
            <w:rStyle w:val="Hyperlink"/>
            <w:rFonts w:ascii="Arial" w:hAnsi="Arial" w:cs="Arial"/>
            <w:color w:val="FF7900"/>
            <w:sz w:val="22"/>
            <w:szCs w:val="22"/>
            <w:lang w:val="ro-RO"/>
          </w:rPr>
          <w:t>l</w:t>
        </w:r>
        <w:r w:rsidRPr="00645312">
          <w:rPr>
            <w:rStyle w:val="Hyperlink"/>
            <w:rFonts w:ascii="Arial" w:hAnsi="Arial" w:cs="Arial"/>
            <w:color w:val="FF7900"/>
            <w:sz w:val="22"/>
            <w:szCs w:val="22"/>
            <w:lang w:val="ro-RO"/>
          </w:rPr>
          <w:t>iada</w:t>
        </w:r>
      </w:hyperlink>
      <w:r w:rsidRPr="00645312">
        <w:rPr>
          <w:rFonts w:ascii="Arial" w:hAnsi="Arial" w:cs="Arial"/>
          <w:color w:val="1D2228"/>
          <w:sz w:val="22"/>
          <w:szCs w:val="22"/>
          <w:lang w:val="ro-RO"/>
        </w:rPr>
        <w:t>. Noile materiale sunt create pentru dezvoltarea și evaluarea competențelor elevilor pentru învățământul gimnazial și pot fi folosite gratuit atât de către profesori, la clasă, cât și de către copii, pentru auto-evaluare.</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Profesorii Digitaliada au creat 131 de </w:t>
      </w:r>
      <w:hyperlink r:id="rId5" w:anchor="rezultate" w:tgtFrame="_blank" w:history="1">
        <w:r w:rsidRPr="00645312">
          <w:rPr>
            <w:rStyle w:val="Hyperlink"/>
            <w:rFonts w:ascii="Arial" w:hAnsi="Arial" w:cs="Arial"/>
            <w:color w:val="FF7900"/>
            <w:sz w:val="22"/>
            <w:szCs w:val="22"/>
            <w:lang w:val="ro-RO"/>
          </w:rPr>
          <w:t>teste</w:t>
        </w:r>
      </w:hyperlink>
      <w:r w:rsidRPr="00645312">
        <w:rPr>
          <w:rFonts w:ascii="Arial" w:hAnsi="Arial" w:cs="Arial"/>
          <w:color w:val="1D2228"/>
          <w:sz w:val="22"/>
          <w:szCs w:val="22"/>
          <w:lang w:val="ro-RO"/>
        </w:rPr>
        <w:t> și </w:t>
      </w:r>
      <w:hyperlink r:id="rId6" w:anchor="rezultate" w:tgtFrame="_blank" w:history="1">
        <w:r w:rsidRPr="00645312">
          <w:rPr>
            <w:rStyle w:val="Hyperlink"/>
            <w:rFonts w:ascii="Arial" w:hAnsi="Arial" w:cs="Arial"/>
            <w:color w:val="FF7900"/>
            <w:sz w:val="22"/>
            <w:szCs w:val="22"/>
            <w:lang w:val="ro-RO"/>
          </w:rPr>
          <w:t>evaluări semestriale</w:t>
        </w:r>
      </w:hyperlink>
      <w:r w:rsidRPr="00645312">
        <w:rPr>
          <w:rFonts w:ascii="Arial" w:hAnsi="Arial" w:cs="Arial"/>
          <w:color w:val="1D2228"/>
          <w:sz w:val="22"/>
          <w:szCs w:val="22"/>
          <w:lang w:val="ro-RO"/>
        </w:rPr>
        <w:t> în format digital, dezvoltate cu ajutorul aplicațiilor Kahoot!, Quizizz și Socrative. Totodată, au fost create 123 de </w:t>
      </w:r>
      <w:hyperlink r:id="rId7" w:tgtFrame="_blank" w:history="1">
        <w:r w:rsidRPr="00645312">
          <w:rPr>
            <w:rStyle w:val="Hyperlink"/>
            <w:rFonts w:ascii="Arial" w:hAnsi="Arial" w:cs="Arial"/>
            <w:color w:val="FF7900"/>
            <w:sz w:val="22"/>
            <w:szCs w:val="22"/>
            <w:lang w:val="ro-RO"/>
          </w:rPr>
          <w:t>probleme de matematică pentru ciclul gimnazial, demonstrate cu ajutorul aplicației GeoGebra</w:t>
        </w:r>
      </w:hyperlink>
      <w:r w:rsidRPr="00645312">
        <w:rPr>
          <w:rFonts w:ascii="Arial" w:hAnsi="Arial" w:cs="Arial"/>
          <w:color w:val="1D2228"/>
          <w:sz w:val="22"/>
          <w:szCs w:val="22"/>
          <w:lang w:val="ro-RO"/>
        </w:rPr>
        <w:t>, pentru a fi utilizate în al doilea semestrul din anul școlar 2019-2020. În cadrul platformei de Learning Management System „</w:t>
      </w:r>
      <w:hyperlink r:id="rId8" w:tgtFrame="_blank" w:history="1">
        <w:r w:rsidRPr="00645312">
          <w:rPr>
            <w:rStyle w:val="Hyperlink"/>
            <w:rFonts w:ascii="Arial" w:hAnsi="Arial" w:cs="Arial"/>
            <w:color w:val="FF7900"/>
            <w:sz w:val="22"/>
            <w:szCs w:val="22"/>
            <w:lang w:val="ro-RO"/>
          </w:rPr>
          <w:t>Învățare și Testare online</w:t>
        </w:r>
      </w:hyperlink>
      <w:r w:rsidRPr="00645312">
        <w:rPr>
          <w:rFonts w:ascii="Arial" w:hAnsi="Arial" w:cs="Arial"/>
          <w:color w:val="1D2228"/>
          <w:sz w:val="22"/>
          <w:szCs w:val="22"/>
          <w:lang w:val="ro-RO"/>
        </w:rPr>
        <w:t>”</w:t>
      </w:r>
      <w:r w:rsidRPr="00645312">
        <w:rPr>
          <w:rFonts w:ascii="Arial" w:hAnsi="Arial" w:cs="Arial"/>
          <w:color w:val="FF7900"/>
          <w:sz w:val="22"/>
          <w:szCs w:val="22"/>
          <w:lang w:val="ro-RO"/>
        </w:rPr>
        <w:t> </w:t>
      </w:r>
      <w:r w:rsidRPr="00645312">
        <w:rPr>
          <w:rFonts w:ascii="Arial" w:hAnsi="Arial" w:cs="Arial"/>
          <w:color w:val="1D2228"/>
          <w:sz w:val="22"/>
          <w:szCs w:val="22"/>
          <w:lang w:val="ro-RO"/>
        </w:rPr>
        <w:t>Digitaliada, au fost adăugate 550 noi exerciții de matematică, pe diferite grade de dificultate pentru ciclul gimnazial.</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 </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Aceste materiale digitale nou create completează hub-ul digital educațional de pe </w:t>
      </w:r>
      <w:hyperlink r:id="rId9" w:tgtFrame="_blank" w:history="1">
        <w:r w:rsidRPr="00645312">
          <w:rPr>
            <w:rStyle w:val="Hyperlink"/>
            <w:rFonts w:ascii="Arial" w:hAnsi="Arial" w:cs="Arial"/>
            <w:color w:val="FF7900"/>
            <w:sz w:val="22"/>
            <w:szCs w:val="22"/>
            <w:lang w:val="ro-RO"/>
          </w:rPr>
          <w:t>www.digitaliada.ro</w:t>
        </w:r>
      </w:hyperlink>
      <w:r w:rsidRPr="00645312">
        <w:rPr>
          <w:rFonts w:ascii="Arial" w:hAnsi="Arial" w:cs="Arial"/>
          <w:color w:val="1D2228"/>
          <w:sz w:val="22"/>
          <w:szCs w:val="22"/>
          <w:lang w:val="ro-RO"/>
        </w:rPr>
        <w:t>, constituit din: </w:t>
      </w:r>
      <w:hyperlink r:id="rId10" w:tgtFrame="_blank" w:history="1">
        <w:r w:rsidRPr="00645312">
          <w:rPr>
            <w:rStyle w:val="Hyperlink"/>
            <w:rFonts w:ascii="Arial" w:hAnsi="Arial" w:cs="Arial"/>
            <w:color w:val="FF7900"/>
            <w:sz w:val="22"/>
            <w:szCs w:val="22"/>
            <w:lang w:val="ro-RO"/>
          </w:rPr>
          <w:t>25 de tutoriale video pentru predarea matematicii</w:t>
        </w:r>
      </w:hyperlink>
      <w:r w:rsidRPr="00645312">
        <w:rPr>
          <w:rFonts w:ascii="Arial" w:hAnsi="Arial" w:cs="Arial"/>
          <w:color w:val="1D2228"/>
          <w:sz w:val="22"/>
          <w:szCs w:val="22"/>
          <w:lang w:val="ro-RO"/>
        </w:rPr>
        <w:t>, </w:t>
      </w:r>
      <w:hyperlink r:id="rId11" w:anchor="rezultate" w:tgtFrame="_blank" w:history="1">
        <w:r w:rsidRPr="00645312">
          <w:rPr>
            <w:rStyle w:val="Hyperlink"/>
            <w:rFonts w:ascii="Arial" w:hAnsi="Arial" w:cs="Arial"/>
            <w:color w:val="F37A29"/>
            <w:sz w:val="22"/>
            <w:szCs w:val="22"/>
            <w:lang w:val="ro-RO"/>
          </w:rPr>
          <w:t>101 proiecte didactice</w:t>
        </w:r>
      </w:hyperlink>
      <w:r w:rsidRPr="00645312">
        <w:rPr>
          <w:rFonts w:ascii="Arial" w:hAnsi="Arial" w:cs="Arial"/>
          <w:color w:val="1D2228"/>
          <w:sz w:val="22"/>
          <w:szCs w:val="22"/>
          <w:lang w:val="ro-RO"/>
        </w:rPr>
        <w:t> pentru predarea Matematicii și Informaticii la gimnaziu, </w:t>
      </w:r>
      <w:hyperlink r:id="rId12" w:tgtFrame="_blank" w:history="1">
        <w:r w:rsidRPr="00645312">
          <w:rPr>
            <w:rStyle w:val="Hyperlink"/>
            <w:rFonts w:ascii="Arial" w:hAnsi="Arial" w:cs="Arial"/>
            <w:color w:val="FF7900"/>
            <w:sz w:val="22"/>
            <w:szCs w:val="22"/>
            <w:lang w:val="ro-RO"/>
          </w:rPr>
          <w:t>Ghidul Școlii Digitale</w:t>
        </w:r>
      </w:hyperlink>
      <w:r w:rsidRPr="00645312">
        <w:rPr>
          <w:rFonts w:ascii="Arial" w:hAnsi="Arial" w:cs="Arial"/>
          <w:color w:val="1D2228"/>
          <w:sz w:val="22"/>
          <w:szCs w:val="22"/>
          <w:lang w:val="ro-RO"/>
        </w:rPr>
        <w:t>, </w:t>
      </w:r>
      <w:hyperlink r:id="rId13" w:tgtFrame="_blank" w:history="1">
        <w:r w:rsidRPr="00645312">
          <w:rPr>
            <w:rStyle w:val="Hyperlink"/>
            <w:rFonts w:ascii="Arial" w:hAnsi="Arial" w:cs="Arial"/>
            <w:color w:val="FF7900"/>
            <w:sz w:val="22"/>
            <w:szCs w:val="22"/>
            <w:lang w:val="ro-RO"/>
          </w:rPr>
          <w:t>Ghid de utilizare a Tablei interactive</w:t>
        </w:r>
      </w:hyperlink>
      <w:r w:rsidRPr="00645312">
        <w:rPr>
          <w:rFonts w:ascii="Arial" w:hAnsi="Arial" w:cs="Arial"/>
          <w:color w:val="1D2228"/>
          <w:sz w:val="22"/>
          <w:szCs w:val="22"/>
          <w:lang w:val="ro-RO"/>
        </w:rPr>
        <w:t>, 8 ghiduri pentru predarea </w:t>
      </w:r>
      <w:hyperlink r:id="rId14" w:anchor="rezultate" w:tgtFrame="_blank" w:history="1">
        <w:r w:rsidRPr="00645312">
          <w:rPr>
            <w:rStyle w:val="Hyperlink"/>
            <w:rFonts w:ascii="Arial" w:hAnsi="Arial" w:cs="Arial"/>
            <w:color w:val="FF7900"/>
            <w:sz w:val="22"/>
            <w:szCs w:val="22"/>
            <w:lang w:val="ro-RO"/>
          </w:rPr>
          <w:t>matematicii</w:t>
        </w:r>
      </w:hyperlink>
      <w:r w:rsidRPr="00645312">
        <w:rPr>
          <w:rFonts w:ascii="Arial" w:hAnsi="Arial" w:cs="Arial"/>
          <w:color w:val="FF7900"/>
          <w:sz w:val="22"/>
          <w:szCs w:val="22"/>
          <w:lang w:val="ro-RO"/>
        </w:rPr>
        <w:t> </w:t>
      </w:r>
      <w:r w:rsidRPr="00645312">
        <w:rPr>
          <w:rFonts w:ascii="Arial" w:hAnsi="Arial" w:cs="Arial"/>
          <w:color w:val="1D2228"/>
          <w:sz w:val="22"/>
          <w:szCs w:val="22"/>
          <w:lang w:val="ro-RO"/>
        </w:rPr>
        <w:t>și </w:t>
      </w:r>
      <w:hyperlink r:id="rId15" w:anchor="rezultate" w:tgtFrame="_blank" w:history="1">
        <w:r w:rsidRPr="00645312">
          <w:rPr>
            <w:rStyle w:val="Hyperlink"/>
            <w:rFonts w:ascii="Arial" w:hAnsi="Arial" w:cs="Arial"/>
            <w:color w:val="FF7900"/>
            <w:sz w:val="22"/>
            <w:szCs w:val="22"/>
            <w:lang w:val="ro-RO"/>
          </w:rPr>
          <w:t>informaticii și TIC</w:t>
        </w:r>
        <w:r w:rsidRPr="00645312">
          <w:rPr>
            <w:rStyle w:val="Hyperlink"/>
            <w:rFonts w:ascii="Arial" w:hAnsi="Arial" w:cs="Arial"/>
            <w:color w:val="954F72"/>
            <w:sz w:val="22"/>
            <w:szCs w:val="22"/>
            <w:lang w:val="ro-RO"/>
          </w:rPr>
          <w:t> </w:t>
        </w:r>
      </w:hyperlink>
      <w:r w:rsidRPr="00645312">
        <w:rPr>
          <w:rFonts w:ascii="Arial" w:hAnsi="Arial" w:cs="Arial"/>
          <w:color w:val="1D2228"/>
          <w:sz w:val="22"/>
          <w:szCs w:val="22"/>
          <w:lang w:val="ro-RO"/>
        </w:rPr>
        <w:t>cu ajutorul metodelor digitale la clasele de gimnaziu, </w:t>
      </w:r>
      <w:hyperlink r:id="rId16" w:anchor="rezultate" w:tgtFrame="_blank" w:history="1">
        <w:r w:rsidRPr="00645312">
          <w:rPr>
            <w:rStyle w:val="Hyperlink"/>
            <w:rFonts w:ascii="Arial" w:hAnsi="Arial" w:cs="Arial"/>
            <w:color w:val="FF7900"/>
            <w:sz w:val="22"/>
            <w:szCs w:val="22"/>
            <w:lang w:val="ro-RO"/>
          </w:rPr>
          <w:t>224 teste în format digita</w:t>
        </w:r>
        <w:r w:rsidRPr="00645312">
          <w:rPr>
            <w:rStyle w:val="Hyperlink"/>
            <w:rFonts w:ascii="Arial" w:hAnsi="Arial" w:cs="Arial"/>
            <w:color w:val="F37A29"/>
            <w:sz w:val="22"/>
            <w:szCs w:val="22"/>
            <w:lang w:val="ro-RO"/>
          </w:rPr>
          <w:t>l </w:t>
        </w:r>
      </w:hyperlink>
      <w:r w:rsidRPr="00645312">
        <w:rPr>
          <w:rFonts w:ascii="Arial" w:hAnsi="Arial" w:cs="Arial"/>
          <w:color w:val="1D2228"/>
          <w:sz w:val="22"/>
          <w:szCs w:val="22"/>
          <w:lang w:val="ro-RO"/>
        </w:rPr>
        <w:t>pentru dezvoltarea și evaluarea competențelor elevilor din ciclul primar și gimnazial dezvoltate folosind aplicațiile Kahoot!, Quizizz și Socrative, </w:t>
      </w:r>
      <w:hyperlink r:id="rId17" w:anchor="rezultate" w:tgtFrame="_blank" w:history="1">
        <w:r w:rsidRPr="00645312">
          <w:rPr>
            <w:rStyle w:val="Hyperlink"/>
            <w:rFonts w:ascii="Arial" w:hAnsi="Arial" w:cs="Arial"/>
            <w:color w:val="FF7900"/>
            <w:sz w:val="22"/>
            <w:szCs w:val="22"/>
            <w:lang w:val="ro-RO"/>
          </w:rPr>
          <w:t>150 de evaluări semestriale</w:t>
        </w:r>
      </w:hyperlink>
      <w:r w:rsidRPr="00645312">
        <w:rPr>
          <w:rFonts w:ascii="Arial" w:hAnsi="Arial" w:cs="Arial"/>
          <w:color w:val="1D2228"/>
          <w:sz w:val="22"/>
          <w:szCs w:val="22"/>
          <w:lang w:val="ro-RO"/>
        </w:rPr>
        <w:t> în format digital pentru orele de matematică pentru ciclul gimnazial dezvoltate în aplicațiile Kahoot!, Quizizz și Socrative și 400 de exerciții de matematică, 82 de lecții și 100 de probleme de matematică demonstrate în GeoGebra, ce pot fi parcurse în cadrul platformei de Learning Management System „</w:t>
      </w:r>
      <w:hyperlink r:id="rId18" w:tgtFrame="_blank" w:history="1">
        <w:r w:rsidRPr="00645312">
          <w:rPr>
            <w:rStyle w:val="Hyperlink"/>
            <w:rFonts w:ascii="Arial" w:hAnsi="Arial" w:cs="Arial"/>
            <w:color w:val="FF7900"/>
            <w:sz w:val="22"/>
            <w:szCs w:val="22"/>
            <w:lang w:val="ro-RO"/>
          </w:rPr>
          <w:t>Învățare și Testare online</w:t>
        </w:r>
      </w:hyperlink>
      <w:r w:rsidRPr="00645312">
        <w:rPr>
          <w:rFonts w:ascii="Arial" w:hAnsi="Arial" w:cs="Arial"/>
          <w:color w:val="1D2228"/>
          <w:sz w:val="22"/>
          <w:szCs w:val="22"/>
          <w:lang w:val="ro-RO"/>
        </w:rPr>
        <w:t>”.</w:t>
      </w:r>
    </w:p>
    <w:p w:rsidR="00645312" w:rsidRPr="00645312" w:rsidRDefault="00645312" w:rsidP="00645312">
      <w:pPr>
        <w:pStyle w:val="yiv9205538239msonormal"/>
        <w:shd w:val="clear" w:color="auto" w:fill="FFFFFF"/>
        <w:spacing w:before="240" w:beforeAutospacing="0" w:after="160" w:afterAutospacing="0"/>
        <w:jc w:val="both"/>
        <w:rPr>
          <w:rFonts w:ascii="New serif" w:hAnsi="New serif"/>
          <w:color w:val="1D2228"/>
          <w:lang w:val="ro-RO"/>
        </w:rPr>
      </w:pPr>
      <w:r w:rsidRPr="00645312">
        <w:rPr>
          <w:rFonts w:ascii="Arial" w:hAnsi="Arial" w:cs="Arial"/>
          <w:color w:val="1D2228"/>
          <w:sz w:val="22"/>
          <w:szCs w:val="22"/>
          <w:lang w:val="ro-RO"/>
        </w:rPr>
        <w:t>Crearea și publicarea noilor resurse educaționale </w:t>
      </w:r>
      <w:r w:rsidRPr="00645312">
        <w:rPr>
          <w:rFonts w:ascii="Arial" w:hAnsi="Arial" w:cs="Arial"/>
          <w:color w:val="000000"/>
          <w:sz w:val="22"/>
          <w:szCs w:val="22"/>
          <w:lang w:val="ro-RO"/>
        </w:rPr>
        <w:t>face parte din programul Digitaliada, un program cu o abordare 360 de grade a educației digitale, ce oferă în 50 de școli din mediul rural echipare tehnologică a unui laborator digital, conținut educațional digital și materiale suport pentru Matematică și TIC,  formare dedicată pentru profesori în utilizarea materialelor digitale la clasă și suport permanent în implementare.</w:t>
      </w:r>
    </w:p>
    <w:p w:rsidR="00645312" w:rsidRPr="00645312" w:rsidRDefault="00645312" w:rsidP="00645312">
      <w:pPr>
        <w:pStyle w:val="yiv9205538239msonormal"/>
        <w:shd w:val="clear" w:color="auto" w:fill="FFFFFF"/>
        <w:spacing w:before="0" w:beforeAutospacing="0" w:after="160" w:afterAutospacing="0"/>
        <w:jc w:val="both"/>
        <w:rPr>
          <w:rFonts w:ascii="New serif" w:hAnsi="New serif"/>
          <w:color w:val="1D2228"/>
          <w:lang w:val="ro-RO"/>
        </w:rPr>
      </w:pPr>
      <w:r w:rsidRPr="00645312">
        <w:rPr>
          <w:rFonts w:ascii="Arial" w:hAnsi="Arial" w:cs="Arial"/>
          <w:color w:val="1D2228"/>
          <w:sz w:val="22"/>
          <w:szCs w:val="22"/>
          <w:lang w:val="ro-RO"/>
        </w:rPr>
        <w:t>Digitaliada este proiectul Fundației Orange şi se desfășoară cu avizul Ministerului Educației Naționale (nr. 9912M/26.08.2019) și răspunde priorităților strategice ale Ministerului Educației Naționale privitoare la introducerea noilor tehnologii în procesul de predare-învățare-evaluare, dar și la adaptarea și inovarea curriculară inițiată deja cu ciclul primar.</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Avem rugămintea să ne oferiți sprijinul dumneavoastră pentru a disemina anunțul nostru privind publicarea noilor materiale educaționale către cadrele didactice care utilizează și doresc să utilizeze materiale digitale în procesul educațional.</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 </w:t>
      </w: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1D2228"/>
          <w:lang w:val="ro-RO"/>
        </w:rPr>
      </w:pPr>
      <w:r w:rsidRPr="00645312">
        <w:rPr>
          <w:rFonts w:ascii="Arial" w:hAnsi="Arial" w:cs="Arial"/>
          <w:color w:val="1D2228"/>
          <w:sz w:val="22"/>
          <w:szCs w:val="22"/>
          <w:lang w:val="ro-RO"/>
        </w:rPr>
        <w:t>Cu deosebită considerație,</w:t>
      </w:r>
    </w:p>
    <w:p w:rsidR="00645312" w:rsidRDefault="00645312" w:rsidP="00645312">
      <w:pPr>
        <w:pStyle w:val="yiv9205538239msonormal"/>
        <w:shd w:val="clear" w:color="auto" w:fill="FFFFFF"/>
        <w:spacing w:before="0" w:beforeAutospacing="0" w:after="0" w:afterAutospacing="0"/>
        <w:jc w:val="both"/>
        <w:rPr>
          <w:rFonts w:ascii="Arial" w:hAnsi="Arial" w:cs="Arial"/>
          <w:color w:val="1D2228"/>
          <w:sz w:val="22"/>
          <w:szCs w:val="22"/>
          <w:lang w:val="ro-RO"/>
        </w:rPr>
      </w:pPr>
      <w:r w:rsidRPr="00645312">
        <w:rPr>
          <w:rFonts w:ascii="Arial" w:hAnsi="Arial" w:cs="Arial"/>
          <w:color w:val="1D2228"/>
          <w:sz w:val="22"/>
          <w:szCs w:val="22"/>
          <w:lang w:val="ro-RO"/>
        </w:rPr>
        <w:t>Echipa Digitaliada </w:t>
      </w:r>
    </w:p>
    <w:p w:rsidR="00645312" w:rsidRDefault="00645312" w:rsidP="00645312">
      <w:pPr>
        <w:pStyle w:val="yiv9205538239msonormal"/>
        <w:shd w:val="clear" w:color="auto" w:fill="FFFFFF"/>
        <w:spacing w:before="0" w:beforeAutospacing="0" w:after="0" w:afterAutospacing="0"/>
        <w:jc w:val="both"/>
        <w:rPr>
          <w:rFonts w:ascii="Arial" w:hAnsi="Arial" w:cs="Arial"/>
          <w:color w:val="1D2228"/>
          <w:sz w:val="22"/>
          <w:szCs w:val="22"/>
          <w:lang w:val="ro-RO"/>
        </w:rPr>
      </w:pPr>
    </w:p>
    <w:p w:rsidR="00645312" w:rsidRPr="00645312" w:rsidRDefault="00645312" w:rsidP="00645312">
      <w:pPr>
        <w:pStyle w:val="yiv9205538239msonormal"/>
        <w:shd w:val="clear" w:color="auto" w:fill="FFFFFF"/>
        <w:spacing w:before="0" w:beforeAutospacing="0" w:after="0" w:afterAutospacing="0"/>
        <w:jc w:val="both"/>
        <w:rPr>
          <w:rFonts w:ascii="New serif" w:hAnsi="New serif"/>
          <w:color w:val="FF0000"/>
          <w:lang w:val="ro-RO"/>
        </w:rPr>
      </w:pPr>
      <w:r w:rsidRPr="00645312">
        <w:rPr>
          <w:rFonts w:ascii="Arial" w:hAnsi="Arial" w:cs="Arial"/>
          <w:color w:val="FF0000"/>
          <w:sz w:val="22"/>
          <w:szCs w:val="22"/>
          <w:lang w:val="ro-RO"/>
        </w:rPr>
        <w:t>PS In dreptul cuvintelor subliniate veti regasi si linkurile</w:t>
      </w:r>
      <w:r>
        <w:rPr>
          <w:rFonts w:ascii="Arial" w:hAnsi="Arial" w:cs="Arial"/>
          <w:color w:val="FF0000"/>
          <w:sz w:val="22"/>
          <w:szCs w:val="22"/>
          <w:lang w:val="ro-RO"/>
        </w:rPr>
        <w:t>!!!</w:t>
      </w:r>
    </w:p>
    <w:p w:rsidR="007245DA" w:rsidRPr="00645312" w:rsidRDefault="007245DA">
      <w:pPr>
        <w:rPr>
          <w:lang w:val="ro-RO"/>
        </w:rPr>
      </w:pPr>
    </w:p>
    <w:sectPr w:rsidR="007245DA" w:rsidRPr="00645312" w:rsidSect="007245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ew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characterSpacingControl w:val="doNotCompress"/>
  <w:compat/>
  <w:rsids>
    <w:rsidRoot w:val="00645312"/>
    <w:rsid w:val="00012F53"/>
    <w:rsid w:val="00324A37"/>
    <w:rsid w:val="00527B6C"/>
    <w:rsid w:val="00645312"/>
    <w:rsid w:val="007245DA"/>
    <w:rsid w:val="00BE1C40"/>
    <w:rsid w:val="00CA0ACC"/>
    <w:rsid w:val="00E86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205538239msonormal">
    <w:name w:val="yiv9205538239msonormal"/>
    <w:basedOn w:val="Normal"/>
    <w:rsid w:val="00645312"/>
    <w:pPr>
      <w:spacing w:before="100" w:beforeAutospacing="1" w:after="100" w:afterAutospacing="1"/>
    </w:pPr>
    <w:rPr>
      <w:rFonts w:eastAsia="Times New Roman"/>
      <w:szCs w:val="24"/>
    </w:rPr>
  </w:style>
  <w:style w:type="character" w:styleId="Hyperlink">
    <w:name w:val="Hyperlink"/>
    <w:basedOn w:val="DefaultParagraphFont"/>
    <w:uiPriority w:val="99"/>
    <w:semiHidden/>
    <w:unhideWhenUsed/>
    <w:rsid w:val="00645312"/>
    <w:rPr>
      <w:color w:val="0000FF"/>
      <w:u w:val="single"/>
    </w:rPr>
  </w:style>
</w:styles>
</file>

<file path=word/webSettings.xml><?xml version="1.0" encoding="utf-8"?>
<w:webSettings xmlns:r="http://schemas.openxmlformats.org/officeDocument/2006/relationships" xmlns:w="http://schemas.openxmlformats.org/wordprocessingml/2006/main">
  <w:divs>
    <w:div w:id="199564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gitaliada.ro/invatare-si-testare-online" TargetMode="External"/><Relationship Id="rId13" Type="http://schemas.openxmlformats.org/officeDocument/2006/relationships/hyperlink" Target="https://www.digitaliada.ro/Ghid-de-utilizare-Tabla%CC%86-Interactiva%CC%86-a1644236666140398" TargetMode="External"/><Relationship Id="rId18" Type="http://schemas.openxmlformats.org/officeDocument/2006/relationships/hyperlink" Target="https://www.digitaliada.ro/invatare-si-testare-online" TargetMode="External"/><Relationship Id="rId3" Type="http://schemas.openxmlformats.org/officeDocument/2006/relationships/webSettings" Target="webSettings.xml"/><Relationship Id="rId7" Type="http://schemas.openxmlformats.org/officeDocument/2006/relationships/hyperlink" Target="https://www.digitaliada.ro/Probleme-de-matematica-demonstrate-i%CC%82n-aplicat%CC%A6ia-GeoGebra-td304" TargetMode="External"/><Relationship Id="rId12" Type="http://schemas.openxmlformats.org/officeDocument/2006/relationships/hyperlink" Target="https://www.digitaliada.ro/Ghidul-S%CC%A6colii-Digitale-a1644239897067558" TargetMode="External"/><Relationship Id="rId17" Type="http://schemas.openxmlformats.org/officeDocument/2006/relationships/hyperlink" Target="https://www.digitaliada.ro/materiale-digitaliada?categoria=8&amp;filtreaza=Filtreaz%C4%83" TargetMode="External"/><Relationship Id="rId2" Type="http://schemas.openxmlformats.org/officeDocument/2006/relationships/settings" Target="settings.xml"/><Relationship Id="rId16" Type="http://schemas.openxmlformats.org/officeDocument/2006/relationships/hyperlink" Target="https://www.digitaliada.ro/materiale-digitaliada?categoria=7&amp;filtreaza=Filtreaz%C4%83"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digitaliada.ro/econtinut?categoria=8&amp;filtreaza=Filtreaz%C4%83" TargetMode="External"/><Relationship Id="rId11" Type="http://schemas.openxmlformats.org/officeDocument/2006/relationships/hyperlink" Target="https://www.digitaliada.ro/materiale-digitaliada?disciplina=toate&amp;clasa=toate&amp;categoria=1&amp;filtreaza=Filtreaz%C4%83" TargetMode="External"/><Relationship Id="rId5" Type="http://schemas.openxmlformats.org/officeDocument/2006/relationships/hyperlink" Target="https://www.digitaliada.ro/econtinut?categoria=7&amp;filtreaza=Filtreaz%C4%83" TargetMode="External"/><Relationship Id="rId15" Type="http://schemas.openxmlformats.org/officeDocument/2006/relationships/hyperlink" Target="https://www.digitaliada.ro/materiale-digitaliada?disciplina=8&amp;categoria=5&amp;filtreaza=Filtreaz%C4%83" TargetMode="External"/><Relationship Id="rId10" Type="http://schemas.openxmlformats.org/officeDocument/2006/relationships/hyperlink" Target="https://www.digitaliada.ro/Tutoriale-VIDEO-pentru-Predarea-Matematicii-cu-instrumente-digitale-td264" TargetMode="External"/><Relationship Id="rId19" Type="http://schemas.openxmlformats.org/officeDocument/2006/relationships/fontTable" Target="fontTable.xml"/><Relationship Id="rId4" Type="http://schemas.openxmlformats.org/officeDocument/2006/relationships/hyperlink" Target="https://www.digitaliada.ro/materiale-digitaliada" TargetMode="External"/><Relationship Id="rId9" Type="http://schemas.openxmlformats.org/officeDocument/2006/relationships/hyperlink" Target="http://www.digitaliada.ro/" TargetMode="External"/><Relationship Id="rId14" Type="http://schemas.openxmlformats.org/officeDocument/2006/relationships/hyperlink" Target="https://www.digitaliada.ro/materiale-digitaliada?categoria=5&amp;filtreaza=Filtreaz%C4%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2020-03-05T18:49:00Z</dcterms:created>
  <dcterms:modified xsi:type="dcterms:W3CDTF">2020-03-05T18:50:00Z</dcterms:modified>
</cp:coreProperties>
</file>