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195" w:rsidRPr="002523B0" w:rsidRDefault="002523B0" w:rsidP="00E52B79">
      <w:pPr>
        <w:spacing w:after="0"/>
        <w:rPr>
          <w:rFonts w:ascii="Times New Roman" w:hAnsi="Times New Roman"/>
          <w:bCs/>
          <w:color w:val="000000"/>
          <w:sz w:val="22"/>
        </w:rPr>
      </w:pPr>
      <w:r w:rsidRPr="002523B0">
        <w:rPr>
          <w:rStyle w:val="FootnoteReference"/>
          <w:rFonts w:ascii="Times New Roman" w:hAnsi="Times New Roman"/>
          <w:b/>
          <w:bCs/>
          <w:color w:val="FFFFFF"/>
          <w:sz w:val="22"/>
        </w:rPr>
        <w:footnoteReference w:id="1"/>
      </w:r>
      <w:r w:rsidR="009C5B9B">
        <w:rPr>
          <w:rFonts w:ascii="Times New Roman" w:hAnsi="Times New Roman"/>
          <w:bCs/>
          <w:noProof/>
          <w:color w:val="000000"/>
          <w:sz w:val="22"/>
        </w:rPr>
        <w:pict>
          <v:group id="_x0000_s1056" style="position:absolute;left:0;text-align:left;margin-left:-3.6pt;margin-top:1.7pt;width:492.9pt;height:38.05pt;z-index:251656704;mso-position-horizontal-relative:text;mso-position-vertical-relative:text" coordorigin="1062,1168" coordsize="9858,761">
            <v:line id="_x0000_s1057" style="position:absolute" from="1062,1929" to="10920,1929" strokecolor="#7f7f7f"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1176;top:1192;width:2823;height:646">
              <v:imagedata r:id="rId8" o:title="2019-11-isjmm"/>
            </v:shape>
            <v:rect id="_x0000_s1059" style="position:absolute;left:8026;top:1168;width:2648;height:670" stroked="f">
              <v:fill r:id="rId9" o:title="2020-12-sigla-me" recolor="t" rotate="t" type="frame"/>
              <o:lock v:ext="edit" aspectratio="t"/>
            </v:rect>
          </v:group>
        </w:pict>
      </w:r>
    </w:p>
    <w:p w:rsidR="00C27195" w:rsidRPr="002523B0" w:rsidRDefault="00C27195" w:rsidP="00E52B79">
      <w:pPr>
        <w:spacing w:after="0"/>
        <w:rPr>
          <w:rFonts w:ascii="Times New Roman" w:hAnsi="Times New Roman"/>
          <w:bCs/>
          <w:color w:val="000000"/>
          <w:sz w:val="22"/>
        </w:rPr>
      </w:pPr>
    </w:p>
    <w:p w:rsidR="00C27195" w:rsidRPr="002523B0" w:rsidRDefault="00C27195" w:rsidP="00E52B79">
      <w:pPr>
        <w:spacing w:after="0"/>
        <w:rPr>
          <w:rFonts w:ascii="Times New Roman" w:hAnsi="Times New Roman"/>
          <w:bCs/>
          <w:color w:val="000000"/>
          <w:sz w:val="22"/>
        </w:rPr>
      </w:pPr>
    </w:p>
    <w:p w:rsidR="00017481" w:rsidRPr="002523B0" w:rsidRDefault="00017481" w:rsidP="00E52B79">
      <w:pPr>
        <w:spacing w:after="0"/>
        <w:rPr>
          <w:rFonts w:ascii="Times New Roman" w:hAnsi="Times New Roman"/>
          <w:bCs/>
          <w:color w:val="000000"/>
          <w:sz w:val="22"/>
        </w:rPr>
      </w:pPr>
    </w:p>
    <w:p w:rsidR="00B23591" w:rsidRPr="002523B0" w:rsidRDefault="00B23591" w:rsidP="00E52B79">
      <w:pPr>
        <w:spacing w:after="0"/>
        <w:rPr>
          <w:rFonts w:ascii="Times New Roman" w:hAnsi="Times New Roman"/>
          <w:b/>
          <w:bCs/>
          <w:color w:val="000000"/>
          <w:sz w:val="22"/>
        </w:rPr>
      </w:pPr>
      <w:r w:rsidRPr="002523B0">
        <w:rPr>
          <w:rFonts w:ascii="Times New Roman" w:hAnsi="Times New Roman"/>
          <w:b/>
          <w:bCs/>
          <w:color w:val="000000"/>
          <w:sz w:val="22"/>
        </w:rPr>
        <w:t>Nr. __________________</w:t>
      </w:r>
    </w:p>
    <w:p w:rsidR="009D77A6" w:rsidRPr="002523B0" w:rsidRDefault="009D77A6" w:rsidP="00E52B79">
      <w:pPr>
        <w:spacing w:after="0"/>
        <w:jc w:val="right"/>
        <w:rPr>
          <w:rFonts w:ascii="Times New Roman" w:hAnsi="Times New Roman"/>
          <w:bCs/>
          <w:color w:val="000000"/>
          <w:sz w:val="22"/>
        </w:rPr>
      </w:pPr>
    </w:p>
    <w:p w:rsidR="00C27195" w:rsidRPr="002523B0" w:rsidRDefault="00C27195" w:rsidP="00E52B79">
      <w:pPr>
        <w:spacing w:after="0"/>
        <w:ind w:firstLine="708"/>
        <w:rPr>
          <w:rFonts w:ascii="Times New Roman" w:hAnsi="Times New Roman"/>
          <w:b/>
          <w:iCs/>
          <w:color w:val="000000"/>
          <w:sz w:val="22"/>
        </w:rPr>
      </w:pPr>
      <w:r w:rsidRPr="002523B0">
        <w:rPr>
          <w:rFonts w:ascii="Times New Roman" w:hAnsi="Times New Roman"/>
          <w:b/>
          <w:iCs/>
          <w:color w:val="000000"/>
          <w:sz w:val="22"/>
        </w:rPr>
        <w:t>Către</w:t>
      </w:r>
    </w:p>
    <w:p w:rsidR="00C27195" w:rsidRPr="002523B0" w:rsidRDefault="00C27195" w:rsidP="00E52B79">
      <w:pPr>
        <w:spacing w:after="0"/>
        <w:rPr>
          <w:rFonts w:ascii="Times New Roman" w:hAnsi="Times New Roman"/>
          <w:b/>
          <w:iCs/>
          <w:sz w:val="22"/>
        </w:rPr>
      </w:pPr>
      <w:r w:rsidRPr="002523B0">
        <w:rPr>
          <w:rFonts w:ascii="Times New Roman" w:hAnsi="Times New Roman"/>
          <w:b/>
          <w:iCs/>
          <w:sz w:val="22"/>
        </w:rPr>
        <w:tab/>
      </w:r>
      <w:r w:rsidRPr="002523B0">
        <w:rPr>
          <w:rFonts w:ascii="Times New Roman" w:hAnsi="Times New Roman"/>
          <w:b/>
          <w:iCs/>
          <w:sz w:val="22"/>
        </w:rPr>
        <w:tab/>
        <w:t>Mi</w:t>
      </w:r>
      <w:r w:rsidR="008B3FDF" w:rsidRPr="002523B0">
        <w:rPr>
          <w:rFonts w:ascii="Times New Roman" w:hAnsi="Times New Roman"/>
          <w:b/>
          <w:iCs/>
          <w:sz w:val="22"/>
        </w:rPr>
        <w:t>nisterul Educaţiei</w:t>
      </w:r>
    </w:p>
    <w:p w:rsidR="00C27195" w:rsidRPr="002523B0" w:rsidRDefault="00C27195" w:rsidP="00E52B79">
      <w:pPr>
        <w:spacing w:after="0"/>
        <w:rPr>
          <w:rFonts w:ascii="Times New Roman" w:hAnsi="Times New Roman"/>
          <w:b/>
          <w:iCs/>
          <w:sz w:val="22"/>
        </w:rPr>
      </w:pPr>
      <w:r w:rsidRPr="002523B0">
        <w:rPr>
          <w:rFonts w:ascii="Times New Roman" w:hAnsi="Times New Roman"/>
          <w:b/>
          <w:iCs/>
          <w:sz w:val="22"/>
        </w:rPr>
        <w:tab/>
      </w:r>
      <w:r w:rsidRPr="002523B0">
        <w:rPr>
          <w:rFonts w:ascii="Times New Roman" w:hAnsi="Times New Roman"/>
          <w:b/>
          <w:iCs/>
          <w:sz w:val="22"/>
        </w:rPr>
        <w:tab/>
        <w:t>Comisia Naţiona</w:t>
      </w:r>
      <w:r w:rsidR="002523B0">
        <w:rPr>
          <w:rFonts w:ascii="Times New Roman" w:hAnsi="Times New Roman"/>
          <w:b/>
          <w:iCs/>
          <w:sz w:val="22"/>
        </w:rPr>
        <w:t>lă de Evaluare Naţională – 2022</w:t>
      </w:r>
    </w:p>
    <w:p w:rsidR="00C27195" w:rsidRPr="002523B0" w:rsidRDefault="00C27195" w:rsidP="00E52B79">
      <w:pPr>
        <w:spacing w:after="0"/>
        <w:rPr>
          <w:rFonts w:ascii="Times New Roman" w:hAnsi="Times New Roman"/>
          <w:iCs/>
          <w:sz w:val="22"/>
        </w:rPr>
      </w:pPr>
    </w:p>
    <w:p w:rsidR="00E11B01" w:rsidRPr="002523B0" w:rsidRDefault="00C27195" w:rsidP="00E52B79">
      <w:pPr>
        <w:spacing w:after="0"/>
        <w:rPr>
          <w:rFonts w:ascii="Times New Roman" w:hAnsi="Times New Roman"/>
          <w:iCs/>
          <w:sz w:val="22"/>
        </w:rPr>
      </w:pPr>
      <w:r w:rsidRPr="002523B0">
        <w:rPr>
          <w:rFonts w:ascii="Times New Roman" w:hAnsi="Times New Roman"/>
          <w:iCs/>
          <w:sz w:val="22"/>
        </w:rPr>
        <w:tab/>
        <w:t>În baza</w:t>
      </w:r>
      <w:r w:rsidR="00E11B01" w:rsidRPr="002523B0">
        <w:rPr>
          <w:rFonts w:ascii="Times New Roman" w:hAnsi="Times New Roman"/>
          <w:iCs/>
          <w:sz w:val="22"/>
        </w:rPr>
        <w:t>:</w:t>
      </w:r>
    </w:p>
    <w:p w:rsidR="00C27195" w:rsidRPr="002523B0" w:rsidRDefault="00C27195" w:rsidP="00E52B79">
      <w:pPr>
        <w:numPr>
          <w:ilvl w:val="0"/>
          <w:numId w:val="10"/>
        </w:numPr>
        <w:spacing w:after="0"/>
        <w:rPr>
          <w:rFonts w:ascii="Times New Roman" w:hAnsi="Times New Roman"/>
          <w:iCs/>
          <w:sz w:val="22"/>
        </w:rPr>
      </w:pPr>
      <w:r w:rsidRPr="002523B0">
        <w:rPr>
          <w:rFonts w:ascii="Times New Roman" w:hAnsi="Times New Roman"/>
          <w:iCs/>
          <w:sz w:val="22"/>
        </w:rPr>
        <w:t>art. 35 din Metodologia de organizare şi desfăşurare a Evaluării Naţionale pentru elevii clasei a VIII-a, în anul şcolar 2010-2011, aprobată ca anexă</w:t>
      </w:r>
      <w:r w:rsidR="00F0174B">
        <w:rPr>
          <w:rFonts w:ascii="Times New Roman" w:hAnsi="Times New Roman"/>
          <w:iCs/>
          <w:sz w:val="22"/>
        </w:rPr>
        <w:t xml:space="preserve"> nr. 2 la OMECTS nr. 4801/</w:t>
      </w:r>
      <w:r w:rsidRPr="002523B0">
        <w:rPr>
          <w:rFonts w:ascii="Times New Roman" w:hAnsi="Times New Roman"/>
          <w:iCs/>
          <w:sz w:val="22"/>
        </w:rPr>
        <w:t xml:space="preserve">2010, </w:t>
      </w:r>
      <w:r w:rsidRPr="002523B0">
        <w:rPr>
          <w:rFonts w:ascii="Times New Roman" w:hAnsi="Times New Roman"/>
          <w:i/>
          <w:iCs/>
          <w:sz w:val="22"/>
        </w:rPr>
        <w:t>valabilă şi pentru anul şcolar 20</w:t>
      </w:r>
      <w:r w:rsidR="0039449C">
        <w:rPr>
          <w:rFonts w:ascii="Times New Roman" w:hAnsi="Times New Roman"/>
          <w:i/>
          <w:iCs/>
          <w:sz w:val="22"/>
        </w:rPr>
        <w:t>21</w:t>
      </w:r>
      <w:r w:rsidRPr="002523B0">
        <w:rPr>
          <w:rFonts w:ascii="Times New Roman" w:hAnsi="Times New Roman"/>
          <w:i/>
          <w:iCs/>
          <w:sz w:val="22"/>
        </w:rPr>
        <w:t>-202</w:t>
      </w:r>
      <w:r w:rsidR="0039449C">
        <w:rPr>
          <w:rFonts w:ascii="Times New Roman" w:hAnsi="Times New Roman"/>
          <w:i/>
          <w:iCs/>
          <w:sz w:val="22"/>
        </w:rPr>
        <w:t>2</w:t>
      </w:r>
      <w:r w:rsidRPr="002523B0">
        <w:rPr>
          <w:rFonts w:ascii="Times New Roman" w:hAnsi="Times New Roman"/>
          <w:iCs/>
          <w:sz w:val="22"/>
        </w:rPr>
        <w:t xml:space="preserve">, conform </w:t>
      </w:r>
      <w:r w:rsidR="00E15420">
        <w:rPr>
          <w:rFonts w:ascii="Times New Roman" w:hAnsi="Times New Roman"/>
          <w:iCs/>
          <w:sz w:val="22"/>
        </w:rPr>
        <w:t xml:space="preserve">art. 2 din </w:t>
      </w:r>
      <w:r w:rsidRPr="002523B0">
        <w:rPr>
          <w:rFonts w:ascii="Times New Roman" w:hAnsi="Times New Roman"/>
          <w:iCs/>
          <w:sz w:val="22"/>
        </w:rPr>
        <w:t xml:space="preserve">OME nr. </w:t>
      </w:r>
      <w:r w:rsidR="00C84DD3" w:rsidRPr="002523B0">
        <w:rPr>
          <w:rFonts w:ascii="Times New Roman" w:hAnsi="Times New Roman"/>
          <w:iCs/>
          <w:sz w:val="22"/>
        </w:rPr>
        <w:t>5</w:t>
      </w:r>
      <w:r w:rsidR="00E15420">
        <w:rPr>
          <w:rFonts w:ascii="Times New Roman" w:hAnsi="Times New Roman"/>
          <w:iCs/>
          <w:sz w:val="22"/>
        </w:rPr>
        <w:t>149</w:t>
      </w:r>
      <w:r w:rsidRPr="002523B0">
        <w:rPr>
          <w:rFonts w:ascii="Times New Roman" w:hAnsi="Times New Roman"/>
          <w:iCs/>
          <w:sz w:val="22"/>
        </w:rPr>
        <w:t>/20</w:t>
      </w:r>
      <w:r w:rsidR="00C84DD3" w:rsidRPr="002523B0">
        <w:rPr>
          <w:rFonts w:ascii="Times New Roman" w:hAnsi="Times New Roman"/>
          <w:iCs/>
          <w:sz w:val="22"/>
        </w:rPr>
        <w:t>2</w:t>
      </w:r>
      <w:r w:rsidR="00E15420">
        <w:rPr>
          <w:rFonts w:ascii="Times New Roman" w:hAnsi="Times New Roman"/>
          <w:iCs/>
          <w:sz w:val="22"/>
        </w:rPr>
        <w:t>1</w:t>
      </w:r>
      <w:r w:rsidRPr="002523B0">
        <w:rPr>
          <w:rFonts w:ascii="Times New Roman" w:hAnsi="Times New Roman"/>
          <w:iCs/>
          <w:sz w:val="22"/>
        </w:rPr>
        <w:t xml:space="preserve">, privind organizarea şi desfăşurarea </w:t>
      </w:r>
      <w:r w:rsidR="00C84DD3" w:rsidRPr="002523B0">
        <w:rPr>
          <w:rFonts w:ascii="Times New Roman" w:hAnsi="Times New Roman"/>
          <w:iCs/>
          <w:sz w:val="22"/>
        </w:rPr>
        <w:t>e</w:t>
      </w:r>
      <w:r w:rsidRPr="002523B0">
        <w:rPr>
          <w:rFonts w:ascii="Times New Roman" w:hAnsi="Times New Roman"/>
          <w:iCs/>
          <w:sz w:val="22"/>
        </w:rPr>
        <w:t xml:space="preserve">valuării </w:t>
      </w:r>
      <w:r w:rsidR="00C84DD3" w:rsidRPr="002523B0">
        <w:rPr>
          <w:rFonts w:ascii="Times New Roman" w:hAnsi="Times New Roman"/>
          <w:iCs/>
          <w:sz w:val="22"/>
        </w:rPr>
        <w:t>n</w:t>
      </w:r>
      <w:r w:rsidRPr="002523B0">
        <w:rPr>
          <w:rFonts w:ascii="Times New Roman" w:hAnsi="Times New Roman"/>
          <w:iCs/>
          <w:sz w:val="22"/>
        </w:rPr>
        <w:t>aţionale pentru absolvenţii clasei a VIII-a</w:t>
      </w:r>
      <w:r w:rsidR="00E15420">
        <w:rPr>
          <w:rFonts w:ascii="Times New Roman" w:hAnsi="Times New Roman"/>
          <w:iCs/>
          <w:sz w:val="22"/>
        </w:rPr>
        <w:t>,</w:t>
      </w:r>
      <w:r w:rsidRPr="002523B0">
        <w:rPr>
          <w:rFonts w:ascii="Times New Roman" w:hAnsi="Times New Roman"/>
          <w:iCs/>
          <w:sz w:val="22"/>
        </w:rPr>
        <w:t xml:space="preserve"> în anul şcolar 20</w:t>
      </w:r>
      <w:r w:rsidR="00C84DD3" w:rsidRPr="002523B0">
        <w:rPr>
          <w:rFonts w:ascii="Times New Roman" w:hAnsi="Times New Roman"/>
          <w:iCs/>
          <w:sz w:val="22"/>
        </w:rPr>
        <w:t>2</w:t>
      </w:r>
      <w:r w:rsidR="00E15420">
        <w:rPr>
          <w:rFonts w:ascii="Times New Roman" w:hAnsi="Times New Roman"/>
          <w:iCs/>
          <w:sz w:val="22"/>
        </w:rPr>
        <w:t>1</w:t>
      </w:r>
      <w:r w:rsidRPr="002523B0">
        <w:rPr>
          <w:rFonts w:ascii="Times New Roman" w:hAnsi="Times New Roman"/>
          <w:iCs/>
          <w:sz w:val="22"/>
        </w:rPr>
        <w:t>-202</w:t>
      </w:r>
      <w:r w:rsidR="00E15420">
        <w:rPr>
          <w:rFonts w:ascii="Times New Roman" w:hAnsi="Times New Roman"/>
          <w:iCs/>
          <w:sz w:val="22"/>
        </w:rPr>
        <w:t>2</w:t>
      </w:r>
      <w:r w:rsidRPr="002523B0">
        <w:rPr>
          <w:rFonts w:ascii="Times New Roman" w:hAnsi="Times New Roman"/>
          <w:iCs/>
          <w:sz w:val="22"/>
        </w:rPr>
        <w:t>,</w:t>
      </w:r>
    </w:p>
    <w:p w:rsidR="00C84DD3" w:rsidRPr="002523B0" w:rsidRDefault="000B119C" w:rsidP="00E52B79">
      <w:pPr>
        <w:numPr>
          <w:ilvl w:val="0"/>
          <w:numId w:val="10"/>
        </w:numPr>
        <w:spacing w:after="0"/>
        <w:rPr>
          <w:rFonts w:ascii="Times New Roman" w:hAnsi="Times New Roman"/>
          <w:iCs/>
          <w:sz w:val="22"/>
        </w:rPr>
      </w:pPr>
      <w:r w:rsidRPr="002523B0">
        <w:rPr>
          <w:rFonts w:ascii="Times New Roman" w:hAnsi="Times New Roman"/>
          <w:iCs/>
          <w:sz w:val="22"/>
        </w:rPr>
        <w:t>OME nr. 5</w:t>
      </w:r>
      <w:r>
        <w:rPr>
          <w:rFonts w:ascii="Times New Roman" w:hAnsi="Times New Roman"/>
          <w:iCs/>
          <w:sz w:val="22"/>
        </w:rPr>
        <w:t>149</w:t>
      </w:r>
      <w:r w:rsidR="00D2289D">
        <w:rPr>
          <w:rFonts w:ascii="Times New Roman" w:hAnsi="Times New Roman"/>
          <w:iCs/>
          <w:sz w:val="22"/>
        </w:rPr>
        <w:t>/</w:t>
      </w:r>
      <w:r w:rsidRPr="002523B0">
        <w:rPr>
          <w:rFonts w:ascii="Times New Roman" w:hAnsi="Times New Roman"/>
          <w:iCs/>
          <w:sz w:val="22"/>
        </w:rPr>
        <w:t>202</w:t>
      </w:r>
      <w:r>
        <w:rPr>
          <w:rFonts w:ascii="Times New Roman" w:hAnsi="Times New Roman"/>
          <w:iCs/>
          <w:sz w:val="22"/>
        </w:rPr>
        <w:t>1</w:t>
      </w:r>
      <w:r w:rsidRPr="002523B0">
        <w:rPr>
          <w:rFonts w:ascii="Times New Roman" w:hAnsi="Times New Roman"/>
          <w:iCs/>
          <w:sz w:val="22"/>
        </w:rPr>
        <w:t>, privind organizarea şi desfăşurarea evaluării naţionale pentru absolvenţii clasei a VIII-a</w:t>
      </w:r>
      <w:r>
        <w:rPr>
          <w:rFonts w:ascii="Times New Roman" w:hAnsi="Times New Roman"/>
          <w:iCs/>
          <w:sz w:val="22"/>
        </w:rPr>
        <w:t>,</w:t>
      </w:r>
      <w:r w:rsidRPr="002523B0">
        <w:rPr>
          <w:rFonts w:ascii="Times New Roman" w:hAnsi="Times New Roman"/>
          <w:iCs/>
          <w:sz w:val="22"/>
        </w:rPr>
        <w:t xml:space="preserve"> în anul şcolar 202</w:t>
      </w:r>
      <w:r>
        <w:rPr>
          <w:rFonts w:ascii="Times New Roman" w:hAnsi="Times New Roman"/>
          <w:iCs/>
          <w:sz w:val="22"/>
        </w:rPr>
        <w:t>1</w:t>
      </w:r>
      <w:r w:rsidRPr="002523B0">
        <w:rPr>
          <w:rFonts w:ascii="Times New Roman" w:hAnsi="Times New Roman"/>
          <w:iCs/>
          <w:sz w:val="22"/>
        </w:rPr>
        <w:t>-202</w:t>
      </w:r>
      <w:r>
        <w:rPr>
          <w:rFonts w:ascii="Times New Roman" w:hAnsi="Times New Roman"/>
          <w:iCs/>
          <w:sz w:val="22"/>
        </w:rPr>
        <w:t>2,</w:t>
      </w:r>
    </w:p>
    <w:p w:rsidR="00C27195" w:rsidRPr="002523B0" w:rsidRDefault="00C27195" w:rsidP="00E52B79">
      <w:pPr>
        <w:spacing w:after="0"/>
        <w:ind w:firstLine="708"/>
        <w:rPr>
          <w:rFonts w:ascii="Times New Roman" w:hAnsi="Times New Roman"/>
          <w:iCs/>
          <w:sz w:val="22"/>
        </w:rPr>
      </w:pPr>
      <w:r w:rsidRPr="002523B0">
        <w:rPr>
          <w:rFonts w:ascii="Times New Roman" w:hAnsi="Times New Roman"/>
          <w:iCs/>
          <w:sz w:val="22"/>
        </w:rPr>
        <w:t xml:space="preserve">vă înaintăm Raportul Inspectoratului Şcolar Judeţean Maramureş referitor </w:t>
      </w:r>
      <w:r w:rsidR="00D673DF" w:rsidRPr="002523B0">
        <w:rPr>
          <w:rFonts w:ascii="Times New Roman" w:hAnsi="Times New Roman"/>
          <w:iCs/>
          <w:sz w:val="22"/>
        </w:rPr>
        <w:t xml:space="preserve">la </w:t>
      </w:r>
      <w:r w:rsidR="00456171" w:rsidRPr="002523B0">
        <w:rPr>
          <w:rFonts w:ascii="Times New Roman" w:hAnsi="Times New Roman"/>
          <w:iCs/>
          <w:sz w:val="22"/>
        </w:rPr>
        <w:t>organizarea şi desfăşurarea Evaluării Naţionale pentru</w:t>
      </w:r>
      <w:r w:rsidR="00017481" w:rsidRPr="002523B0">
        <w:rPr>
          <w:rFonts w:ascii="Times New Roman" w:hAnsi="Times New Roman"/>
          <w:iCs/>
          <w:sz w:val="22"/>
        </w:rPr>
        <w:t xml:space="preserve"> </w:t>
      </w:r>
      <w:r w:rsidR="00456171" w:rsidRPr="002523B0">
        <w:rPr>
          <w:rFonts w:ascii="Times New Roman" w:hAnsi="Times New Roman"/>
          <w:iCs/>
          <w:sz w:val="22"/>
        </w:rPr>
        <w:t>absolvenţii</w:t>
      </w:r>
      <w:r w:rsidRPr="002523B0">
        <w:rPr>
          <w:rFonts w:ascii="Times New Roman" w:hAnsi="Times New Roman"/>
          <w:iCs/>
          <w:sz w:val="22"/>
        </w:rPr>
        <w:t xml:space="preserve"> clasei a VIII-a în anul şcolar 20</w:t>
      </w:r>
      <w:r w:rsidR="00BD4359">
        <w:rPr>
          <w:rFonts w:ascii="Times New Roman" w:hAnsi="Times New Roman"/>
          <w:iCs/>
          <w:sz w:val="22"/>
        </w:rPr>
        <w:t>21</w:t>
      </w:r>
      <w:r w:rsidRPr="002523B0">
        <w:rPr>
          <w:rFonts w:ascii="Times New Roman" w:hAnsi="Times New Roman"/>
          <w:iCs/>
          <w:sz w:val="22"/>
        </w:rPr>
        <w:t>-202</w:t>
      </w:r>
      <w:r w:rsidR="00BD4359">
        <w:rPr>
          <w:rFonts w:ascii="Times New Roman" w:hAnsi="Times New Roman"/>
          <w:iCs/>
          <w:sz w:val="22"/>
        </w:rPr>
        <w:t>2</w:t>
      </w:r>
      <w:r w:rsidRPr="002523B0">
        <w:rPr>
          <w:rFonts w:ascii="Times New Roman" w:hAnsi="Times New Roman"/>
          <w:iCs/>
          <w:sz w:val="22"/>
        </w:rPr>
        <w:t>, avizat de către inspectorul şcolar general</w:t>
      </w:r>
      <w:r w:rsidR="00D017EE" w:rsidRPr="002523B0">
        <w:rPr>
          <w:rFonts w:ascii="Times New Roman" w:hAnsi="Times New Roman"/>
          <w:iCs/>
          <w:sz w:val="22"/>
        </w:rPr>
        <w:t xml:space="preserve"> şi Planul de acţiune care cuprinde măsurile de monitorizare, control şi remediere</w:t>
      </w:r>
      <w:r w:rsidRPr="002523B0">
        <w:rPr>
          <w:rFonts w:ascii="Times New Roman" w:hAnsi="Times New Roman"/>
          <w:iCs/>
          <w:sz w:val="22"/>
        </w:rPr>
        <w:t>.</w:t>
      </w:r>
    </w:p>
    <w:p w:rsidR="00C27195" w:rsidRPr="002523B0" w:rsidRDefault="00C27195" w:rsidP="00E52B79">
      <w:pPr>
        <w:spacing w:after="0"/>
        <w:rPr>
          <w:rFonts w:ascii="Times New Roman" w:hAnsi="Times New Roman"/>
          <w:iCs/>
          <w:sz w:val="22"/>
        </w:rPr>
      </w:pPr>
    </w:p>
    <w:p w:rsidR="00C27195" w:rsidRPr="002523B0" w:rsidRDefault="00C27195" w:rsidP="00E52B79">
      <w:pPr>
        <w:spacing w:after="0"/>
        <w:rPr>
          <w:rFonts w:ascii="Times New Roman" w:hAnsi="Times New Roman"/>
          <w:iCs/>
          <w:sz w:val="22"/>
        </w:rPr>
      </w:pPr>
      <w:r w:rsidRPr="002523B0">
        <w:rPr>
          <w:rFonts w:ascii="Times New Roman" w:hAnsi="Times New Roman"/>
          <w:iCs/>
          <w:sz w:val="22"/>
        </w:rPr>
        <w:tab/>
        <w:t>Cu deosebit respect,</w:t>
      </w:r>
    </w:p>
    <w:p w:rsidR="00C27195" w:rsidRPr="002523B0" w:rsidRDefault="00C27195" w:rsidP="00E52B79">
      <w:pPr>
        <w:spacing w:after="0"/>
        <w:rPr>
          <w:rFonts w:ascii="Times New Roman" w:hAnsi="Times New Roman"/>
          <w:bCs/>
          <w:sz w:val="22"/>
        </w:rPr>
      </w:pPr>
    </w:p>
    <w:p w:rsidR="00D32469" w:rsidRPr="002523B0" w:rsidRDefault="00D32469" w:rsidP="00E52B79">
      <w:pPr>
        <w:spacing w:after="0"/>
        <w:rPr>
          <w:rFonts w:ascii="Times New Roman" w:hAnsi="Times New Roman"/>
          <w:bCs/>
          <w:sz w:val="22"/>
        </w:rPr>
      </w:pPr>
    </w:p>
    <w:tbl>
      <w:tblPr>
        <w:tblW w:w="0" w:type="auto"/>
        <w:jc w:val="center"/>
        <w:tblLook w:val="01E0" w:firstRow="1" w:lastRow="1" w:firstColumn="1" w:lastColumn="1" w:noHBand="0" w:noVBand="0"/>
      </w:tblPr>
      <w:tblGrid>
        <w:gridCol w:w="4130"/>
        <w:gridCol w:w="257"/>
        <w:gridCol w:w="4596"/>
      </w:tblGrid>
      <w:tr w:rsidR="00BF38CA" w:rsidRPr="002523B0" w:rsidTr="00BF38CA">
        <w:trPr>
          <w:jc w:val="center"/>
        </w:trPr>
        <w:tc>
          <w:tcPr>
            <w:tcW w:w="8983" w:type="dxa"/>
            <w:gridSpan w:val="3"/>
            <w:tcBorders>
              <w:bottom w:val="single" w:sz="12" w:space="0" w:color="auto"/>
            </w:tcBorders>
          </w:tcPr>
          <w:p w:rsidR="00BF38CA" w:rsidRPr="002523B0" w:rsidRDefault="00BF38CA" w:rsidP="00E52B79">
            <w:pPr>
              <w:spacing w:after="0"/>
              <w:jc w:val="center"/>
              <w:rPr>
                <w:rFonts w:ascii="Times New Roman" w:hAnsi="Times New Roman"/>
                <w:b/>
                <w:bCs/>
                <w:sz w:val="22"/>
              </w:rPr>
            </w:pPr>
            <w:r w:rsidRPr="002523B0">
              <w:rPr>
                <w:rFonts w:ascii="Times New Roman" w:hAnsi="Times New Roman"/>
                <w:b/>
                <w:bCs/>
                <w:sz w:val="22"/>
              </w:rPr>
              <w:t>Comisia Judeţeană de Organiz</w:t>
            </w:r>
            <w:r w:rsidR="003D3B11">
              <w:rPr>
                <w:rFonts w:ascii="Times New Roman" w:hAnsi="Times New Roman"/>
                <w:b/>
                <w:bCs/>
                <w:sz w:val="22"/>
              </w:rPr>
              <w:t>are a Evaluării Naţionale – 2022</w:t>
            </w:r>
            <w:r w:rsidRPr="002523B0">
              <w:rPr>
                <w:rFonts w:ascii="Times New Roman" w:hAnsi="Times New Roman"/>
                <w:b/>
                <w:bCs/>
                <w:sz w:val="22"/>
              </w:rPr>
              <w:t>,</w:t>
            </w:r>
          </w:p>
        </w:tc>
      </w:tr>
      <w:tr w:rsidR="00C27195" w:rsidRPr="002523B0" w:rsidTr="00BF38CA">
        <w:trPr>
          <w:jc w:val="center"/>
        </w:trPr>
        <w:tc>
          <w:tcPr>
            <w:tcW w:w="4130" w:type="dxa"/>
            <w:tcBorders>
              <w:top w:val="single" w:sz="12" w:space="0" w:color="auto"/>
            </w:tcBorders>
          </w:tcPr>
          <w:p w:rsidR="00C27195" w:rsidRPr="002523B0" w:rsidRDefault="00C27195" w:rsidP="00E52B79">
            <w:pPr>
              <w:spacing w:after="0"/>
              <w:jc w:val="center"/>
              <w:rPr>
                <w:rFonts w:ascii="Times New Roman" w:hAnsi="Times New Roman"/>
                <w:b/>
                <w:bCs/>
                <w:sz w:val="22"/>
              </w:rPr>
            </w:pPr>
            <w:r w:rsidRPr="002523B0">
              <w:rPr>
                <w:rFonts w:ascii="Times New Roman" w:hAnsi="Times New Roman"/>
                <w:b/>
                <w:bCs/>
                <w:sz w:val="22"/>
              </w:rPr>
              <w:t>Inspector şcolar general,</w:t>
            </w:r>
          </w:p>
          <w:p w:rsidR="00C27195" w:rsidRPr="002523B0" w:rsidRDefault="00C27195" w:rsidP="003F4A8F">
            <w:pPr>
              <w:spacing w:after="0"/>
              <w:jc w:val="center"/>
              <w:rPr>
                <w:rFonts w:ascii="Times New Roman" w:hAnsi="Times New Roman"/>
                <w:sz w:val="22"/>
              </w:rPr>
            </w:pPr>
            <w:r w:rsidRPr="002523B0">
              <w:rPr>
                <w:rFonts w:ascii="Times New Roman" w:hAnsi="Times New Roman"/>
                <w:sz w:val="22"/>
              </w:rPr>
              <w:t xml:space="preserve">prof. </w:t>
            </w:r>
            <w:r w:rsidR="003F4A8F">
              <w:rPr>
                <w:rFonts w:ascii="Times New Roman" w:hAnsi="Times New Roman"/>
                <w:sz w:val="22"/>
              </w:rPr>
              <w:t>Pop Mihai-Cosmin</w:t>
            </w:r>
          </w:p>
        </w:tc>
        <w:tc>
          <w:tcPr>
            <w:tcW w:w="257" w:type="dxa"/>
            <w:tcBorders>
              <w:top w:val="single" w:sz="12" w:space="0" w:color="auto"/>
            </w:tcBorders>
          </w:tcPr>
          <w:p w:rsidR="00C27195" w:rsidRPr="002523B0" w:rsidRDefault="00C27195" w:rsidP="00E52B79">
            <w:pPr>
              <w:spacing w:after="0"/>
              <w:jc w:val="center"/>
              <w:rPr>
                <w:rFonts w:ascii="Times New Roman" w:hAnsi="Times New Roman"/>
                <w:bCs/>
                <w:sz w:val="22"/>
              </w:rPr>
            </w:pPr>
          </w:p>
        </w:tc>
        <w:tc>
          <w:tcPr>
            <w:tcW w:w="4596" w:type="dxa"/>
            <w:tcBorders>
              <w:top w:val="single" w:sz="12" w:space="0" w:color="auto"/>
            </w:tcBorders>
          </w:tcPr>
          <w:p w:rsidR="003F4A8F" w:rsidRPr="002523B0" w:rsidRDefault="003F4A8F" w:rsidP="003F4A8F">
            <w:pPr>
              <w:spacing w:after="0"/>
              <w:jc w:val="center"/>
              <w:rPr>
                <w:rFonts w:ascii="Times New Roman" w:hAnsi="Times New Roman"/>
                <w:b/>
                <w:bCs/>
                <w:sz w:val="22"/>
              </w:rPr>
            </w:pPr>
            <w:r>
              <w:rPr>
                <w:rFonts w:ascii="Times New Roman" w:hAnsi="Times New Roman"/>
                <w:b/>
                <w:bCs/>
                <w:i/>
                <w:sz w:val="22"/>
              </w:rPr>
              <w:t>P</w:t>
            </w:r>
            <w:r w:rsidRPr="002523B0">
              <w:rPr>
                <w:rFonts w:ascii="Times New Roman" w:hAnsi="Times New Roman"/>
                <w:b/>
                <w:bCs/>
                <w:i/>
                <w:sz w:val="22"/>
              </w:rPr>
              <w:t>reşedinte,</w:t>
            </w:r>
            <w:r>
              <w:rPr>
                <w:rFonts w:ascii="Times New Roman" w:hAnsi="Times New Roman"/>
                <w:b/>
                <w:bCs/>
                <w:i/>
                <w:sz w:val="22"/>
              </w:rPr>
              <w:t xml:space="preserve"> </w:t>
            </w:r>
            <w:r w:rsidRPr="002523B0">
              <w:rPr>
                <w:rFonts w:ascii="Times New Roman" w:hAnsi="Times New Roman"/>
                <w:b/>
                <w:bCs/>
                <w:sz w:val="22"/>
              </w:rPr>
              <w:t>Inspector şcolar</w:t>
            </w:r>
            <w:r>
              <w:rPr>
                <w:rFonts w:ascii="Times New Roman" w:hAnsi="Times New Roman"/>
                <w:b/>
                <w:bCs/>
                <w:sz w:val="22"/>
              </w:rPr>
              <w:t xml:space="preserve"> general adjunct</w:t>
            </w:r>
            <w:r w:rsidRPr="002523B0">
              <w:rPr>
                <w:rFonts w:ascii="Times New Roman" w:hAnsi="Times New Roman"/>
                <w:b/>
                <w:bCs/>
                <w:sz w:val="22"/>
              </w:rPr>
              <w:t>,</w:t>
            </w:r>
          </w:p>
          <w:p w:rsidR="003F4A8F" w:rsidRPr="002523B0" w:rsidRDefault="003F4A8F" w:rsidP="003F4A8F">
            <w:pPr>
              <w:spacing w:after="0"/>
              <w:jc w:val="center"/>
              <w:rPr>
                <w:rFonts w:ascii="Times New Roman" w:hAnsi="Times New Roman"/>
                <w:bCs/>
                <w:sz w:val="22"/>
              </w:rPr>
            </w:pPr>
            <w:r w:rsidRPr="002523B0">
              <w:rPr>
                <w:rFonts w:ascii="Times New Roman" w:hAnsi="Times New Roman"/>
                <w:bCs/>
                <w:sz w:val="22"/>
              </w:rPr>
              <w:t>prof. M</w:t>
            </w:r>
            <w:r>
              <w:rPr>
                <w:rFonts w:ascii="Times New Roman" w:hAnsi="Times New Roman"/>
                <w:bCs/>
                <w:sz w:val="22"/>
              </w:rPr>
              <w:t>untean Ioan</w:t>
            </w:r>
            <w:r w:rsidRPr="002523B0">
              <w:rPr>
                <w:rFonts w:ascii="Times New Roman" w:hAnsi="Times New Roman"/>
                <w:bCs/>
                <w:sz w:val="22"/>
              </w:rPr>
              <w:t xml:space="preserve"> </w:t>
            </w:r>
          </w:p>
          <w:p w:rsidR="00D92C5D" w:rsidRPr="002523B0" w:rsidRDefault="00D92C5D" w:rsidP="003F4A8F">
            <w:pPr>
              <w:spacing w:after="0"/>
              <w:jc w:val="center"/>
              <w:rPr>
                <w:rFonts w:ascii="Times New Roman" w:hAnsi="Times New Roman"/>
                <w:bCs/>
                <w:sz w:val="22"/>
              </w:rPr>
            </w:pPr>
          </w:p>
        </w:tc>
      </w:tr>
      <w:tr w:rsidR="003F4A8F" w:rsidRPr="002523B0" w:rsidTr="00D73BEF">
        <w:trPr>
          <w:jc w:val="center"/>
        </w:trPr>
        <w:tc>
          <w:tcPr>
            <w:tcW w:w="4130" w:type="dxa"/>
          </w:tcPr>
          <w:p w:rsidR="003F4A8F" w:rsidRPr="002523B0" w:rsidRDefault="003F4A8F" w:rsidP="00E52B79">
            <w:pPr>
              <w:spacing w:after="0"/>
              <w:jc w:val="center"/>
              <w:rPr>
                <w:rFonts w:ascii="Times New Roman" w:hAnsi="Times New Roman"/>
                <w:bCs/>
                <w:sz w:val="22"/>
              </w:rPr>
            </w:pPr>
          </w:p>
        </w:tc>
        <w:tc>
          <w:tcPr>
            <w:tcW w:w="257" w:type="dxa"/>
          </w:tcPr>
          <w:p w:rsidR="003F4A8F" w:rsidRPr="002523B0" w:rsidRDefault="003F4A8F" w:rsidP="00E52B79">
            <w:pPr>
              <w:spacing w:after="0"/>
              <w:jc w:val="center"/>
              <w:rPr>
                <w:rFonts w:ascii="Times New Roman" w:hAnsi="Times New Roman"/>
                <w:bCs/>
                <w:sz w:val="22"/>
              </w:rPr>
            </w:pPr>
          </w:p>
        </w:tc>
        <w:tc>
          <w:tcPr>
            <w:tcW w:w="4596" w:type="dxa"/>
          </w:tcPr>
          <w:p w:rsidR="003F4A8F" w:rsidRPr="002523B0" w:rsidRDefault="003F4A8F" w:rsidP="003F4A8F">
            <w:pPr>
              <w:spacing w:after="0"/>
              <w:jc w:val="center"/>
              <w:rPr>
                <w:rFonts w:ascii="Times New Roman" w:hAnsi="Times New Roman"/>
                <w:b/>
                <w:bCs/>
                <w:sz w:val="22"/>
              </w:rPr>
            </w:pPr>
            <w:r w:rsidRPr="002523B0">
              <w:rPr>
                <w:rFonts w:ascii="Times New Roman" w:hAnsi="Times New Roman"/>
                <w:b/>
                <w:bCs/>
                <w:i/>
                <w:sz w:val="22"/>
              </w:rPr>
              <w:t>Vicepreşedinte,</w:t>
            </w:r>
            <w:r>
              <w:rPr>
                <w:rFonts w:ascii="Times New Roman" w:hAnsi="Times New Roman"/>
                <w:b/>
                <w:bCs/>
                <w:i/>
                <w:sz w:val="22"/>
              </w:rPr>
              <w:t xml:space="preserve"> </w:t>
            </w:r>
            <w:r w:rsidRPr="002523B0">
              <w:rPr>
                <w:rFonts w:ascii="Times New Roman" w:hAnsi="Times New Roman"/>
                <w:b/>
                <w:bCs/>
                <w:sz w:val="22"/>
              </w:rPr>
              <w:t>Inspector şcolar,</w:t>
            </w:r>
          </w:p>
          <w:p w:rsidR="003F4A8F" w:rsidRPr="002523B0" w:rsidRDefault="003F4A8F" w:rsidP="003F4A8F">
            <w:pPr>
              <w:spacing w:after="0"/>
              <w:jc w:val="center"/>
              <w:rPr>
                <w:rFonts w:ascii="Times New Roman" w:hAnsi="Times New Roman"/>
                <w:bCs/>
                <w:sz w:val="22"/>
              </w:rPr>
            </w:pPr>
            <w:r w:rsidRPr="002523B0">
              <w:rPr>
                <w:rFonts w:ascii="Times New Roman" w:hAnsi="Times New Roman"/>
                <w:bCs/>
                <w:sz w:val="22"/>
              </w:rPr>
              <w:t xml:space="preserve">prof. </w:t>
            </w:r>
            <w:r>
              <w:rPr>
                <w:rFonts w:ascii="Times New Roman" w:hAnsi="Times New Roman"/>
                <w:bCs/>
                <w:sz w:val="22"/>
              </w:rPr>
              <w:t>Coroiu Mircea-Dumitru</w:t>
            </w:r>
          </w:p>
          <w:p w:rsidR="003F4A8F" w:rsidRPr="002523B0" w:rsidRDefault="003F4A8F" w:rsidP="00E52B79">
            <w:pPr>
              <w:spacing w:after="0"/>
              <w:jc w:val="center"/>
              <w:rPr>
                <w:rFonts w:ascii="Times New Roman" w:hAnsi="Times New Roman"/>
                <w:b/>
                <w:bCs/>
                <w:i/>
                <w:sz w:val="22"/>
              </w:rPr>
            </w:pPr>
          </w:p>
        </w:tc>
      </w:tr>
      <w:tr w:rsidR="00C27195" w:rsidRPr="002523B0" w:rsidTr="00D73BEF">
        <w:trPr>
          <w:jc w:val="center"/>
        </w:trPr>
        <w:tc>
          <w:tcPr>
            <w:tcW w:w="4130" w:type="dxa"/>
          </w:tcPr>
          <w:p w:rsidR="00C27195" w:rsidRPr="002523B0" w:rsidRDefault="00C27195" w:rsidP="00E52B79">
            <w:pPr>
              <w:spacing w:after="0"/>
              <w:jc w:val="center"/>
              <w:rPr>
                <w:rFonts w:ascii="Times New Roman" w:hAnsi="Times New Roman"/>
                <w:bCs/>
                <w:sz w:val="22"/>
              </w:rPr>
            </w:pPr>
          </w:p>
        </w:tc>
        <w:tc>
          <w:tcPr>
            <w:tcW w:w="257" w:type="dxa"/>
          </w:tcPr>
          <w:p w:rsidR="00C27195" w:rsidRPr="002523B0" w:rsidRDefault="00C27195" w:rsidP="00E52B79">
            <w:pPr>
              <w:spacing w:after="0"/>
              <w:jc w:val="center"/>
              <w:rPr>
                <w:rFonts w:ascii="Times New Roman" w:hAnsi="Times New Roman"/>
                <w:bCs/>
                <w:sz w:val="22"/>
              </w:rPr>
            </w:pPr>
          </w:p>
        </w:tc>
        <w:tc>
          <w:tcPr>
            <w:tcW w:w="4596" w:type="dxa"/>
          </w:tcPr>
          <w:p w:rsidR="00C27195" w:rsidRPr="002523B0" w:rsidRDefault="00C27195" w:rsidP="00E52B79">
            <w:pPr>
              <w:spacing w:after="0"/>
              <w:jc w:val="center"/>
              <w:rPr>
                <w:rFonts w:ascii="Times New Roman" w:hAnsi="Times New Roman"/>
                <w:b/>
                <w:bCs/>
                <w:sz w:val="22"/>
              </w:rPr>
            </w:pPr>
            <w:r w:rsidRPr="002523B0">
              <w:rPr>
                <w:rFonts w:ascii="Times New Roman" w:hAnsi="Times New Roman"/>
                <w:b/>
                <w:bCs/>
                <w:i/>
                <w:sz w:val="22"/>
              </w:rPr>
              <w:t>Membru,</w:t>
            </w:r>
            <w:r w:rsidR="003F4A8F">
              <w:rPr>
                <w:rFonts w:ascii="Times New Roman" w:hAnsi="Times New Roman"/>
                <w:b/>
                <w:bCs/>
                <w:i/>
                <w:sz w:val="22"/>
              </w:rPr>
              <w:t xml:space="preserve"> </w:t>
            </w:r>
            <w:r w:rsidRPr="002523B0">
              <w:rPr>
                <w:rFonts w:ascii="Times New Roman" w:hAnsi="Times New Roman"/>
                <w:b/>
                <w:bCs/>
                <w:sz w:val="22"/>
              </w:rPr>
              <w:t>Inspector şcolar,</w:t>
            </w:r>
          </w:p>
          <w:p w:rsidR="00C27195" w:rsidRPr="002523B0" w:rsidRDefault="00C27195" w:rsidP="00E52B79">
            <w:pPr>
              <w:spacing w:after="0"/>
              <w:jc w:val="center"/>
              <w:rPr>
                <w:rFonts w:ascii="Times New Roman" w:hAnsi="Times New Roman"/>
                <w:bCs/>
                <w:sz w:val="22"/>
              </w:rPr>
            </w:pPr>
            <w:r w:rsidRPr="002523B0">
              <w:rPr>
                <w:rFonts w:ascii="Times New Roman" w:hAnsi="Times New Roman"/>
                <w:bCs/>
                <w:sz w:val="22"/>
              </w:rPr>
              <w:t xml:space="preserve">prof. </w:t>
            </w:r>
            <w:r w:rsidR="003F4A8F">
              <w:rPr>
                <w:rFonts w:ascii="Times New Roman" w:hAnsi="Times New Roman"/>
                <w:bCs/>
                <w:sz w:val="22"/>
              </w:rPr>
              <w:t>Buhai Ramona-Nicoleta</w:t>
            </w:r>
          </w:p>
          <w:p w:rsidR="005673C3" w:rsidRPr="002523B0" w:rsidRDefault="005673C3" w:rsidP="00E52B79">
            <w:pPr>
              <w:spacing w:after="0"/>
              <w:jc w:val="center"/>
              <w:rPr>
                <w:rFonts w:ascii="Times New Roman" w:hAnsi="Times New Roman"/>
                <w:bCs/>
                <w:sz w:val="22"/>
              </w:rPr>
            </w:pPr>
          </w:p>
        </w:tc>
      </w:tr>
      <w:tr w:rsidR="005673C3" w:rsidRPr="002523B0" w:rsidTr="00D73BEF">
        <w:trPr>
          <w:jc w:val="center"/>
        </w:trPr>
        <w:tc>
          <w:tcPr>
            <w:tcW w:w="4130" w:type="dxa"/>
          </w:tcPr>
          <w:p w:rsidR="005673C3" w:rsidRPr="002523B0" w:rsidRDefault="005673C3" w:rsidP="00E52B79">
            <w:pPr>
              <w:spacing w:after="0"/>
              <w:jc w:val="center"/>
              <w:rPr>
                <w:rFonts w:ascii="Times New Roman" w:hAnsi="Times New Roman"/>
                <w:bCs/>
                <w:sz w:val="22"/>
              </w:rPr>
            </w:pPr>
          </w:p>
        </w:tc>
        <w:tc>
          <w:tcPr>
            <w:tcW w:w="257" w:type="dxa"/>
          </w:tcPr>
          <w:p w:rsidR="005673C3" w:rsidRPr="002523B0" w:rsidRDefault="005673C3" w:rsidP="00E52B79">
            <w:pPr>
              <w:spacing w:after="0"/>
              <w:jc w:val="center"/>
              <w:rPr>
                <w:rFonts w:ascii="Times New Roman" w:hAnsi="Times New Roman"/>
                <w:bCs/>
                <w:sz w:val="22"/>
              </w:rPr>
            </w:pPr>
          </w:p>
        </w:tc>
        <w:tc>
          <w:tcPr>
            <w:tcW w:w="4596" w:type="dxa"/>
          </w:tcPr>
          <w:p w:rsidR="005673C3" w:rsidRPr="002523B0" w:rsidRDefault="005673C3" w:rsidP="00E52B79">
            <w:pPr>
              <w:spacing w:after="0"/>
              <w:jc w:val="center"/>
              <w:rPr>
                <w:rFonts w:ascii="Times New Roman" w:hAnsi="Times New Roman"/>
                <w:b/>
                <w:bCs/>
                <w:sz w:val="22"/>
              </w:rPr>
            </w:pPr>
            <w:r w:rsidRPr="002523B0">
              <w:rPr>
                <w:rFonts w:ascii="Times New Roman" w:hAnsi="Times New Roman"/>
                <w:b/>
                <w:bCs/>
                <w:i/>
                <w:sz w:val="22"/>
              </w:rPr>
              <w:t>Secretar</w:t>
            </w:r>
            <w:r w:rsidR="003F4A8F">
              <w:rPr>
                <w:rFonts w:ascii="Times New Roman" w:hAnsi="Times New Roman"/>
                <w:b/>
                <w:bCs/>
                <w:i/>
                <w:sz w:val="22"/>
              </w:rPr>
              <w:t>i</w:t>
            </w:r>
            <w:r w:rsidRPr="002523B0">
              <w:rPr>
                <w:rFonts w:ascii="Times New Roman" w:hAnsi="Times New Roman"/>
                <w:b/>
                <w:bCs/>
                <w:i/>
                <w:sz w:val="22"/>
              </w:rPr>
              <w:t>,</w:t>
            </w:r>
            <w:r w:rsidR="003F4A8F">
              <w:rPr>
                <w:rFonts w:ascii="Times New Roman" w:hAnsi="Times New Roman"/>
                <w:b/>
                <w:bCs/>
                <w:i/>
                <w:sz w:val="22"/>
              </w:rPr>
              <w:t xml:space="preserve"> </w:t>
            </w:r>
            <w:r w:rsidRPr="002523B0">
              <w:rPr>
                <w:rFonts w:ascii="Times New Roman" w:hAnsi="Times New Roman"/>
                <w:b/>
                <w:bCs/>
                <w:sz w:val="22"/>
              </w:rPr>
              <w:t>Inspector</w:t>
            </w:r>
            <w:r w:rsidR="003F4A8F">
              <w:rPr>
                <w:rFonts w:ascii="Times New Roman" w:hAnsi="Times New Roman"/>
                <w:b/>
                <w:bCs/>
                <w:sz w:val="22"/>
              </w:rPr>
              <w:t>i</w:t>
            </w:r>
            <w:r w:rsidRPr="002523B0">
              <w:rPr>
                <w:rFonts w:ascii="Times New Roman" w:hAnsi="Times New Roman"/>
                <w:b/>
                <w:bCs/>
                <w:sz w:val="22"/>
              </w:rPr>
              <w:t xml:space="preserve"> şcolar</w:t>
            </w:r>
            <w:r w:rsidR="003F4A8F">
              <w:rPr>
                <w:rFonts w:ascii="Times New Roman" w:hAnsi="Times New Roman"/>
                <w:b/>
                <w:bCs/>
                <w:sz w:val="22"/>
              </w:rPr>
              <w:t>i</w:t>
            </w:r>
            <w:r w:rsidRPr="002523B0">
              <w:rPr>
                <w:rFonts w:ascii="Times New Roman" w:hAnsi="Times New Roman"/>
                <w:b/>
                <w:bCs/>
                <w:sz w:val="22"/>
              </w:rPr>
              <w:t>,</w:t>
            </w:r>
          </w:p>
          <w:p w:rsidR="005673C3" w:rsidRDefault="005673C3" w:rsidP="003F4A8F">
            <w:pPr>
              <w:spacing w:after="0"/>
              <w:jc w:val="center"/>
              <w:rPr>
                <w:rFonts w:ascii="Times New Roman" w:hAnsi="Times New Roman"/>
                <w:bCs/>
                <w:sz w:val="22"/>
              </w:rPr>
            </w:pPr>
            <w:r w:rsidRPr="002523B0">
              <w:rPr>
                <w:rFonts w:ascii="Times New Roman" w:hAnsi="Times New Roman"/>
                <w:bCs/>
                <w:sz w:val="22"/>
              </w:rPr>
              <w:t xml:space="preserve">prof. </w:t>
            </w:r>
            <w:r w:rsidR="003F4A8F">
              <w:rPr>
                <w:rFonts w:ascii="Times New Roman" w:hAnsi="Times New Roman"/>
                <w:bCs/>
                <w:sz w:val="22"/>
              </w:rPr>
              <w:t>Călin Laura-Bianca</w:t>
            </w:r>
          </w:p>
          <w:p w:rsidR="003F4A8F" w:rsidRPr="002523B0" w:rsidRDefault="003F4A8F" w:rsidP="003F4A8F">
            <w:pPr>
              <w:spacing w:after="0"/>
              <w:jc w:val="center"/>
              <w:rPr>
                <w:rFonts w:ascii="Times New Roman" w:hAnsi="Times New Roman"/>
                <w:bCs/>
                <w:sz w:val="22"/>
              </w:rPr>
            </w:pPr>
            <w:r>
              <w:rPr>
                <w:rFonts w:ascii="Times New Roman" w:hAnsi="Times New Roman"/>
                <w:bCs/>
                <w:sz w:val="22"/>
              </w:rPr>
              <w:t>prof. Vank Mircea-Ioan</w:t>
            </w:r>
          </w:p>
        </w:tc>
      </w:tr>
    </w:tbl>
    <w:p w:rsidR="00C27195" w:rsidRPr="002523B0" w:rsidRDefault="00C27195" w:rsidP="00E52B79">
      <w:pPr>
        <w:spacing w:after="0"/>
        <w:rPr>
          <w:rFonts w:ascii="Times New Roman" w:hAnsi="Times New Roman"/>
          <w:b/>
          <w:bCs/>
          <w:sz w:val="22"/>
        </w:rPr>
      </w:pPr>
    </w:p>
    <w:p w:rsidR="006444C1" w:rsidRPr="002523B0" w:rsidRDefault="00C27195" w:rsidP="00E52B79">
      <w:pPr>
        <w:spacing w:after="0"/>
        <w:jc w:val="center"/>
        <w:rPr>
          <w:rFonts w:ascii="Times New Roman" w:hAnsi="Times New Roman"/>
          <w:b/>
          <w:bCs/>
          <w:color w:val="FFFFFF"/>
          <w:sz w:val="22"/>
        </w:rPr>
      </w:pPr>
      <w:r w:rsidRPr="002523B0">
        <w:rPr>
          <w:rFonts w:ascii="Times New Roman" w:hAnsi="Times New Roman"/>
          <w:b/>
          <w:bCs/>
          <w:sz w:val="22"/>
        </w:rPr>
        <w:br w:type="page"/>
      </w:r>
      <w:r w:rsidR="006444C1" w:rsidRPr="002523B0">
        <w:rPr>
          <w:rStyle w:val="FootnoteReference"/>
          <w:rFonts w:ascii="Times New Roman" w:hAnsi="Times New Roman"/>
          <w:b/>
          <w:bCs/>
          <w:color w:val="FFFFFF"/>
          <w:sz w:val="22"/>
        </w:rPr>
        <w:lastRenderedPageBreak/>
        <w:footnoteReference w:id="2"/>
      </w:r>
    </w:p>
    <w:p w:rsidR="006444C1" w:rsidRPr="002523B0" w:rsidRDefault="009C5B9B" w:rsidP="00E52B79">
      <w:pPr>
        <w:spacing w:after="0"/>
        <w:jc w:val="center"/>
        <w:rPr>
          <w:rFonts w:ascii="Times New Roman" w:hAnsi="Times New Roman"/>
          <w:b/>
          <w:bCs/>
          <w:sz w:val="22"/>
        </w:rPr>
      </w:pPr>
      <w:r>
        <w:rPr>
          <w:rFonts w:ascii="Times New Roman" w:hAnsi="Times New Roman"/>
          <w:b/>
          <w:bCs/>
          <w:noProof/>
          <w:sz w:val="22"/>
        </w:rPr>
        <w:pict>
          <v:group id="_x0000_s1060" style="position:absolute;left:0;text-align:left;margin-left:-2.05pt;margin-top:-8.9pt;width:492.9pt;height:38.05pt;z-index:251657728" coordorigin="1062,1168" coordsize="9858,761">
            <v:line id="_x0000_s1061" style="position:absolute" from="1062,1929" to="10920,1929" strokecolor="#7f7f7f" strokeweight="1.5pt"/>
            <v:shape id="_x0000_s1062" type="#_x0000_t75" style="position:absolute;left:1176;top:1192;width:2823;height:646">
              <v:imagedata r:id="rId8" o:title="2019-11-isjmm"/>
            </v:shape>
            <v:rect id="_x0000_s1063" style="position:absolute;left:8026;top:1168;width:2648;height:670" stroked="f">
              <v:fill r:id="rId9" o:title="2020-12-sigla-me" recolor="t" rotate="t" type="frame"/>
              <o:lock v:ext="edit" aspectratio="t"/>
            </v:rect>
          </v:group>
        </w:pict>
      </w:r>
    </w:p>
    <w:p w:rsidR="002A3ADE" w:rsidRPr="002523B0" w:rsidRDefault="002A3ADE" w:rsidP="00E52B79">
      <w:pPr>
        <w:spacing w:after="0"/>
        <w:jc w:val="center"/>
        <w:rPr>
          <w:rFonts w:ascii="Times New Roman" w:hAnsi="Times New Roman"/>
          <w:b/>
          <w:bCs/>
          <w:sz w:val="22"/>
        </w:rPr>
      </w:pPr>
    </w:p>
    <w:p w:rsidR="002A3ADE" w:rsidRPr="002523B0" w:rsidRDefault="002A3ADE" w:rsidP="00E52B79">
      <w:pPr>
        <w:spacing w:after="0"/>
        <w:jc w:val="center"/>
        <w:rPr>
          <w:rFonts w:ascii="Times New Roman" w:hAnsi="Times New Roman"/>
          <w:b/>
          <w:bCs/>
          <w:sz w:val="22"/>
        </w:rPr>
      </w:pPr>
    </w:p>
    <w:tbl>
      <w:tblPr>
        <w:tblW w:w="0" w:type="auto"/>
        <w:jc w:val="center"/>
        <w:tblLook w:val="01E0" w:firstRow="1" w:lastRow="1" w:firstColumn="1" w:lastColumn="1" w:noHBand="0" w:noVBand="0"/>
      </w:tblPr>
      <w:tblGrid>
        <w:gridCol w:w="4130"/>
        <w:gridCol w:w="257"/>
        <w:gridCol w:w="4596"/>
      </w:tblGrid>
      <w:tr w:rsidR="00512CD9" w:rsidRPr="002523B0" w:rsidTr="00700944">
        <w:trPr>
          <w:jc w:val="center"/>
        </w:trPr>
        <w:tc>
          <w:tcPr>
            <w:tcW w:w="4130" w:type="dxa"/>
          </w:tcPr>
          <w:p w:rsidR="00512CD9" w:rsidRPr="002523B0" w:rsidRDefault="00512CD9" w:rsidP="00E52B79">
            <w:pPr>
              <w:spacing w:after="0"/>
              <w:jc w:val="left"/>
              <w:rPr>
                <w:rFonts w:ascii="Times New Roman" w:hAnsi="Times New Roman"/>
                <w:b/>
                <w:sz w:val="22"/>
              </w:rPr>
            </w:pPr>
            <w:r w:rsidRPr="002523B0">
              <w:rPr>
                <w:rFonts w:ascii="Times New Roman" w:hAnsi="Times New Roman"/>
                <w:b/>
                <w:bCs/>
                <w:color w:val="000000"/>
                <w:sz w:val="22"/>
              </w:rPr>
              <w:t>Nr. __________________</w:t>
            </w:r>
          </w:p>
        </w:tc>
        <w:tc>
          <w:tcPr>
            <w:tcW w:w="257" w:type="dxa"/>
          </w:tcPr>
          <w:p w:rsidR="00512CD9" w:rsidRPr="002523B0" w:rsidRDefault="00512CD9" w:rsidP="00E52B79">
            <w:pPr>
              <w:spacing w:after="0"/>
              <w:jc w:val="center"/>
              <w:rPr>
                <w:rFonts w:ascii="Times New Roman" w:hAnsi="Times New Roman"/>
                <w:bCs/>
                <w:sz w:val="22"/>
              </w:rPr>
            </w:pPr>
          </w:p>
        </w:tc>
        <w:tc>
          <w:tcPr>
            <w:tcW w:w="4596" w:type="dxa"/>
          </w:tcPr>
          <w:p w:rsidR="00512CD9" w:rsidRPr="002523B0" w:rsidRDefault="00512CD9" w:rsidP="00E52B79">
            <w:pPr>
              <w:spacing w:after="0"/>
              <w:jc w:val="center"/>
              <w:rPr>
                <w:rFonts w:ascii="Times New Roman" w:hAnsi="Times New Roman"/>
                <w:b/>
                <w:bCs/>
                <w:sz w:val="22"/>
              </w:rPr>
            </w:pPr>
            <w:r w:rsidRPr="002523B0">
              <w:rPr>
                <w:rFonts w:ascii="Times New Roman" w:hAnsi="Times New Roman"/>
                <w:b/>
                <w:bCs/>
                <w:sz w:val="22"/>
              </w:rPr>
              <w:t>AVIZAT,</w:t>
            </w:r>
          </w:p>
          <w:p w:rsidR="00512CD9" w:rsidRPr="002523B0" w:rsidRDefault="00512CD9" w:rsidP="00E52B79">
            <w:pPr>
              <w:spacing w:after="0"/>
              <w:jc w:val="center"/>
              <w:rPr>
                <w:rFonts w:ascii="Times New Roman" w:hAnsi="Times New Roman"/>
                <w:b/>
                <w:bCs/>
                <w:sz w:val="22"/>
              </w:rPr>
            </w:pPr>
            <w:r w:rsidRPr="002523B0">
              <w:rPr>
                <w:rFonts w:ascii="Times New Roman" w:hAnsi="Times New Roman"/>
                <w:b/>
                <w:bCs/>
                <w:sz w:val="22"/>
              </w:rPr>
              <w:t>Inspector şcolar general,</w:t>
            </w:r>
          </w:p>
          <w:p w:rsidR="00512CD9" w:rsidRPr="002523B0" w:rsidRDefault="00512CD9" w:rsidP="00EB411A">
            <w:pPr>
              <w:spacing w:after="0"/>
              <w:jc w:val="center"/>
              <w:rPr>
                <w:rFonts w:ascii="Times New Roman" w:hAnsi="Times New Roman"/>
                <w:bCs/>
                <w:sz w:val="22"/>
              </w:rPr>
            </w:pPr>
            <w:r w:rsidRPr="002523B0">
              <w:rPr>
                <w:rFonts w:ascii="Times New Roman" w:hAnsi="Times New Roman"/>
                <w:bCs/>
                <w:sz w:val="22"/>
              </w:rPr>
              <w:t xml:space="preserve">prof. </w:t>
            </w:r>
            <w:r w:rsidR="00EB411A">
              <w:rPr>
                <w:rFonts w:ascii="Times New Roman" w:hAnsi="Times New Roman"/>
                <w:bCs/>
                <w:sz w:val="22"/>
              </w:rPr>
              <w:t>Pop Mihai-Cosmin</w:t>
            </w:r>
          </w:p>
        </w:tc>
      </w:tr>
    </w:tbl>
    <w:p w:rsidR="00512CD9" w:rsidRPr="002523B0" w:rsidRDefault="00512CD9" w:rsidP="00E52B79">
      <w:pPr>
        <w:spacing w:after="0"/>
        <w:jc w:val="center"/>
        <w:rPr>
          <w:rFonts w:ascii="Times New Roman" w:hAnsi="Times New Roman"/>
          <w:b/>
          <w:bCs/>
          <w:sz w:val="22"/>
        </w:rPr>
      </w:pPr>
    </w:p>
    <w:p w:rsidR="00512CD9" w:rsidRPr="002523B0" w:rsidRDefault="00512CD9" w:rsidP="00E52B79">
      <w:pPr>
        <w:spacing w:after="0"/>
        <w:jc w:val="center"/>
        <w:rPr>
          <w:rFonts w:ascii="Times New Roman" w:hAnsi="Times New Roman"/>
          <w:b/>
          <w:bCs/>
          <w:sz w:val="22"/>
        </w:rPr>
      </w:pPr>
    </w:p>
    <w:p w:rsidR="00512CD9" w:rsidRPr="002523B0" w:rsidRDefault="00512CD9" w:rsidP="00E52B79">
      <w:pPr>
        <w:spacing w:after="0"/>
        <w:jc w:val="center"/>
        <w:rPr>
          <w:rFonts w:ascii="Times New Roman" w:hAnsi="Times New Roman"/>
          <w:b/>
          <w:bCs/>
          <w:sz w:val="22"/>
        </w:rPr>
      </w:pPr>
    </w:p>
    <w:p w:rsidR="001B14E2" w:rsidRPr="002523B0" w:rsidRDefault="001B14E2" w:rsidP="004D0238">
      <w:pPr>
        <w:pBdr>
          <w:top w:val="single" w:sz="12" w:space="1" w:color="auto"/>
        </w:pBdr>
        <w:spacing w:after="0"/>
        <w:jc w:val="center"/>
        <w:rPr>
          <w:rFonts w:ascii="Times New Roman" w:hAnsi="Times New Roman"/>
          <w:b/>
          <w:bCs/>
          <w:sz w:val="22"/>
        </w:rPr>
      </w:pPr>
      <w:r w:rsidRPr="002523B0">
        <w:rPr>
          <w:rFonts w:ascii="Times New Roman" w:hAnsi="Times New Roman"/>
          <w:b/>
          <w:bCs/>
          <w:sz w:val="22"/>
        </w:rPr>
        <w:t>RAPORT</w:t>
      </w:r>
      <w:r w:rsidR="00B70020" w:rsidRPr="002523B0">
        <w:rPr>
          <w:rFonts w:ascii="Times New Roman" w:hAnsi="Times New Roman"/>
          <w:b/>
          <w:bCs/>
          <w:sz w:val="22"/>
        </w:rPr>
        <w:t xml:space="preserve"> SCRIS</w:t>
      </w:r>
    </w:p>
    <w:p w:rsidR="001B14E2" w:rsidRPr="006A757E" w:rsidRDefault="001B14E2" w:rsidP="004D0238">
      <w:pPr>
        <w:pBdr>
          <w:top w:val="single" w:sz="12" w:space="1" w:color="auto"/>
        </w:pBdr>
        <w:spacing w:after="0"/>
        <w:jc w:val="center"/>
        <w:rPr>
          <w:rFonts w:ascii="Times New Roman" w:hAnsi="Times New Roman"/>
          <w:b/>
          <w:color w:val="000000" w:themeColor="text1"/>
          <w:sz w:val="22"/>
          <w:lang w:eastAsia="ro-RO"/>
        </w:rPr>
      </w:pPr>
      <w:r w:rsidRPr="002523B0">
        <w:rPr>
          <w:rFonts w:ascii="Times New Roman" w:hAnsi="Times New Roman"/>
          <w:b/>
          <w:bCs/>
          <w:iCs/>
          <w:sz w:val="22"/>
        </w:rPr>
        <w:t xml:space="preserve">cu privire la </w:t>
      </w:r>
      <w:r w:rsidRPr="002523B0">
        <w:rPr>
          <w:rFonts w:ascii="Times New Roman" w:hAnsi="Times New Roman"/>
          <w:b/>
          <w:color w:val="000000"/>
          <w:sz w:val="22"/>
          <w:lang w:eastAsia="ro-RO"/>
        </w:rPr>
        <w:t>organizare</w:t>
      </w:r>
      <w:r w:rsidR="00454776" w:rsidRPr="002523B0">
        <w:rPr>
          <w:rFonts w:ascii="Times New Roman" w:hAnsi="Times New Roman"/>
          <w:b/>
          <w:color w:val="000000"/>
          <w:sz w:val="22"/>
          <w:lang w:eastAsia="ro-RO"/>
        </w:rPr>
        <w:t>a</w:t>
      </w:r>
      <w:r w:rsidRPr="002523B0">
        <w:rPr>
          <w:rFonts w:ascii="Times New Roman" w:hAnsi="Times New Roman"/>
          <w:b/>
          <w:color w:val="000000"/>
          <w:sz w:val="22"/>
          <w:lang w:eastAsia="ro-RO"/>
        </w:rPr>
        <w:t xml:space="preserve"> şi desfăşurare</w:t>
      </w:r>
      <w:r w:rsidR="00454776" w:rsidRPr="002523B0">
        <w:rPr>
          <w:rFonts w:ascii="Times New Roman" w:hAnsi="Times New Roman"/>
          <w:b/>
          <w:color w:val="000000"/>
          <w:sz w:val="22"/>
          <w:lang w:eastAsia="ro-RO"/>
        </w:rPr>
        <w:t>a</w:t>
      </w:r>
      <w:r w:rsidRPr="002523B0">
        <w:rPr>
          <w:rFonts w:ascii="Times New Roman" w:hAnsi="Times New Roman"/>
          <w:b/>
          <w:color w:val="000000"/>
          <w:sz w:val="22"/>
          <w:lang w:eastAsia="ro-RO"/>
        </w:rPr>
        <w:t xml:space="preserve"> </w:t>
      </w:r>
      <w:r w:rsidR="00983A8D" w:rsidRPr="002523B0">
        <w:rPr>
          <w:rFonts w:ascii="Times New Roman" w:hAnsi="Times New Roman"/>
          <w:b/>
          <w:color w:val="000000"/>
          <w:sz w:val="22"/>
          <w:lang w:eastAsia="ro-RO"/>
        </w:rPr>
        <w:t>e</w:t>
      </w:r>
      <w:r w:rsidR="00454776" w:rsidRPr="002523B0">
        <w:rPr>
          <w:rFonts w:ascii="Times New Roman" w:hAnsi="Times New Roman"/>
          <w:b/>
          <w:color w:val="000000"/>
          <w:sz w:val="22"/>
          <w:lang w:eastAsia="ro-RO"/>
        </w:rPr>
        <w:t xml:space="preserve">valuării </w:t>
      </w:r>
      <w:r w:rsidR="00983A8D" w:rsidRPr="002523B0">
        <w:rPr>
          <w:rFonts w:ascii="Times New Roman" w:hAnsi="Times New Roman"/>
          <w:b/>
          <w:color w:val="000000"/>
          <w:sz w:val="22"/>
          <w:lang w:eastAsia="ro-RO"/>
        </w:rPr>
        <w:t>n</w:t>
      </w:r>
      <w:r w:rsidR="00454776" w:rsidRPr="002523B0">
        <w:rPr>
          <w:rFonts w:ascii="Times New Roman" w:hAnsi="Times New Roman"/>
          <w:b/>
          <w:color w:val="000000"/>
          <w:sz w:val="22"/>
          <w:lang w:eastAsia="ro-RO"/>
        </w:rPr>
        <w:t xml:space="preserve">aţionale pentru absolvenţii </w:t>
      </w:r>
      <w:r w:rsidR="00F319D9" w:rsidRPr="002523B0">
        <w:rPr>
          <w:rFonts w:ascii="Times New Roman" w:hAnsi="Times New Roman"/>
          <w:b/>
          <w:color w:val="000000"/>
          <w:sz w:val="22"/>
          <w:lang w:eastAsia="ro-RO"/>
        </w:rPr>
        <w:br/>
      </w:r>
      <w:r w:rsidR="00454776" w:rsidRPr="006A757E">
        <w:rPr>
          <w:rFonts w:ascii="Times New Roman" w:hAnsi="Times New Roman"/>
          <w:b/>
          <w:color w:val="000000" w:themeColor="text1"/>
          <w:sz w:val="22"/>
          <w:lang w:eastAsia="ro-RO"/>
        </w:rPr>
        <w:t>clasei a VIII-a în anul şcolar 20</w:t>
      </w:r>
      <w:r w:rsidR="004660F0" w:rsidRPr="006A757E">
        <w:rPr>
          <w:rFonts w:ascii="Times New Roman" w:hAnsi="Times New Roman"/>
          <w:b/>
          <w:color w:val="000000" w:themeColor="text1"/>
          <w:sz w:val="22"/>
          <w:lang w:eastAsia="ro-RO"/>
        </w:rPr>
        <w:t>2</w:t>
      </w:r>
      <w:r w:rsidR="00D80AA6" w:rsidRPr="006A757E">
        <w:rPr>
          <w:rFonts w:ascii="Times New Roman" w:hAnsi="Times New Roman"/>
          <w:b/>
          <w:color w:val="000000" w:themeColor="text1"/>
          <w:sz w:val="22"/>
          <w:lang w:eastAsia="ro-RO"/>
        </w:rPr>
        <w:t>1</w:t>
      </w:r>
      <w:r w:rsidR="00454776" w:rsidRPr="006A757E">
        <w:rPr>
          <w:rFonts w:ascii="Times New Roman" w:hAnsi="Times New Roman"/>
          <w:b/>
          <w:color w:val="000000" w:themeColor="text1"/>
          <w:sz w:val="22"/>
          <w:lang w:eastAsia="ro-RO"/>
        </w:rPr>
        <w:t>-202</w:t>
      </w:r>
      <w:r w:rsidR="00D80AA6" w:rsidRPr="006A757E">
        <w:rPr>
          <w:rFonts w:ascii="Times New Roman" w:hAnsi="Times New Roman"/>
          <w:b/>
          <w:color w:val="000000" w:themeColor="text1"/>
          <w:sz w:val="22"/>
          <w:lang w:eastAsia="ro-RO"/>
        </w:rPr>
        <w:t>2</w:t>
      </w:r>
      <w:r w:rsidR="00FA2F1A" w:rsidRPr="006A757E">
        <w:rPr>
          <w:rFonts w:ascii="Times New Roman" w:hAnsi="Times New Roman"/>
          <w:b/>
          <w:color w:val="000000" w:themeColor="text1"/>
          <w:sz w:val="22"/>
          <w:lang w:eastAsia="ro-RO"/>
        </w:rPr>
        <w:t xml:space="preserve"> din jude</w:t>
      </w:r>
      <w:r w:rsidR="00566F0C" w:rsidRPr="006A757E">
        <w:rPr>
          <w:rFonts w:ascii="Times New Roman" w:hAnsi="Times New Roman"/>
          <w:b/>
          <w:color w:val="000000" w:themeColor="text1"/>
          <w:sz w:val="22"/>
          <w:lang w:eastAsia="ro-RO"/>
        </w:rPr>
        <w:t>ţ</w:t>
      </w:r>
      <w:r w:rsidR="00FA2F1A" w:rsidRPr="006A757E">
        <w:rPr>
          <w:rFonts w:ascii="Times New Roman" w:hAnsi="Times New Roman"/>
          <w:b/>
          <w:color w:val="000000" w:themeColor="text1"/>
          <w:sz w:val="22"/>
          <w:lang w:eastAsia="ro-RO"/>
        </w:rPr>
        <w:t>ul Maramureş</w:t>
      </w:r>
      <w:r w:rsidR="008E53A9">
        <w:rPr>
          <w:rFonts w:ascii="Times New Roman" w:hAnsi="Times New Roman"/>
          <w:b/>
          <w:color w:val="000000" w:themeColor="text1"/>
          <w:sz w:val="22"/>
          <w:lang w:eastAsia="ro-RO"/>
        </w:rPr>
        <w:t xml:space="preserve"> (EN08)</w:t>
      </w:r>
    </w:p>
    <w:p w:rsidR="00C34D2C" w:rsidRPr="006A757E" w:rsidRDefault="00C34D2C" w:rsidP="00E52B79">
      <w:pPr>
        <w:spacing w:after="0"/>
        <w:rPr>
          <w:rFonts w:ascii="Times New Roman" w:hAnsi="Times New Roman"/>
          <w:color w:val="000000" w:themeColor="text1"/>
          <w:sz w:val="22"/>
        </w:rPr>
      </w:pPr>
    </w:p>
    <w:p w:rsidR="00CB63F4" w:rsidRPr="006A757E" w:rsidRDefault="00CB63F4" w:rsidP="00123638">
      <w:pPr>
        <w:numPr>
          <w:ilvl w:val="0"/>
          <w:numId w:val="3"/>
        </w:numPr>
        <w:pBdr>
          <w:top w:val="single" w:sz="8" w:space="1" w:color="auto"/>
        </w:pBdr>
        <w:spacing w:after="0"/>
        <w:rPr>
          <w:rFonts w:ascii="Times New Roman" w:hAnsi="Times New Roman"/>
          <w:b/>
          <w:color w:val="000000" w:themeColor="text1"/>
          <w:sz w:val="22"/>
        </w:rPr>
      </w:pPr>
      <w:r w:rsidRPr="006A757E">
        <w:rPr>
          <w:rFonts w:ascii="Times New Roman" w:hAnsi="Times New Roman"/>
          <w:b/>
          <w:iCs/>
          <w:color w:val="000000" w:themeColor="text1"/>
          <w:sz w:val="22"/>
        </w:rPr>
        <w:t>Organizarea examenului la nivelul inspectoratului şcolar prin Comisia Judeţeană de Organizare a Evaluării Naţionale</w:t>
      </w:r>
    </w:p>
    <w:p w:rsidR="00ED6CBE" w:rsidRPr="006A757E" w:rsidRDefault="00ED6CBE" w:rsidP="00E52B79">
      <w:pPr>
        <w:spacing w:after="0"/>
        <w:rPr>
          <w:rFonts w:ascii="Times New Roman" w:hAnsi="Times New Roman"/>
          <w:iCs/>
          <w:color w:val="000000" w:themeColor="text1"/>
          <w:sz w:val="22"/>
        </w:rPr>
      </w:pPr>
    </w:p>
    <w:p w:rsidR="00785BA7" w:rsidRPr="009433BC" w:rsidRDefault="005E4105" w:rsidP="00785BA7">
      <w:pPr>
        <w:numPr>
          <w:ilvl w:val="0"/>
          <w:numId w:val="4"/>
        </w:numPr>
        <w:spacing w:after="0"/>
        <w:rPr>
          <w:rFonts w:ascii="Times New Roman" w:hAnsi="Times New Roman"/>
          <w:b/>
          <w:color w:val="000000" w:themeColor="text1"/>
          <w:sz w:val="22"/>
        </w:rPr>
      </w:pPr>
      <w:r w:rsidRPr="006A757E">
        <w:rPr>
          <w:rFonts w:ascii="Times New Roman" w:hAnsi="Times New Roman"/>
          <w:b/>
          <w:iCs/>
          <w:color w:val="000000" w:themeColor="text1"/>
          <w:sz w:val="22"/>
        </w:rPr>
        <w:t>Legalitatea c</w:t>
      </w:r>
      <w:r w:rsidR="00964B55" w:rsidRPr="006A757E">
        <w:rPr>
          <w:rFonts w:ascii="Times New Roman" w:hAnsi="Times New Roman"/>
          <w:b/>
          <w:iCs/>
          <w:color w:val="000000" w:themeColor="text1"/>
          <w:sz w:val="22"/>
        </w:rPr>
        <w:t>onstituir</w:t>
      </w:r>
      <w:r w:rsidRPr="006A757E">
        <w:rPr>
          <w:rFonts w:ascii="Times New Roman" w:hAnsi="Times New Roman"/>
          <w:b/>
          <w:iCs/>
          <w:color w:val="000000" w:themeColor="text1"/>
          <w:sz w:val="22"/>
        </w:rPr>
        <w:t>ii</w:t>
      </w:r>
      <w:r w:rsidR="00964B55" w:rsidRPr="006A757E">
        <w:rPr>
          <w:rFonts w:ascii="Times New Roman" w:hAnsi="Times New Roman"/>
          <w:b/>
          <w:iCs/>
          <w:color w:val="000000" w:themeColor="text1"/>
          <w:sz w:val="22"/>
        </w:rPr>
        <w:t xml:space="preserve"> Comisiei Judeţene de Organizare a Evaluării Naţionale la clas</w:t>
      </w:r>
      <w:r w:rsidR="00BD3B69" w:rsidRPr="006A757E">
        <w:rPr>
          <w:rFonts w:ascii="Times New Roman" w:hAnsi="Times New Roman"/>
          <w:b/>
          <w:iCs/>
          <w:color w:val="000000" w:themeColor="text1"/>
          <w:sz w:val="22"/>
        </w:rPr>
        <w:t>a a VIII-</w:t>
      </w:r>
      <w:r w:rsidR="00BD3B69" w:rsidRPr="009433BC">
        <w:rPr>
          <w:rFonts w:ascii="Times New Roman" w:hAnsi="Times New Roman"/>
          <w:b/>
          <w:iCs/>
          <w:color w:val="000000" w:themeColor="text1"/>
          <w:sz w:val="22"/>
        </w:rPr>
        <w:t>a</w:t>
      </w:r>
    </w:p>
    <w:p w:rsidR="00785BA7" w:rsidRPr="009433BC" w:rsidRDefault="00785BA7" w:rsidP="00785BA7">
      <w:pPr>
        <w:spacing w:after="0"/>
        <w:rPr>
          <w:rFonts w:ascii="Times New Roman" w:hAnsi="Times New Roman"/>
          <w:iCs/>
          <w:color w:val="000000" w:themeColor="text1"/>
          <w:sz w:val="22"/>
        </w:rPr>
      </w:pPr>
    </w:p>
    <w:p w:rsidR="006829AF" w:rsidRPr="009433BC" w:rsidRDefault="00A83D41" w:rsidP="00785BA7">
      <w:pPr>
        <w:spacing w:after="0"/>
        <w:ind w:firstLine="360"/>
        <w:rPr>
          <w:rFonts w:ascii="Times New Roman" w:hAnsi="Times New Roman"/>
          <w:iCs/>
          <w:color w:val="000000" w:themeColor="text1"/>
          <w:sz w:val="22"/>
        </w:rPr>
      </w:pPr>
      <w:r w:rsidRPr="009433BC">
        <w:rPr>
          <w:rFonts w:ascii="Times New Roman" w:hAnsi="Times New Roman"/>
          <w:iCs/>
          <w:color w:val="000000" w:themeColor="text1"/>
          <w:sz w:val="22"/>
        </w:rPr>
        <w:t>Comisia judeţeană a fost numită prin decizia inspectorului şcolar general al IS</w:t>
      </w:r>
      <w:r w:rsidR="00F95D53" w:rsidRPr="009433BC">
        <w:rPr>
          <w:rFonts w:ascii="Times New Roman" w:hAnsi="Times New Roman"/>
          <w:iCs/>
          <w:color w:val="000000" w:themeColor="text1"/>
          <w:sz w:val="22"/>
        </w:rPr>
        <w:t xml:space="preserve">J Maramureş nr. </w:t>
      </w:r>
      <w:r w:rsidR="009C2EC0" w:rsidRPr="009433BC">
        <w:rPr>
          <w:rFonts w:ascii="Times New Roman" w:hAnsi="Times New Roman"/>
          <w:iCs/>
          <w:color w:val="000000" w:themeColor="text1"/>
          <w:sz w:val="22"/>
        </w:rPr>
        <w:t>2867/11.10.2021</w:t>
      </w:r>
      <w:r w:rsidRPr="009433BC">
        <w:rPr>
          <w:rFonts w:ascii="Times New Roman" w:hAnsi="Times New Roman"/>
          <w:iCs/>
          <w:color w:val="000000" w:themeColor="text1"/>
          <w:sz w:val="22"/>
        </w:rPr>
        <w:t xml:space="preserve">. </w:t>
      </w:r>
    </w:p>
    <w:p w:rsidR="00785BA7" w:rsidRPr="009433BC" w:rsidRDefault="00A83D41" w:rsidP="00785BA7">
      <w:pPr>
        <w:spacing w:after="0"/>
        <w:ind w:firstLine="360"/>
        <w:rPr>
          <w:rFonts w:ascii="Times New Roman" w:hAnsi="Times New Roman"/>
          <w:iCs/>
          <w:color w:val="000000" w:themeColor="text1"/>
          <w:sz w:val="22"/>
        </w:rPr>
      </w:pPr>
      <w:r w:rsidRPr="009433BC">
        <w:rPr>
          <w:rFonts w:ascii="Times New Roman" w:hAnsi="Times New Roman"/>
          <w:iCs/>
          <w:color w:val="000000" w:themeColor="text1"/>
          <w:sz w:val="22"/>
        </w:rPr>
        <w:t xml:space="preserve">Pentru simularea examenului a fost numită o comisie prin decizia nr. </w:t>
      </w:r>
      <w:r w:rsidR="00F3453C" w:rsidRPr="009433BC">
        <w:rPr>
          <w:rFonts w:ascii="Times New Roman" w:hAnsi="Times New Roman"/>
          <w:iCs/>
          <w:color w:val="000000" w:themeColor="text1"/>
          <w:sz w:val="22"/>
        </w:rPr>
        <w:t>182/07.03.2022</w:t>
      </w:r>
      <w:r w:rsidRPr="009433BC">
        <w:rPr>
          <w:rFonts w:ascii="Times New Roman" w:hAnsi="Times New Roman"/>
          <w:iCs/>
          <w:color w:val="000000" w:themeColor="text1"/>
          <w:sz w:val="22"/>
        </w:rPr>
        <w:t>.</w:t>
      </w:r>
      <w:r w:rsidR="006829AF" w:rsidRPr="009433BC">
        <w:rPr>
          <w:rFonts w:ascii="Times New Roman" w:hAnsi="Times New Roman"/>
          <w:iCs/>
          <w:color w:val="000000" w:themeColor="text1"/>
          <w:sz w:val="22"/>
        </w:rPr>
        <w:t xml:space="preserve"> </w:t>
      </w:r>
    </w:p>
    <w:p w:rsidR="000A2EB8" w:rsidRPr="009433BC" w:rsidRDefault="000A2EB8" w:rsidP="000A2EB8">
      <w:pPr>
        <w:tabs>
          <w:tab w:val="left" w:pos="252"/>
          <w:tab w:val="num" w:pos="900"/>
        </w:tabs>
        <w:spacing w:after="0"/>
        <w:rPr>
          <w:rFonts w:ascii="Times New Roman" w:hAnsi="Times New Roman"/>
          <w:color w:val="000000" w:themeColor="text1"/>
          <w:sz w:val="22"/>
        </w:rPr>
      </w:pPr>
    </w:p>
    <w:p w:rsidR="000A2EB8" w:rsidRPr="00D4158A" w:rsidRDefault="000A2EB8" w:rsidP="000A2EB8">
      <w:pPr>
        <w:numPr>
          <w:ilvl w:val="0"/>
          <w:numId w:val="4"/>
        </w:numPr>
        <w:spacing w:after="0"/>
        <w:rPr>
          <w:rFonts w:ascii="Times New Roman" w:hAnsi="Times New Roman"/>
          <w:b/>
          <w:color w:val="000000" w:themeColor="text1"/>
          <w:sz w:val="22"/>
        </w:rPr>
      </w:pPr>
      <w:r w:rsidRPr="009433BC">
        <w:rPr>
          <w:rFonts w:ascii="Times New Roman" w:hAnsi="Times New Roman"/>
          <w:b/>
          <w:color w:val="000000" w:themeColor="text1"/>
          <w:sz w:val="22"/>
        </w:rPr>
        <w:t xml:space="preserve">Legalitatea constituirii comisiilor din centrele de examen şi din centrul zonal de evaluare. Existenţa listei de rezervă cu personal didactic care să poată prelua, dacă se impune, anumite </w:t>
      </w:r>
      <w:r w:rsidRPr="00D4158A">
        <w:rPr>
          <w:rFonts w:ascii="Times New Roman" w:hAnsi="Times New Roman"/>
          <w:b/>
          <w:color w:val="000000" w:themeColor="text1"/>
          <w:sz w:val="22"/>
        </w:rPr>
        <w:t>funcţii în comisii</w:t>
      </w:r>
      <w:r w:rsidR="00E51F72" w:rsidRPr="00D4158A">
        <w:rPr>
          <w:rFonts w:ascii="Times New Roman" w:hAnsi="Times New Roman"/>
          <w:b/>
          <w:color w:val="000000" w:themeColor="text1"/>
          <w:sz w:val="22"/>
        </w:rPr>
        <w:t>. Necuprinderea în comisii a persoanelor implicate în disfuncţionalităţi ale examenelor din anii anteriori</w:t>
      </w:r>
    </w:p>
    <w:p w:rsidR="000A2EB8" w:rsidRPr="00D4158A" w:rsidRDefault="000A2EB8" w:rsidP="000A2EB8">
      <w:pPr>
        <w:tabs>
          <w:tab w:val="left" w:pos="252"/>
          <w:tab w:val="num" w:pos="900"/>
        </w:tabs>
        <w:spacing w:after="0"/>
        <w:ind w:left="900"/>
        <w:rPr>
          <w:rFonts w:ascii="Times New Roman" w:hAnsi="Times New Roman"/>
          <w:color w:val="000000" w:themeColor="text1"/>
          <w:sz w:val="22"/>
        </w:rPr>
      </w:pPr>
    </w:p>
    <w:p w:rsidR="002B6FB5" w:rsidRDefault="002B6FB5" w:rsidP="000A2EB8">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ab/>
        <w:t xml:space="preserve">Prin adresa ISJ nr. 3655/04.05.2022, ISJ a solicitat unităţilor de învăţământ să opereze în aplicaţia judeţului Res_umane, solicitările cadrelor didactice care şi-au exprimat opţiunile în vederea cuprinderii în comisia CZE în diversele calităţi/funcţii impuse de legislaţie. </w:t>
      </w:r>
      <w:r w:rsidR="00426B43">
        <w:rPr>
          <w:rFonts w:ascii="Times New Roman" w:hAnsi="Times New Roman"/>
          <w:color w:val="000000" w:themeColor="text1"/>
          <w:sz w:val="22"/>
        </w:rPr>
        <w:t>Statistica cadrelor didactice înscrise este următoarea:</w:t>
      </w:r>
    </w:p>
    <w:p w:rsidR="002D174A" w:rsidRDefault="002D174A" w:rsidP="000A2EB8">
      <w:pPr>
        <w:tabs>
          <w:tab w:val="left" w:pos="252"/>
        </w:tabs>
        <w:spacing w:after="0"/>
        <w:rPr>
          <w:rFonts w:ascii="Times New Roman" w:hAnsi="Times New Roman"/>
          <w:color w:val="000000" w:themeColor="text1"/>
          <w:sz w:val="22"/>
        </w:rPr>
      </w:pPr>
    </w:p>
    <w:tbl>
      <w:tblPr>
        <w:tblStyle w:val="TableGrid"/>
        <w:tblW w:w="0" w:type="auto"/>
        <w:tblInd w:w="392"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4535"/>
        <w:gridCol w:w="4679"/>
      </w:tblGrid>
      <w:tr w:rsidR="00426B43" w:rsidTr="00426B43">
        <w:tc>
          <w:tcPr>
            <w:tcW w:w="4535" w:type="dxa"/>
            <w:tcBorders>
              <w:bottom w:val="single" w:sz="12" w:space="0" w:color="000000"/>
            </w:tcBorders>
          </w:tcPr>
          <w:p w:rsidR="00426B43" w:rsidRPr="00426B43" w:rsidRDefault="00426B43" w:rsidP="000A2EB8">
            <w:pPr>
              <w:tabs>
                <w:tab w:val="left" w:pos="252"/>
              </w:tabs>
              <w:spacing w:after="0"/>
              <w:rPr>
                <w:rFonts w:ascii="Times New Roman" w:hAnsi="Times New Roman"/>
                <w:i/>
                <w:color w:val="000000" w:themeColor="text1"/>
                <w:sz w:val="22"/>
              </w:rPr>
            </w:pPr>
            <w:r>
              <w:rPr>
                <w:rFonts w:ascii="Times New Roman" w:hAnsi="Times New Roman"/>
                <w:i/>
                <w:color w:val="000000" w:themeColor="text1"/>
                <w:sz w:val="22"/>
              </w:rPr>
              <w:t>Calitatea în comisie</w:t>
            </w:r>
          </w:p>
        </w:tc>
        <w:tc>
          <w:tcPr>
            <w:tcW w:w="4679" w:type="dxa"/>
            <w:tcBorders>
              <w:bottom w:val="single" w:sz="12" w:space="0" w:color="000000"/>
            </w:tcBorders>
          </w:tcPr>
          <w:p w:rsidR="00426B43" w:rsidRPr="00426B43" w:rsidRDefault="00426B43" w:rsidP="00426B43">
            <w:pPr>
              <w:tabs>
                <w:tab w:val="left" w:pos="252"/>
              </w:tabs>
              <w:spacing w:after="0"/>
              <w:jc w:val="right"/>
              <w:rPr>
                <w:rFonts w:ascii="Times New Roman" w:hAnsi="Times New Roman"/>
                <w:i/>
                <w:color w:val="000000" w:themeColor="text1"/>
                <w:sz w:val="22"/>
              </w:rPr>
            </w:pPr>
            <w:r>
              <w:rPr>
                <w:rFonts w:ascii="Times New Roman" w:hAnsi="Times New Roman"/>
                <w:i/>
                <w:color w:val="000000" w:themeColor="text1"/>
                <w:sz w:val="22"/>
              </w:rPr>
              <w:t>Număr cadre didactice înscrise</w:t>
            </w:r>
          </w:p>
        </w:tc>
      </w:tr>
      <w:tr w:rsidR="00426B43" w:rsidTr="00426B43">
        <w:tc>
          <w:tcPr>
            <w:tcW w:w="4535" w:type="dxa"/>
            <w:tcBorders>
              <w:top w:val="single" w:sz="12" w:space="0" w:color="000000"/>
            </w:tcBorders>
          </w:tcPr>
          <w:p w:rsidR="00426B43" w:rsidRDefault="002925D5" w:rsidP="000A2EB8">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Preşedinte</w:t>
            </w:r>
          </w:p>
        </w:tc>
        <w:tc>
          <w:tcPr>
            <w:tcW w:w="4679" w:type="dxa"/>
            <w:tcBorders>
              <w:top w:val="single" w:sz="12" w:space="0" w:color="000000"/>
            </w:tcBorders>
          </w:tcPr>
          <w:p w:rsidR="00426B43" w:rsidRDefault="002925D5" w:rsidP="00426B43">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10</w:t>
            </w:r>
          </w:p>
        </w:tc>
      </w:tr>
      <w:tr w:rsidR="00426B43" w:rsidTr="00426B43">
        <w:tc>
          <w:tcPr>
            <w:tcW w:w="4535" w:type="dxa"/>
          </w:tcPr>
          <w:p w:rsidR="00426B43" w:rsidRDefault="002925D5" w:rsidP="000A2EB8">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Informatician</w:t>
            </w:r>
          </w:p>
        </w:tc>
        <w:tc>
          <w:tcPr>
            <w:tcW w:w="4679" w:type="dxa"/>
          </w:tcPr>
          <w:p w:rsidR="00426B43" w:rsidRDefault="002925D5" w:rsidP="00426B43">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9</w:t>
            </w:r>
          </w:p>
        </w:tc>
      </w:tr>
      <w:tr w:rsidR="00426B43" w:rsidTr="00426B43">
        <w:tc>
          <w:tcPr>
            <w:tcW w:w="4535" w:type="dxa"/>
          </w:tcPr>
          <w:p w:rsidR="00426B43" w:rsidRDefault="002925D5" w:rsidP="000A2EB8">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Membru</w:t>
            </w:r>
          </w:p>
        </w:tc>
        <w:tc>
          <w:tcPr>
            <w:tcW w:w="4679" w:type="dxa"/>
          </w:tcPr>
          <w:p w:rsidR="00426B43" w:rsidRDefault="002925D5" w:rsidP="00426B43">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82</w:t>
            </w:r>
          </w:p>
        </w:tc>
      </w:tr>
      <w:tr w:rsidR="002925D5" w:rsidTr="00426B43">
        <w:tc>
          <w:tcPr>
            <w:tcW w:w="4535" w:type="dxa"/>
          </w:tcPr>
          <w:p w:rsidR="002925D5" w:rsidRDefault="002925D5" w:rsidP="000A2EB8">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Evaluator limba română</w:t>
            </w:r>
          </w:p>
        </w:tc>
        <w:tc>
          <w:tcPr>
            <w:tcW w:w="4679" w:type="dxa"/>
          </w:tcPr>
          <w:p w:rsidR="002925D5" w:rsidRDefault="002925D5" w:rsidP="00426B43">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64</w:t>
            </w:r>
          </w:p>
        </w:tc>
      </w:tr>
      <w:tr w:rsidR="002925D5" w:rsidTr="00426B43">
        <w:tc>
          <w:tcPr>
            <w:tcW w:w="4535" w:type="dxa"/>
          </w:tcPr>
          <w:p w:rsidR="002925D5" w:rsidRDefault="002925D5" w:rsidP="000A2EB8">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Evaluator matematică</w:t>
            </w:r>
          </w:p>
        </w:tc>
        <w:tc>
          <w:tcPr>
            <w:tcW w:w="4679" w:type="dxa"/>
          </w:tcPr>
          <w:p w:rsidR="002925D5" w:rsidRDefault="002925D5" w:rsidP="00426B43">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102</w:t>
            </w:r>
          </w:p>
        </w:tc>
      </w:tr>
      <w:tr w:rsidR="002925D5" w:rsidTr="00426B43">
        <w:tc>
          <w:tcPr>
            <w:tcW w:w="4535" w:type="dxa"/>
          </w:tcPr>
          <w:p w:rsidR="002925D5" w:rsidRDefault="002925D5" w:rsidP="000A2EB8">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Evaluator limba maghiară-maternă</w:t>
            </w:r>
          </w:p>
        </w:tc>
        <w:tc>
          <w:tcPr>
            <w:tcW w:w="4679" w:type="dxa"/>
          </w:tcPr>
          <w:p w:rsidR="002925D5" w:rsidRDefault="002925D5" w:rsidP="00426B43">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6</w:t>
            </w:r>
          </w:p>
        </w:tc>
      </w:tr>
      <w:tr w:rsidR="002925D5" w:rsidTr="00426B43">
        <w:tc>
          <w:tcPr>
            <w:tcW w:w="4535" w:type="dxa"/>
          </w:tcPr>
          <w:p w:rsidR="002925D5" w:rsidRDefault="002925D5" w:rsidP="000A2EB8">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Evaluator limba germană-maternă</w:t>
            </w:r>
          </w:p>
        </w:tc>
        <w:tc>
          <w:tcPr>
            <w:tcW w:w="4679" w:type="dxa"/>
          </w:tcPr>
          <w:p w:rsidR="002925D5" w:rsidRDefault="002925D5" w:rsidP="00426B43">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2</w:t>
            </w:r>
          </w:p>
        </w:tc>
      </w:tr>
      <w:tr w:rsidR="002925D5" w:rsidTr="00426B43">
        <w:tc>
          <w:tcPr>
            <w:tcW w:w="4535" w:type="dxa"/>
          </w:tcPr>
          <w:p w:rsidR="002925D5" w:rsidRDefault="002925D5" w:rsidP="000A2EB8">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Evaluator limba ucraineană-maternă</w:t>
            </w:r>
          </w:p>
        </w:tc>
        <w:tc>
          <w:tcPr>
            <w:tcW w:w="4679" w:type="dxa"/>
          </w:tcPr>
          <w:p w:rsidR="002925D5" w:rsidRDefault="002925D5" w:rsidP="00426B43">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4</w:t>
            </w:r>
          </w:p>
        </w:tc>
      </w:tr>
      <w:tr w:rsidR="002925D5" w:rsidTr="00426B43">
        <w:tc>
          <w:tcPr>
            <w:tcW w:w="4535" w:type="dxa"/>
          </w:tcPr>
          <w:p w:rsidR="002925D5" w:rsidRPr="00C33B64" w:rsidRDefault="002925D5" w:rsidP="000A2EB8">
            <w:pPr>
              <w:tabs>
                <w:tab w:val="left" w:pos="252"/>
              </w:tabs>
              <w:spacing w:after="0"/>
              <w:rPr>
                <w:rFonts w:ascii="Times New Roman" w:hAnsi="Times New Roman"/>
                <w:b/>
                <w:color w:val="000000" w:themeColor="text1"/>
                <w:sz w:val="22"/>
              </w:rPr>
            </w:pPr>
            <w:r w:rsidRPr="00C33B64">
              <w:rPr>
                <w:rFonts w:ascii="Times New Roman" w:hAnsi="Times New Roman"/>
                <w:b/>
                <w:color w:val="000000" w:themeColor="text1"/>
                <w:sz w:val="22"/>
              </w:rPr>
              <w:t>total</w:t>
            </w:r>
            <w:r w:rsidR="00C33B64">
              <w:rPr>
                <w:rFonts w:ascii="Times New Roman" w:hAnsi="Times New Roman"/>
                <w:b/>
                <w:color w:val="000000" w:themeColor="text1"/>
                <w:sz w:val="22"/>
              </w:rPr>
              <w:t xml:space="preserve"> înscrişi</w:t>
            </w:r>
          </w:p>
        </w:tc>
        <w:tc>
          <w:tcPr>
            <w:tcW w:w="4679" w:type="dxa"/>
          </w:tcPr>
          <w:p w:rsidR="002925D5" w:rsidRPr="00C33B64" w:rsidRDefault="002925D5" w:rsidP="00426B43">
            <w:pPr>
              <w:tabs>
                <w:tab w:val="left" w:pos="252"/>
              </w:tabs>
              <w:spacing w:after="0"/>
              <w:jc w:val="right"/>
              <w:rPr>
                <w:rFonts w:ascii="Times New Roman" w:hAnsi="Times New Roman"/>
                <w:b/>
                <w:color w:val="000000" w:themeColor="text1"/>
                <w:sz w:val="22"/>
              </w:rPr>
            </w:pPr>
            <w:r w:rsidRPr="00C33B64">
              <w:rPr>
                <w:rFonts w:ascii="Times New Roman" w:hAnsi="Times New Roman"/>
                <w:b/>
                <w:color w:val="000000" w:themeColor="text1"/>
                <w:sz w:val="22"/>
              </w:rPr>
              <w:t>279</w:t>
            </w:r>
          </w:p>
        </w:tc>
      </w:tr>
    </w:tbl>
    <w:p w:rsidR="002D174A" w:rsidRDefault="002D174A" w:rsidP="000A2EB8">
      <w:pPr>
        <w:tabs>
          <w:tab w:val="left" w:pos="252"/>
        </w:tabs>
        <w:spacing w:after="0"/>
        <w:rPr>
          <w:rFonts w:ascii="Times New Roman" w:hAnsi="Times New Roman"/>
          <w:color w:val="000000" w:themeColor="text1"/>
          <w:sz w:val="22"/>
        </w:rPr>
      </w:pPr>
    </w:p>
    <w:p w:rsidR="00426B43" w:rsidRDefault="00176A6F" w:rsidP="000A2EB8">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ab/>
      </w:r>
      <w:r w:rsidR="00F322FC">
        <w:rPr>
          <w:rFonts w:ascii="Times New Roman" w:hAnsi="Times New Roman"/>
          <w:color w:val="000000" w:themeColor="text1"/>
          <w:sz w:val="22"/>
        </w:rPr>
        <w:t>În rândul</w:t>
      </w:r>
      <w:r>
        <w:rPr>
          <w:rFonts w:ascii="Times New Roman" w:hAnsi="Times New Roman"/>
          <w:color w:val="000000" w:themeColor="text1"/>
          <w:sz w:val="22"/>
        </w:rPr>
        <w:t xml:space="preserve"> persoanel</w:t>
      </w:r>
      <w:r w:rsidR="00F322FC">
        <w:rPr>
          <w:rFonts w:ascii="Times New Roman" w:hAnsi="Times New Roman"/>
          <w:color w:val="000000" w:themeColor="text1"/>
          <w:sz w:val="22"/>
        </w:rPr>
        <w:t>or</w:t>
      </w:r>
      <w:r>
        <w:rPr>
          <w:rFonts w:ascii="Times New Roman" w:hAnsi="Times New Roman"/>
          <w:color w:val="000000" w:themeColor="text1"/>
          <w:sz w:val="22"/>
        </w:rPr>
        <w:t xml:space="preserve"> înscrise nu au </w:t>
      </w:r>
      <w:r w:rsidR="00F322FC">
        <w:rPr>
          <w:rFonts w:ascii="Times New Roman" w:hAnsi="Times New Roman"/>
          <w:color w:val="000000" w:themeColor="text1"/>
          <w:sz w:val="22"/>
        </w:rPr>
        <w:t xml:space="preserve">existat colegi care să fi </w:t>
      </w:r>
      <w:r>
        <w:rPr>
          <w:rFonts w:ascii="Times New Roman" w:hAnsi="Times New Roman"/>
          <w:color w:val="000000" w:themeColor="text1"/>
          <w:sz w:val="22"/>
        </w:rPr>
        <w:t>fost sancţiona</w:t>
      </w:r>
      <w:r w:rsidR="00F322FC">
        <w:rPr>
          <w:rFonts w:ascii="Times New Roman" w:hAnsi="Times New Roman"/>
          <w:color w:val="000000" w:themeColor="text1"/>
          <w:sz w:val="22"/>
        </w:rPr>
        <w:t>ţi</w:t>
      </w:r>
      <w:r>
        <w:rPr>
          <w:rFonts w:ascii="Times New Roman" w:hAnsi="Times New Roman"/>
          <w:color w:val="000000" w:themeColor="text1"/>
          <w:sz w:val="22"/>
        </w:rPr>
        <w:t xml:space="preserve"> pentru posibile abateri înregistrate în cadrul concur</w:t>
      </w:r>
      <w:r w:rsidR="00AA504B">
        <w:rPr>
          <w:rFonts w:ascii="Times New Roman" w:hAnsi="Times New Roman"/>
          <w:color w:val="000000" w:themeColor="text1"/>
          <w:sz w:val="22"/>
        </w:rPr>
        <w:t xml:space="preserve">surilor şi examenelor naţionale. Pentru lucrările scrise </w:t>
      </w:r>
      <w:r w:rsidR="00FF2630">
        <w:rPr>
          <w:rFonts w:ascii="Times New Roman" w:hAnsi="Times New Roman"/>
          <w:color w:val="000000" w:themeColor="text1"/>
          <w:sz w:val="22"/>
        </w:rPr>
        <w:t>evaluate</w:t>
      </w:r>
      <w:r w:rsidR="00AC5A98">
        <w:rPr>
          <w:rFonts w:ascii="Times New Roman" w:hAnsi="Times New Roman"/>
          <w:color w:val="000000" w:themeColor="text1"/>
          <w:sz w:val="22"/>
        </w:rPr>
        <w:t xml:space="preserve">, în anul trecut şcolar </w:t>
      </w:r>
      <w:r w:rsidR="00D3303D">
        <w:rPr>
          <w:rFonts w:ascii="Times New Roman" w:hAnsi="Times New Roman"/>
          <w:color w:val="000000" w:themeColor="text1"/>
          <w:sz w:val="22"/>
        </w:rPr>
        <w:t>nu s-au înregistrat diferenţe mai mari de 2 puncte între nota finală şi nota iniţială, situaţia diferenţelor de notare fiind următoarea:</w:t>
      </w:r>
    </w:p>
    <w:p w:rsidR="002D174A" w:rsidRDefault="002D174A">
      <w:pPr>
        <w:spacing w:after="0"/>
        <w:jc w:val="left"/>
        <w:rPr>
          <w:rFonts w:ascii="Times New Roman" w:hAnsi="Times New Roman"/>
          <w:color w:val="000000" w:themeColor="text1"/>
          <w:sz w:val="22"/>
        </w:rPr>
      </w:pPr>
      <w:r>
        <w:rPr>
          <w:rFonts w:ascii="Times New Roman" w:hAnsi="Times New Roman"/>
          <w:color w:val="000000" w:themeColor="text1"/>
          <w:sz w:val="22"/>
        </w:rPr>
        <w:br w:type="page"/>
      </w:r>
    </w:p>
    <w:p w:rsidR="002D174A" w:rsidRDefault="002D174A" w:rsidP="000A2EB8">
      <w:pPr>
        <w:tabs>
          <w:tab w:val="left" w:pos="252"/>
        </w:tabs>
        <w:spacing w:after="0"/>
        <w:rPr>
          <w:rFonts w:ascii="Times New Roman" w:hAnsi="Times New Roman"/>
          <w:color w:val="000000" w:themeColor="text1"/>
          <w:sz w:val="22"/>
        </w:rPr>
      </w:pPr>
    </w:p>
    <w:tbl>
      <w:tblPr>
        <w:tblStyle w:val="TableGrid"/>
        <w:tblW w:w="0" w:type="auto"/>
        <w:tblInd w:w="392"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2054"/>
        <w:gridCol w:w="3616"/>
        <w:gridCol w:w="3793"/>
      </w:tblGrid>
      <w:tr w:rsidR="00FF2630" w:rsidTr="00C365AE">
        <w:tc>
          <w:tcPr>
            <w:tcW w:w="2054" w:type="dxa"/>
            <w:tcBorders>
              <w:bottom w:val="single" w:sz="12" w:space="0" w:color="000000"/>
            </w:tcBorders>
            <w:vAlign w:val="center"/>
          </w:tcPr>
          <w:p w:rsidR="00FF2630" w:rsidRPr="00D3303D" w:rsidRDefault="00FF2630" w:rsidP="00D3303D">
            <w:pPr>
              <w:tabs>
                <w:tab w:val="left" w:pos="252"/>
              </w:tabs>
              <w:spacing w:after="0"/>
              <w:jc w:val="left"/>
              <w:rPr>
                <w:rFonts w:ascii="Times New Roman" w:hAnsi="Times New Roman"/>
                <w:i/>
                <w:color w:val="000000" w:themeColor="text1"/>
                <w:sz w:val="22"/>
              </w:rPr>
            </w:pPr>
            <w:r w:rsidRPr="00D3303D">
              <w:rPr>
                <w:rFonts w:ascii="Times New Roman" w:hAnsi="Times New Roman"/>
                <w:i/>
                <w:color w:val="000000" w:themeColor="text1"/>
                <w:sz w:val="22"/>
              </w:rPr>
              <w:t>Disciplina</w:t>
            </w:r>
          </w:p>
        </w:tc>
        <w:tc>
          <w:tcPr>
            <w:tcW w:w="3616" w:type="dxa"/>
            <w:tcBorders>
              <w:bottom w:val="single" w:sz="12" w:space="0" w:color="000000"/>
            </w:tcBorders>
            <w:vAlign w:val="center"/>
          </w:tcPr>
          <w:p w:rsidR="00FF2630" w:rsidRPr="00D3303D" w:rsidRDefault="00FF2630" w:rsidP="00D3303D">
            <w:pPr>
              <w:tabs>
                <w:tab w:val="left" w:pos="252"/>
              </w:tabs>
              <w:spacing w:after="0"/>
              <w:jc w:val="right"/>
              <w:rPr>
                <w:rFonts w:ascii="Times New Roman" w:hAnsi="Times New Roman"/>
                <w:i/>
                <w:color w:val="000000" w:themeColor="text1"/>
                <w:sz w:val="22"/>
              </w:rPr>
            </w:pPr>
            <w:r w:rsidRPr="00D3303D">
              <w:rPr>
                <w:rFonts w:ascii="Times New Roman" w:hAnsi="Times New Roman"/>
                <w:i/>
                <w:color w:val="000000" w:themeColor="text1"/>
                <w:sz w:val="22"/>
              </w:rPr>
              <w:t xml:space="preserve">Diferenţa maximă de punctaj înregistrată pe lucrările </w:t>
            </w:r>
            <w:r w:rsidRPr="00C365AE">
              <w:rPr>
                <w:rFonts w:ascii="Times New Roman" w:hAnsi="Times New Roman"/>
                <w:b/>
                <w:i/>
                <w:color w:val="000000" w:themeColor="text1"/>
                <w:sz w:val="22"/>
              </w:rPr>
              <w:t>evaluate iniţial în judeţul Maramureş</w:t>
            </w:r>
            <w:r w:rsidRPr="00D3303D">
              <w:rPr>
                <w:rFonts w:ascii="Times New Roman" w:hAnsi="Times New Roman"/>
                <w:i/>
                <w:color w:val="000000" w:themeColor="text1"/>
                <w:sz w:val="22"/>
              </w:rPr>
              <w:t xml:space="preserve"> la EN08 ale judeţului de </w:t>
            </w:r>
            <w:r w:rsidRPr="00C365AE">
              <w:rPr>
                <w:rFonts w:ascii="Times New Roman" w:hAnsi="Times New Roman"/>
                <w:b/>
                <w:i/>
                <w:color w:val="000000" w:themeColor="text1"/>
                <w:sz w:val="22"/>
              </w:rPr>
              <w:t>origine Satu Mare</w:t>
            </w:r>
          </w:p>
        </w:tc>
        <w:tc>
          <w:tcPr>
            <w:tcW w:w="3793" w:type="dxa"/>
            <w:tcBorders>
              <w:bottom w:val="single" w:sz="12" w:space="0" w:color="000000"/>
            </w:tcBorders>
          </w:tcPr>
          <w:p w:rsidR="00FF2630" w:rsidRPr="00B56C53" w:rsidRDefault="00FF2630" w:rsidP="00C365AE">
            <w:pPr>
              <w:tabs>
                <w:tab w:val="left" w:pos="252"/>
              </w:tabs>
              <w:spacing w:after="0"/>
              <w:jc w:val="right"/>
              <w:rPr>
                <w:rFonts w:ascii="Times New Roman" w:hAnsi="Times New Roman"/>
                <w:i/>
                <w:color w:val="000000" w:themeColor="text1"/>
                <w:sz w:val="22"/>
                <w:lang w:val="en-US"/>
              </w:rPr>
            </w:pPr>
            <w:r w:rsidRPr="00D3303D">
              <w:rPr>
                <w:rFonts w:ascii="Times New Roman" w:hAnsi="Times New Roman"/>
                <w:i/>
                <w:color w:val="000000" w:themeColor="text1"/>
                <w:sz w:val="22"/>
              </w:rPr>
              <w:t xml:space="preserve">Diferenţa maximă de punctaj înregistrată pe lucrările </w:t>
            </w:r>
            <w:r w:rsidRPr="00C365AE">
              <w:rPr>
                <w:rFonts w:ascii="Times New Roman" w:hAnsi="Times New Roman"/>
                <w:b/>
                <w:i/>
                <w:color w:val="000000" w:themeColor="text1"/>
                <w:sz w:val="22"/>
              </w:rPr>
              <w:t xml:space="preserve">evaluate iniţial în judeţul </w:t>
            </w:r>
            <w:r w:rsidR="00C365AE">
              <w:rPr>
                <w:rFonts w:ascii="Times New Roman" w:hAnsi="Times New Roman"/>
                <w:b/>
                <w:i/>
                <w:color w:val="000000" w:themeColor="text1"/>
                <w:sz w:val="22"/>
              </w:rPr>
              <w:t>Bistriţa-Năsăud</w:t>
            </w:r>
            <w:r w:rsidRPr="00D3303D">
              <w:rPr>
                <w:rFonts w:ascii="Times New Roman" w:hAnsi="Times New Roman"/>
                <w:i/>
                <w:color w:val="000000" w:themeColor="text1"/>
                <w:sz w:val="22"/>
              </w:rPr>
              <w:t xml:space="preserve"> la EN08 ale judeţului de </w:t>
            </w:r>
            <w:r w:rsidRPr="00C365AE">
              <w:rPr>
                <w:rFonts w:ascii="Times New Roman" w:hAnsi="Times New Roman"/>
                <w:b/>
                <w:i/>
                <w:color w:val="000000" w:themeColor="text1"/>
                <w:sz w:val="22"/>
              </w:rPr>
              <w:t>origine Maramureş</w:t>
            </w:r>
          </w:p>
        </w:tc>
      </w:tr>
      <w:tr w:rsidR="00FF2630" w:rsidTr="00C365AE">
        <w:tc>
          <w:tcPr>
            <w:tcW w:w="2054" w:type="dxa"/>
            <w:tcBorders>
              <w:top w:val="single" w:sz="12" w:space="0" w:color="000000"/>
            </w:tcBorders>
            <w:vAlign w:val="center"/>
          </w:tcPr>
          <w:p w:rsidR="00FF2630" w:rsidRDefault="00FF2630" w:rsidP="00D3303D">
            <w:pPr>
              <w:tabs>
                <w:tab w:val="left" w:pos="252"/>
              </w:tabs>
              <w:spacing w:after="0"/>
              <w:jc w:val="left"/>
              <w:rPr>
                <w:rFonts w:ascii="Times New Roman" w:hAnsi="Times New Roman"/>
                <w:color w:val="000000" w:themeColor="text1"/>
                <w:sz w:val="22"/>
              </w:rPr>
            </w:pPr>
            <w:r>
              <w:rPr>
                <w:rFonts w:ascii="Times New Roman" w:hAnsi="Times New Roman"/>
                <w:color w:val="000000" w:themeColor="text1"/>
                <w:sz w:val="22"/>
              </w:rPr>
              <w:t>Limba română</w:t>
            </w:r>
          </w:p>
        </w:tc>
        <w:tc>
          <w:tcPr>
            <w:tcW w:w="3616" w:type="dxa"/>
            <w:tcBorders>
              <w:top w:val="single" w:sz="12" w:space="0" w:color="000000"/>
            </w:tcBorders>
            <w:vAlign w:val="center"/>
          </w:tcPr>
          <w:p w:rsidR="00FF2630" w:rsidRDefault="00FF2630" w:rsidP="00D3303D">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1.50 puncte</w:t>
            </w:r>
          </w:p>
        </w:tc>
        <w:tc>
          <w:tcPr>
            <w:tcW w:w="3793" w:type="dxa"/>
            <w:tcBorders>
              <w:top w:val="single" w:sz="12" w:space="0" w:color="000000"/>
            </w:tcBorders>
          </w:tcPr>
          <w:p w:rsidR="00FF2630" w:rsidRDefault="00B56C53" w:rsidP="00D3303D">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1.10 puncte</w:t>
            </w:r>
          </w:p>
        </w:tc>
      </w:tr>
      <w:tr w:rsidR="00FF2630" w:rsidTr="00C365AE">
        <w:tc>
          <w:tcPr>
            <w:tcW w:w="2054" w:type="dxa"/>
            <w:vAlign w:val="center"/>
          </w:tcPr>
          <w:p w:rsidR="00FF2630" w:rsidRDefault="00FF2630" w:rsidP="00D3303D">
            <w:pPr>
              <w:tabs>
                <w:tab w:val="left" w:pos="252"/>
              </w:tabs>
              <w:spacing w:after="0"/>
              <w:jc w:val="left"/>
              <w:rPr>
                <w:rFonts w:ascii="Times New Roman" w:hAnsi="Times New Roman"/>
                <w:color w:val="000000" w:themeColor="text1"/>
                <w:sz w:val="22"/>
              </w:rPr>
            </w:pPr>
            <w:r>
              <w:rPr>
                <w:rFonts w:ascii="Times New Roman" w:hAnsi="Times New Roman"/>
                <w:color w:val="000000" w:themeColor="text1"/>
                <w:sz w:val="22"/>
              </w:rPr>
              <w:t>Matematică</w:t>
            </w:r>
          </w:p>
        </w:tc>
        <w:tc>
          <w:tcPr>
            <w:tcW w:w="3616" w:type="dxa"/>
            <w:vAlign w:val="center"/>
          </w:tcPr>
          <w:p w:rsidR="00FF2630" w:rsidRDefault="00FF2630" w:rsidP="00D3303D">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0.55 puncte</w:t>
            </w:r>
          </w:p>
        </w:tc>
        <w:tc>
          <w:tcPr>
            <w:tcW w:w="3793" w:type="dxa"/>
          </w:tcPr>
          <w:p w:rsidR="00FF2630" w:rsidRDefault="00B56C53" w:rsidP="00D3303D">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0.95 puncte</w:t>
            </w:r>
          </w:p>
        </w:tc>
      </w:tr>
      <w:tr w:rsidR="00FF2630" w:rsidTr="00C365AE">
        <w:tc>
          <w:tcPr>
            <w:tcW w:w="2054" w:type="dxa"/>
            <w:vAlign w:val="center"/>
          </w:tcPr>
          <w:p w:rsidR="00FF2630" w:rsidRDefault="00FF2630" w:rsidP="00D3303D">
            <w:pPr>
              <w:tabs>
                <w:tab w:val="left" w:pos="252"/>
              </w:tabs>
              <w:spacing w:after="0"/>
              <w:jc w:val="left"/>
              <w:rPr>
                <w:rFonts w:ascii="Times New Roman" w:hAnsi="Times New Roman"/>
                <w:color w:val="000000" w:themeColor="text1"/>
                <w:sz w:val="22"/>
              </w:rPr>
            </w:pPr>
            <w:r>
              <w:rPr>
                <w:rFonts w:ascii="Times New Roman" w:hAnsi="Times New Roman"/>
                <w:color w:val="000000" w:themeColor="text1"/>
                <w:sz w:val="22"/>
              </w:rPr>
              <w:t>Limba maternă</w:t>
            </w:r>
          </w:p>
        </w:tc>
        <w:tc>
          <w:tcPr>
            <w:tcW w:w="3616" w:type="dxa"/>
            <w:vAlign w:val="center"/>
          </w:tcPr>
          <w:p w:rsidR="00FF2630" w:rsidRDefault="00FF2630" w:rsidP="00D3303D">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0.95 puncte</w:t>
            </w:r>
          </w:p>
        </w:tc>
        <w:tc>
          <w:tcPr>
            <w:tcW w:w="3793" w:type="dxa"/>
          </w:tcPr>
          <w:p w:rsidR="00FF2630" w:rsidRDefault="00B56C53" w:rsidP="00D3303D">
            <w:pPr>
              <w:tabs>
                <w:tab w:val="left" w:pos="252"/>
              </w:tabs>
              <w:spacing w:after="0"/>
              <w:jc w:val="right"/>
              <w:rPr>
                <w:rFonts w:ascii="Times New Roman" w:hAnsi="Times New Roman"/>
                <w:color w:val="000000" w:themeColor="text1"/>
                <w:sz w:val="22"/>
              </w:rPr>
            </w:pPr>
            <w:r>
              <w:rPr>
                <w:rFonts w:ascii="Times New Roman" w:hAnsi="Times New Roman"/>
                <w:color w:val="000000" w:themeColor="text1"/>
                <w:sz w:val="22"/>
              </w:rPr>
              <w:t>0.65 puncte</w:t>
            </w:r>
          </w:p>
        </w:tc>
      </w:tr>
    </w:tbl>
    <w:p w:rsidR="002D174A" w:rsidRDefault="002D174A" w:rsidP="000A2EB8">
      <w:pPr>
        <w:tabs>
          <w:tab w:val="left" w:pos="252"/>
        </w:tabs>
        <w:spacing w:after="0"/>
        <w:rPr>
          <w:rFonts w:ascii="Times New Roman" w:hAnsi="Times New Roman"/>
          <w:color w:val="000000" w:themeColor="text1"/>
          <w:sz w:val="22"/>
        </w:rPr>
      </w:pPr>
    </w:p>
    <w:p w:rsidR="000A2EB8" w:rsidRPr="00D4158A" w:rsidRDefault="004403B4" w:rsidP="000A2EB8">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ab/>
        <w:t xml:space="preserve">Comisiile </w:t>
      </w:r>
      <w:r w:rsidR="000A2EB8" w:rsidRPr="00D4158A">
        <w:rPr>
          <w:rFonts w:ascii="Times New Roman" w:hAnsi="Times New Roman"/>
          <w:color w:val="000000" w:themeColor="text1"/>
          <w:sz w:val="22"/>
        </w:rPr>
        <w:t xml:space="preserve">EN08 au fost constituite la data de </w:t>
      </w:r>
      <w:r w:rsidR="002A15A0">
        <w:rPr>
          <w:rFonts w:ascii="Times New Roman" w:hAnsi="Times New Roman"/>
          <w:color w:val="000000" w:themeColor="text1"/>
          <w:sz w:val="22"/>
        </w:rPr>
        <w:t>09</w:t>
      </w:r>
      <w:r w:rsidR="000A2EB8" w:rsidRPr="00D4158A">
        <w:rPr>
          <w:rFonts w:ascii="Times New Roman" w:hAnsi="Times New Roman"/>
          <w:color w:val="000000" w:themeColor="text1"/>
          <w:sz w:val="22"/>
        </w:rPr>
        <w:t>.06.202</w:t>
      </w:r>
      <w:r w:rsidR="006A5728">
        <w:rPr>
          <w:rFonts w:ascii="Times New Roman" w:hAnsi="Times New Roman"/>
          <w:color w:val="000000" w:themeColor="text1"/>
          <w:sz w:val="22"/>
        </w:rPr>
        <w:t>2</w:t>
      </w:r>
      <w:r w:rsidR="00F95D53" w:rsidRPr="00D4158A">
        <w:rPr>
          <w:rFonts w:ascii="Times New Roman" w:hAnsi="Times New Roman"/>
          <w:color w:val="000000" w:themeColor="text1"/>
          <w:sz w:val="22"/>
        </w:rPr>
        <w:t>,</w:t>
      </w:r>
      <w:r w:rsidR="000A2EB8" w:rsidRPr="00D4158A">
        <w:rPr>
          <w:rFonts w:ascii="Times New Roman" w:hAnsi="Times New Roman"/>
          <w:color w:val="000000" w:themeColor="text1"/>
          <w:sz w:val="22"/>
        </w:rPr>
        <w:t xml:space="preserve"> prin decizii ale inspectorului şcolar general al ISJ Maramureş, conform M</w:t>
      </w:r>
      <w:r w:rsidR="000A2EB8" w:rsidRPr="00D4158A">
        <w:rPr>
          <w:rFonts w:ascii="Times New Roman" w:eastAsia="Times New Roman" w:hAnsi="Times New Roman"/>
          <w:color w:val="000000" w:themeColor="text1"/>
          <w:sz w:val="22"/>
        </w:rPr>
        <w:t>etodologiei de organizare şi desfăşurare a Evaluării Naţionale pentru elevii clasei a VIII-a, în anul şcolar 202</w:t>
      </w:r>
      <w:r w:rsidR="002A15A0">
        <w:rPr>
          <w:rFonts w:ascii="Times New Roman" w:eastAsia="Times New Roman" w:hAnsi="Times New Roman"/>
          <w:color w:val="000000" w:themeColor="text1"/>
          <w:sz w:val="22"/>
        </w:rPr>
        <w:t>1</w:t>
      </w:r>
      <w:r w:rsidR="000A2EB8" w:rsidRPr="00D4158A">
        <w:rPr>
          <w:rFonts w:ascii="Times New Roman" w:eastAsia="Times New Roman" w:hAnsi="Times New Roman"/>
          <w:color w:val="000000" w:themeColor="text1"/>
          <w:sz w:val="22"/>
        </w:rPr>
        <w:t>-202</w:t>
      </w:r>
      <w:r w:rsidR="002A15A0">
        <w:rPr>
          <w:rFonts w:ascii="Times New Roman" w:eastAsia="Times New Roman" w:hAnsi="Times New Roman"/>
          <w:color w:val="000000" w:themeColor="text1"/>
          <w:sz w:val="22"/>
        </w:rPr>
        <w:t>2 (numerele de la 1465 la 1571)</w:t>
      </w:r>
      <w:r w:rsidR="000A2EB8" w:rsidRPr="00D4158A">
        <w:rPr>
          <w:rFonts w:ascii="Times New Roman" w:hAnsi="Times New Roman"/>
          <w:color w:val="000000" w:themeColor="text1"/>
          <w:sz w:val="22"/>
        </w:rPr>
        <w:t>.</w:t>
      </w:r>
    </w:p>
    <w:p w:rsidR="00E66008" w:rsidRPr="00D4158A" w:rsidRDefault="00E66008" w:rsidP="000A2EB8">
      <w:pPr>
        <w:tabs>
          <w:tab w:val="left" w:pos="252"/>
        </w:tabs>
        <w:spacing w:after="0"/>
        <w:rPr>
          <w:rFonts w:ascii="Times New Roman" w:hAnsi="Times New Roman"/>
          <w:color w:val="000000" w:themeColor="text1"/>
          <w:sz w:val="22"/>
        </w:rPr>
      </w:pPr>
      <w:r w:rsidRPr="00D4158A">
        <w:rPr>
          <w:rFonts w:ascii="Times New Roman" w:hAnsi="Times New Roman"/>
          <w:color w:val="000000" w:themeColor="text1"/>
          <w:sz w:val="22"/>
        </w:rPr>
        <w:tab/>
        <w:t xml:space="preserve">În data de </w:t>
      </w:r>
      <w:r w:rsidR="00C3408B" w:rsidRPr="00D4158A">
        <w:rPr>
          <w:rFonts w:ascii="Times New Roman" w:hAnsi="Times New Roman"/>
          <w:color w:val="000000" w:themeColor="text1"/>
          <w:sz w:val="22"/>
        </w:rPr>
        <w:t>1</w:t>
      </w:r>
      <w:r w:rsidR="00402A3C">
        <w:rPr>
          <w:rFonts w:ascii="Times New Roman" w:hAnsi="Times New Roman"/>
          <w:color w:val="000000" w:themeColor="text1"/>
          <w:sz w:val="22"/>
        </w:rPr>
        <w:t>1</w:t>
      </w:r>
      <w:r w:rsidR="00C3408B" w:rsidRPr="00D4158A">
        <w:rPr>
          <w:rFonts w:ascii="Times New Roman" w:hAnsi="Times New Roman"/>
          <w:color w:val="000000" w:themeColor="text1"/>
          <w:sz w:val="22"/>
        </w:rPr>
        <w:t xml:space="preserve"> iunie 202</w:t>
      </w:r>
      <w:r w:rsidR="00402A3C">
        <w:rPr>
          <w:rFonts w:ascii="Times New Roman" w:hAnsi="Times New Roman"/>
          <w:color w:val="000000" w:themeColor="text1"/>
          <w:sz w:val="22"/>
        </w:rPr>
        <w:t>2</w:t>
      </w:r>
      <w:r w:rsidR="00F95D53" w:rsidRPr="00D4158A">
        <w:rPr>
          <w:rFonts w:ascii="Times New Roman" w:hAnsi="Times New Roman"/>
          <w:color w:val="000000" w:themeColor="text1"/>
          <w:sz w:val="22"/>
        </w:rPr>
        <w:t>,</w:t>
      </w:r>
      <w:r w:rsidR="00C3408B" w:rsidRPr="00D4158A">
        <w:rPr>
          <w:rFonts w:ascii="Times New Roman" w:hAnsi="Times New Roman"/>
          <w:color w:val="000000" w:themeColor="text1"/>
          <w:sz w:val="22"/>
        </w:rPr>
        <w:t xml:space="preserve"> a avut loc, la sediul ISJ Maramureş, </w:t>
      </w:r>
      <w:r w:rsidR="00101FC8" w:rsidRPr="00D4158A">
        <w:rPr>
          <w:rFonts w:ascii="Times New Roman" w:hAnsi="Times New Roman"/>
          <w:color w:val="000000" w:themeColor="text1"/>
          <w:sz w:val="22"/>
        </w:rPr>
        <w:t xml:space="preserve">în plenul şedinţei de lucru a comisiei judeţene, </w:t>
      </w:r>
      <w:r w:rsidR="001A62DD" w:rsidRPr="00D4158A">
        <w:rPr>
          <w:rFonts w:ascii="Times New Roman" w:hAnsi="Times New Roman"/>
          <w:color w:val="000000" w:themeColor="text1"/>
          <w:sz w:val="22"/>
        </w:rPr>
        <w:t xml:space="preserve">extragerea publică </w:t>
      </w:r>
      <w:r w:rsidR="00101FC8" w:rsidRPr="00D4158A">
        <w:rPr>
          <w:rFonts w:ascii="Times New Roman" w:hAnsi="Times New Roman"/>
          <w:color w:val="000000" w:themeColor="text1"/>
          <w:sz w:val="22"/>
        </w:rPr>
        <w:t xml:space="preserve">pentru </w:t>
      </w:r>
      <w:r w:rsidR="009F7428" w:rsidRPr="00D4158A">
        <w:rPr>
          <w:rFonts w:ascii="Times New Roman" w:hAnsi="Times New Roman"/>
          <w:color w:val="000000" w:themeColor="text1"/>
          <w:sz w:val="22"/>
        </w:rPr>
        <w:t>stabilirea comisiei din centrul zonal de evaluare</w:t>
      </w:r>
      <w:r w:rsidR="00A90ABC">
        <w:rPr>
          <w:rFonts w:ascii="Times New Roman" w:hAnsi="Times New Roman"/>
          <w:color w:val="000000" w:themeColor="text1"/>
          <w:sz w:val="22"/>
        </w:rPr>
        <w:t xml:space="preserve"> la Seminarul Teologic Liceal „Sf. Iosif Măturisitorul” Baia Mare</w:t>
      </w:r>
      <w:r w:rsidR="009F7428" w:rsidRPr="00D4158A">
        <w:rPr>
          <w:rFonts w:ascii="Times New Roman" w:hAnsi="Times New Roman"/>
          <w:color w:val="000000" w:themeColor="text1"/>
          <w:sz w:val="22"/>
        </w:rPr>
        <w:t>. În urma şedinţei publice de extragere</w:t>
      </w:r>
      <w:r w:rsidR="00F95D53" w:rsidRPr="00D4158A">
        <w:rPr>
          <w:rFonts w:ascii="Times New Roman" w:hAnsi="Times New Roman"/>
          <w:color w:val="000000" w:themeColor="text1"/>
          <w:sz w:val="22"/>
        </w:rPr>
        <w:t>,</w:t>
      </w:r>
      <w:r w:rsidR="009F7428" w:rsidRPr="00D4158A">
        <w:rPr>
          <w:rFonts w:ascii="Times New Roman" w:hAnsi="Times New Roman"/>
          <w:color w:val="000000" w:themeColor="text1"/>
          <w:sz w:val="22"/>
        </w:rPr>
        <w:t xml:space="preserve"> </w:t>
      </w:r>
      <w:r w:rsidR="00C2659C" w:rsidRPr="00D4158A">
        <w:rPr>
          <w:rFonts w:ascii="Times New Roman" w:hAnsi="Times New Roman"/>
          <w:color w:val="000000" w:themeColor="text1"/>
          <w:sz w:val="22"/>
        </w:rPr>
        <w:t>a fost numită comisia în discuţie, prin decizia inspectorului şcolar general</w:t>
      </w:r>
      <w:r w:rsidR="00F95D53" w:rsidRPr="00D4158A">
        <w:rPr>
          <w:rFonts w:ascii="Times New Roman" w:hAnsi="Times New Roman"/>
          <w:color w:val="000000" w:themeColor="text1"/>
          <w:sz w:val="22"/>
        </w:rPr>
        <w:t xml:space="preserve"> înregistrată cu</w:t>
      </w:r>
      <w:r w:rsidR="00931FEC" w:rsidRPr="00D4158A">
        <w:rPr>
          <w:rFonts w:ascii="Times New Roman" w:hAnsi="Times New Roman"/>
          <w:color w:val="000000" w:themeColor="text1"/>
          <w:sz w:val="22"/>
        </w:rPr>
        <w:t xml:space="preserve"> </w:t>
      </w:r>
      <w:r w:rsidR="00C2659C" w:rsidRPr="00D4158A">
        <w:rPr>
          <w:rFonts w:ascii="Times New Roman" w:hAnsi="Times New Roman"/>
          <w:color w:val="000000" w:themeColor="text1"/>
          <w:sz w:val="22"/>
        </w:rPr>
        <w:t xml:space="preserve">nr. </w:t>
      </w:r>
      <w:r w:rsidR="0066580A">
        <w:rPr>
          <w:rFonts w:ascii="Times New Roman" w:hAnsi="Times New Roman"/>
          <w:color w:val="000000" w:themeColor="text1"/>
          <w:sz w:val="22"/>
        </w:rPr>
        <w:t>1575</w:t>
      </w:r>
      <w:r w:rsidR="00C2659C" w:rsidRPr="00D4158A">
        <w:rPr>
          <w:rFonts w:ascii="Times New Roman" w:hAnsi="Times New Roman"/>
          <w:color w:val="000000" w:themeColor="text1"/>
          <w:sz w:val="22"/>
        </w:rPr>
        <w:t>/1</w:t>
      </w:r>
      <w:r w:rsidR="0066580A">
        <w:rPr>
          <w:rFonts w:ascii="Times New Roman" w:hAnsi="Times New Roman"/>
          <w:color w:val="000000" w:themeColor="text1"/>
          <w:sz w:val="22"/>
        </w:rPr>
        <w:t>1.06.2022</w:t>
      </w:r>
      <w:r w:rsidR="00C2659C" w:rsidRPr="00D4158A">
        <w:rPr>
          <w:rFonts w:ascii="Times New Roman" w:hAnsi="Times New Roman"/>
          <w:color w:val="000000" w:themeColor="text1"/>
          <w:sz w:val="22"/>
        </w:rPr>
        <w:t>.</w:t>
      </w:r>
    </w:p>
    <w:p w:rsidR="000A2EB8" w:rsidRPr="00D4158A" w:rsidRDefault="001C4C3D" w:rsidP="001C4C3D">
      <w:pPr>
        <w:tabs>
          <w:tab w:val="left" w:pos="252"/>
        </w:tabs>
        <w:spacing w:after="0"/>
        <w:rPr>
          <w:rFonts w:ascii="Times New Roman" w:hAnsi="Times New Roman"/>
          <w:color w:val="000000" w:themeColor="text1"/>
          <w:sz w:val="22"/>
        </w:rPr>
      </w:pPr>
      <w:r w:rsidRPr="00D4158A">
        <w:rPr>
          <w:rFonts w:ascii="Times New Roman" w:hAnsi="Times New Roman"/>
          <w:color w:val="000000" w:themeColor="text1"/>
          <w:sz w:val="22"/>
        </w:rPr>
        <w:tab/>
        <w:t>După extragere</w:t>
      </w:r>
      <w:r w:rsidR="00F95D53" w:rsidRPr="00D4158A">
        <w:rPr>
          <w:rFonts w:ascii="Times New Roman" w:hAnsi="Times New Roman"/>
          <w:color w:val="000000" w:themeColor="text1"/>
          <w:sz w:val="22"/>
        </w:rPr>
        <w:t>,</w:t>
      </w:r>
      <w:r w:rsidRPr="00D4158A">
        <w:rPr>
          <w:rFonts w:ascii="Times New Roman" w:hAnsi="Times New Roman"/>
          <w:color w:val="000000" w:themeColor="text1"/>
          <w:sz w:val="22"/>
        </w:rPr>
        <w:t xml:space="preserve"> </w:t>
      </w:r>
      <w:r w:rsidR="00F95D53" w:rsidRPr="00D4158A">
        <w:rPr>
          <w:rFonts w:ascii="Times New Roman" w:hAnsi="Times New Roman"/>
          <w:color w:val="000000" w:themeColor="text1"/>
          <w:sz w:val="22"/>
        </w:rPr>
        <w:t>în vederea asigurării organizării și desfășurării examenului în bune condiţii, a fost întocmit</w:t>
      </w:r>
      <w:r w:rsidRPr="00D4158A">
        <w:rPr>
          <w:rFonts w:ascii="Times New Roman" w:hAnsi="Times New Roman"/>
          <w:color w:val="000000" w:themeColor="text1"/>
          <w:sz w:val="22"/>
        </w:rPr>
        <w:t>ă</w:t>
      </w:r>
      <w:r w:rsidR="00F95D53" w:rsidRPr="00D4158A">
        <w:rPr>
          <w:rFonts w:ascii="Times New Roman" w:hAnsi="Times New Roman"/>
          <w:color w:val="000000" w:themeColor="text1"/>
          <w:sz w:val="22"/>
        </w:rPr>
        <w:t xml:space="preserve"> o</w:t>
      </w:r>
      <w:r w:rsidRPr="00D4158A">
        <w:rPr>
          <w:rFonts w:ascii="Times New Roman" w:hAnsi="Times New Roman"/>
          <w:color w:val="000000" w:themeColor="text1"/>
          <w:sz w:val="22"/>
        </w:rPr>
        <w:t xml:space="preserve"> </w:t>
      </w:r>
      <w:r w:rsidR="000A2EB8" w:rsidRPr="00D4158A">
        <w:rPr>
          <w:rFonts w:ascii="Times New Roman" w:hAnsi="Times New Roman"/>
          <w:color w:val="000000" w:themeColor="text1"/>
          <w:sz w:val="22"/>
        </w:rPr>
        <w:t>list</w:t>
      </w:r>
      <w:r w:rsidR="00F95D53" w:rsidRPr="00D4158A">
        <w:rPr>
          <w:rFonts w:ascii="Times New Roman" w:hAnsi="Times New Roman"/>
          <w:color w:val="000000" w:themeColor="text1"/>
          <w:sz w:val="22"/>
        </w:rPr>
        <w:t>ă</w:t>
      </w:r>
      <w:r w:rsidR="000A2EB8" w:rsidRPr="00D4158A">
        <w:rPr>
          <w:rFonts w:ascii="Times New Roman" w:hAnsi="Times New Roman"/>
          <w:color w:val="000000" w:themeColor="text1"/>
          <w:sz w:val="22"/>
        </w:rPr>
        <w:t xml:space="preserve"> de rezervă </w:t>
      </w:r>
      <w:r w:rsidR="00F95D53" w:rsidRPr="00D4158A">
        <w:rPr>
          <w:rFonts w:ascii="Times New Roman" w:hAnsi="Times New Roman"/>
          <w:color w:val="000000" w:themeColor="text1"/>
          <w:sz w:val="22"/>
        </w:rPr>
        <w:t xml:space="preserve">cuprinzând cadre didactice disponibile să </w:t>
      </w:r>
      <w:r w:rsidR="00487BA2" w:rsidRPr="00D4158A">
        <w:rPr>
          <w:rFonts w:ascii="Times New Roman" w:hAnsi="Times New Roman"/>
          <w:color w:val="000000" w:themeColor="text1"/>
          <w:sz w:val="22"/>
        </w:rPr>
        <w:t>înlocuia</w:t>
      </w:r>
      <w:r w:rsidR="00F95D53" w:rsidRPr="00D4158A">
        <w:rPr>
          <w:rFonts w:ascii="Times New Roman" w:hAnsi="Times New Roman"/>
          <w:color w:val="000000" w:themeColor="text1"/>
          <w:sz w:val="22"/>
        </w:rPr>
        <w:t>scă persoanele care nu pot participa.</w:t>
      </w:r>
      <w:r w:rsidR="00487BA2" w:rsidRPr="00D4158A">
        <w:rPr>
          <w:rFonts w:ascii="Times New Roman" w:hAnsi="Times New Roman"/>
          <w:color w:val="000000" w:themeColor="text1"/>
          <w:sz w:val="22"/>
        </w:rPr>
        <w:t xml:space="preserve"> </w:t>
      </w:r>
    </w:p>
    <w:p w:rsidR="005C0F6F" w:rsidRDefault="005C0F6F" w:rsidP="001C4C3D">
      <w:pPr>
        <w:tabs>
          <w:tab w:val="left" w:pos="252"/>
        </w:tabs>
        <w:spacing w:after="0"/>
        <w:rPr>
          <w:rFonts w:ascii="Times New Roman" w:hAnsi="Times New Roman"/>
          <w:bCs/>
          <w:iCs/>
          <w:color w:val="000000" w:themeColor="text1"/>
          <w:kern w:val="32"/>
          <w:sz w:val="22"/>
        </w:rPr>
      </w:pPr>
      <w:r w:rsidRPr="00D4158A">
        <w:rPr>
          <w:rFonts w:ascii="Times New Roman" w:hAnsi="Times New Roman"/>
          <w:color w:val="000000" w:themeColor="text1"/>
          <w:sz w:val="22"/>
        </w:rPr>
        <w:tab/>
        <w:t>La nivelul ISJ Maramureş</w:t>
      </w:r>
      <w:r w:rsidR="00F95D53" w:rsidRPr="00D4158A">
        <w:rPr>
          <w:rFonts w:ascii="Times New Roman" w:hAnsi="Times New Roman"/>
          <w:color w:val="000000" w:themeColor="text1"/>
          <w:sz w:val="22"/>
        </w:rPr>
        <w:t>,</w:t>
      </w:r>
      <w:r w:rsidRPr="00D4158A">
        <w:rPr>
          <w:rFonts w:ascii="Times New Roman" w:hAnsi="Times New Roman"/>
          <w:color w:val="000000" w:themeColor="text1"/>
          <w:sz w:val="22"/>
        </w:rPr>
        <w:t xml:space="preserve"> a fost elaborată </w:t>
      </w:r>
      <w:r w:rsidR="00E643AF" w:rsidRPr="00D4158A">
        <w:rPr>
          <w:rFonts w:ascii="Times New Roman" w:hAnsi="Times New Roman"/>
          <w:color w:val="000000" w:themeColor="text1"/>
          <w:sz w:val="22"/>
        </w:rPr>
        <w:t xml:space="preserve">şi </w:t>
      </w:r>
      <w:r w:rsidRPr="006C2216">
        <w:rPr>
          <w:rFonts w:ascii="Times New Roman" w:hAnsi="Times New Roman"/>
          <w:i/>
          <w:color w:val="000000" w:themeColor="text1"/>
          <w:sz w:val="22"/>
        </w:rPr>
        <w:t xml:space="preserve">Procedura </w:t>
      </w:r>
      <w:r w:rsidRPr="006C2216">
        <w:rPr>
          <w:rFonts w:ascii="Times New Roman" w:hAnsi="Times New Roman"/>
          <w:bCs/>
          <w:i/>
          <w:iCs/>
          <w:color w:val="000000" w:themeColor="text1"/>
          <w:kern w:val="32"/>
          <w:sz w:val="22"/>
        </w:rPr>
        <w:t>de selecţie şi instruire a resursei umane implicate în organizarea examenelor şi concursurilor naţionale/judeţene pentru anul şcolar în curs, înregistrată cu nr. 4</w:t>
      </w:r>
      <w:r w:rsidR="006C2216">
        <w:rPr>
          <w:rFonts w:ascii="Times New Roman" w:hAnsi="Times New Roman"/>
          <w:bCs/>
          <w:i/>
          <w:iCs/>
          <w:color w:val="000000" w:themeColor="text1"/>
          <w:kern w:val="32"/>
          <w:sz w:val="22"/>
        </w:rPr>
        <w:t>287</w:t>
      </w:r>
      <w:r w:rsidRPr="006C2216">
        <w:rPr>
          <w:rFonts w:ascii="Times New Roman" w:hAnsi="Times New Roman"/>
          <w:bCs/>
          <w:i/>
          <w:iCs/>
          <w:color w:val="000000" w:themeColor="text1"/>
          <w:kern w:val="32"/>
          <w:sz w:val="22"/>
        </w:rPr>
        <w:t>/</w:t>
      </w:r>
      <w:r w:rsidR="006C2216">
        <w:rPr>
          <w:rFonts w:ascii="Times New Roman" w:hAnsi="Times New Roman"/>
          <w:bCs/>
          <w:i/>
          <w:iCs/>
          <w:color w:val="000000" w:themeColor="text1"/>
          <w:kern w:val="32"/>
          <w:sz w:val="22"/>
        </w:rPr>
        <w:t>23</w:t>
      </w:r>
      <w:r w:rsidRPr="006C2216">
        <w:rPr>
          <w:rFonts w:ascii="Times New Roman" w:hAnsi="Times New Roman"/>
          <w:bCs/>
          <w:i/>
          <w:iCs/>
          <w:color w:val="000000" w:themeColor="text1"/>
          <w:kern w:val="32"/>
          <w:sz w:val="22"/>
        </w:rPr>
        <w:t>.0</w:t>
      </w:r>
      <w:r w:rsidR="006C2216">
        <w:rPr>
          <w:rFonts w:ascii="Times New Roman" w:hAnsi="Times New Roman"/>
          <w:bCs/>
          <w:i/>
          <w:iCs/>
          <w:color w:val="000000" w:themeColor="text1"/>
          <w:kern w:val="32"/>
          <w:sz w:val="22"/>
        </w:rPr>
        <w:t>5</w:t>
      </w:r>
      <w:r w:rsidRPr="006C2216">
        <w:rPr>
          <w:rFonts w:ascii="Times New Roman" w:hAnsi="Times New Roman"/>
          <w:bCs/>
          <w:i/>
          <w:iCs/>
          <w:color w:val="000000" w:themeColor="text1"/>
          <w:kern w:val="32"/>
          <w:sz w:val="22"/>
        </w:rPr>
        <w:t>.202</w:t>
      </w:r>
      <w:r w:rsidR="006C2216">
        <w:rPr>
          <w:rFonts w:ascii="Times New Roman" w:hAnsi="Times New Roman"/>
          <w:bCs/>
          <w:i/>
          <w:iCs/>
          <w:color w:val="000000" w:themeColor="text1"/>
          <w:kern w:val="32"/>
          <w:sz w:val="22"/>
        </w:rPr>
        <w:t>2</w:t>
      </w:r>
      <w:r w:rsidR="00F57C09" w:rsidRPr="00D4158A">
        <w:rPr>
          <w:rFonts w:ascii="Times New Roman" w:hAnsi="Times New Roman"/>
          <w:bCs/>
          <w:iCs/>
          <w:color w:val="000000" w:themeColor="text1"/>
          <w:kern w:val="32"/>
          <w:sz w:val="22"/>
        </w:rPr>
        <w:t>, conform precizărilor ME</w:t>
      </w:r>
      <w:r w:rsidRPr="00D4158A">
        <w:rPr>
          <w:rFonts w:ascii="Times New Roman" w:hAnsi="Times New Roman"/>
          <w:bCs/>
          <w:iCs/>
          <w:color w:val="000000" w:themeColor="text1"/>
          <w:kern w:val="32"/>
          <w:sz w:val="22"/>
        </w:rPr>
        <w:t>.</w:t>
      </w:r>
    </w:p>
    <w:p w:rsidR="004608CC" w:rsidRPr="00D4158A" w:rsidRDefault="00A90ABC" w:rsidP="001C4C3D">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ab/>
        <w:t>După comunicarea conform căreia judeţul nostru este centru regional de contestaţii, a fost constituită comisia din centrul de soluţionare a contestaţiilor la Şcoala Gimnazială „Lucian Blaga” Baia Mare</w:t>
      </w:r>
      <w:r w:rsidR="00363F8D">
        <w:rPr>
          <w:rFonts w:ascii="Times New Roman" w:hAnsi="Times New Roman"/>
          <w:color w:val="000000" w:themeColor="text1"/>
          <w:sz w:val="22"/>
        </w:rPr>
        <w:t>, prin decizia inspectorului şcolar general nr. 1633/24.06.2022.</w:t>
      </w:r>
    </w:p>
    <w:p w:rsidR="00E51F72" w:rsidRPr="003E12C6" w:rsidRDefault="00E51F72" w:rsidP="00E51F72">
      <w:pPr>
        <w:tabs>
          <w:tab w:val="left" w:pos="252"/>
        </w:tabs>
        <w:spacing w:after="0"/>
        <w:rPr>
          <w:rFonts w:ascii="Times New Roman" w:hAnsi="Times New Roman"/>
          <w:color w:val="000000" w:themeColor="text1"/>
          <w:sz w:val="22"/>
        </w:rPr>
      </w:pPr>
      <w:r w:rsidRPr="003E12C6">
        <w:rPr>
          <w:rFonts w:ascii="Times New Roman" w:hAnsi="Times New Roman"/>
          <w:color w:val="000000" w:themeColor="text1"/>
          <w:sz w:val="22"/>
        </w:rPr>
        <w:tab/>
        <w:t>Menţionăm că din Comisiile de Examen şi Evaluare nu au făcut parte persoane care au generat disfuncţionalităţi ale examenelor în anii anteriori.</w:t>
      </w:r>
    </w:p>
    <w:p w:rsidR="000A2EB8" w:rsidRPr="003E12C6" w:rsidRDefault="000A2EB8" w:rsidP="000A2EB8">
      <w:pPr>
        <w:tabs>
          <w:tab w:val="left" w:pos="252"/>
        </w:tabs>
        <w:spacing w:after="0"/>
        <w:rPr>
          <w:rFonts w:ascii="Times New Roman" w:hAnsi="Times New Roman"/>
          <w:color w:val="000000" w:themeColor="text1"/>
          <w:sz w:val="22"/>
        </w:rPr>
      </w:pPr>
    </w:p>
    <w:p w:rsidR="004A0299" w:rsidRPr="003E12C6" w:rsidRDefault="009F7DA5" w:rsidP="00E52B79">
      <w:pPr>
        <w:numPr>
          <w:ilvl w:val="0"/>
          <w:numId w:val="4"/>
        </w:numPr>
        <w:spacing w:after="0"/>
        <w:rPr>
          <w:rFonts w:ascii="Times New Roman" w:hAnsi="Times New Roman"/>
          <w:b/>
          <w:color w:val="000000" w:themeColor="text1"/>
          <w:sz w:val="22"/>
        </w:rPr>
      </w:pPr>
      <w:r w:rsidRPr="003E12C6">
        <w:rPr>
          <w:rFonts w:ascii="Times New Roman" w:hAnsi="Times New Roman"/>
          <w:b/>
          <w:color w:val="000000" w:themeColor="text1"/>
          <w:sz w:val="22"/>
        </w:rPr>
        <w:t>Măsuri întreprinse pentru a</w:t>
      </w:r>
      <w:r w:rsidR="004A0299" w:rsidRPr="003E12C6">
        <w:rPr>
          <w:rFonts w:ascii="Times New Roman" w:hAnsi="Times New Roman"/>
          <w:b/>
          <w:color w:val="000000" w:themeColor="text1"/>
          <w:sz w:val="22"/>
        </w:rPr>
        <w:t>sigurarea dotării unităților de învățământ</w:t>
      </w:r>
      <w:r w:rsidR="00964070" w:rsidRPr="003E12C6">
        <w:rPr>
          <w:rFonts w:ascii="Times New Roman" w:hAnsi="Times New Roman"/>
          <w:b/>
          <w:color w:val="000000" w:themeColor="text1"/>
          <w:sz w:val="22"/>
        </w:rPr>
        <w:t>/</w:t>
      </w:r>
      <w:r w:rsidRPr="003E12C6">
        <w:rPr>
          <w:rFonts w:ascii="Times New Roman" w:hAnsi="Times New Roman"/>
          <w:b/>
          <w:color w:val="000000" w:themeColor="text1"/>
          <w:sz w:val="22"/>
        </w:rPr>
        <w:t xml:space="preserve">centrelor de </w:t>
      </w:r>
      <w:r w:rsidR="005713ED" w:rsidRPr="003E12C6">
        <w:rPr>
          <w:rFonts w:ascii="Times New Roman" w:hAnsi="Times New Roman"/>
          <w:b/>
          <w:color w:val="000000" w:themeColor="text1"/>
          <w:sz w:val="22"/>
        </w:rPr>
        <w:t>EN08</w:t>
      </w:r>
      <w:r w:rsidR="004A0299" w:rsidRPr="003E12C6">
        <w:rPr>
          <w:rFonts w:ascii="Times New Roman" w:hAnsi="Times New Roman"/>
          <w:b/>
          <w:color w:val="000000" w:themeColor="text1"/>
          <w:sz w:val="22"/>
        </w:rPr>
        <w:t>, după caz, cu un număr suficient de copiatoare în stare de funcţionare, calculatoare, telefon, fax, con</w:t>
      </w:r>
      <w:r w:rsidR="00E75A00" w:rsidRPr="003E12C6">
        <w:rPr>
          <w:rFonts w:ascii="Times New Roman" w:hAnsi="Times New Roman"/>
          <w:b/>
          <w:color w:val="000000" w:themeColor="text1"/>
          <w:sz w:val="22"/>
        </w:rPr>
        <w:t>exiune la internet, consumabile</w:t>
      </w:r>
      <w:r w:rsidR="00705426" w:rsidRPr="003E12C6">
        <w:rPr>
          <w:rFonts w:ascii="Times New Roman" w:hAnsi="Times New Roman"/>
          <w:b/>
          <w:color w:val="000000" w:themeColor="text1"/>
          <w:sz w:val="22"/>
        </w:rPr>
        <w:t>, precum şi organizarea examenului în condiţii de pază</w:t>
      </w:r>
      <w:r w:rsidR="00715E3F" w:rsidRPr="003E12C6">
        <w:rPr>
          <w:rFonts w:ascii="Times New Roman" w:hAnsi="Times New Roman"/>
          <w:b/>
          <w:color w:val="000000" w:themeColor="text1"/>
          <w:sz w:val="22"/>
        </w:rPr>
        <w:t>, ordine</w:t>
      </w:r>
      <w:r w:rsidR="00705426" w:rsidRPr="003E12C6">
        <w:rPr>
          <w:rFonts w:ascii="Times New Roman" w:hAnsi="Times New Roman"/>
          <w:b/>
          <w:color w:val="000000" w:themeColor="text1"/>
          <w:sz w:val="22"/>
        </w:rPr>
        <w:t xml:space="preserve"> şi siguranţă</w:t>
      </w:r>
      <w:r w:rsidR="008E77F8" w:rsidRPr="003E12C6">
        <w:rPr>
          <w:rFonts w:ascii="Times New Roman" w:hAnsi="Times New Roman"/>
          <w:b/>
          <w:color w:val="000000" w:themeColor="text1"/>
          <w:sz w:val="22"/>
        </w:rPr>
        <w:t xml:space="preserve"> şi asigurarea asistenţei medicale pe durata probelor scrise</w:t>
      </w:r>
    </w:p>
    <w:p w:rsidR="0095656F" w:rsidRPr="003E12C6" w:rsidRDefault="0095656F" w:rsidP="00E52B79">
      <w:pPr>
        <w:spacing w:after="0"/>
        <w:ind w:firstLine="284"/>
        <w:rPr>
          <w:rFonts w:ascii="Times New Roman" w:hAnsi="Times New Roman"/>
          <w:color w:val="000000" w:themeColor="text1"/>
          <w:sz w:val="22"/>
        </w:rPr>
      </w:pPr>
    </w:p>
    <w:p w:rsidR="009F7DA5" w:rsidRPr="005D7137" w:rsidRDefault="009F7DA5" w:rsidP="00E52B79">
      <w:pPr>
        <w:spacing w:after="0"/>
        <w:ind w:firstLine="284"/>
        <w:rPr>
          <w:rFonts w:ascii="Times New Roman" w:hAnsi="Times New Roman"/>
          <w:color w:val="000000" w:themeColor="text1"/>
          <w:sz w:val="22"/>
        </w:rPr>
      </w:pPr>
      <w:r w:rsidRPr="003E12C6">
        <w:rPr>
          <w:rFonts w:ascii="Times New Roman" w:hAnsi="Times New Roman"/>
          <w:color w:val="000000" w:themeColor="text1"/>
          <w:sz w:val="22"/>
        </w:rPr>
        <w:t>Comisia judeţeană a întreprins toate măsu</w:t>
      </w:r>
      <w:r w:rsidR="00185BDD" w:rsidRPr="003E12C6">
        <w:rPr>
          <w:rFonts w:ascii="Times New Roman" w:hAnsi="Times New Roman"/>
          <w:color w:val="000000" w:themeColor="text1"/>
          <w:sz w:val="22"/>
        </w:rPr>
        <w:t xml:space="preserve">rile pentru asigurarea dotării </w:t>
      </w:r>
      <w:r w:rsidR="0016461E" w:rsidRPr="003E12C6">
        <w:rPr>
          <w:rFonts w:ascii="Times New Roman" w:hAnsi="Times New Roman"/>
          <w:color w:val="000000" w:themeColor="text1"/>
          <w:sz w:val="22"/>
        </w:rPr>
        <w:t>c</w:t>
      </w:r>
      <w:r w:rsidR="00185BDD" w:rsidRPr="003E12C6">
        <w:rPr>
          <w:rFonts w:ascii="Times New Roman" w:hAnsi="Times New Roman"/>
          <w:color w:val="000000" w:themeColor="text1"/>
          <w:sz w:val="22"/>
        </w:rPr>
        <w:t xml:space="preserve">entrelor </w:t>
      </w:r>
      <w:r w:rsidR="004F4575" w:rsidRPr="003E12C6">
        <w:rPr>
          <w:rFonts w:ascii="Times New Roman" w:hAnsi="Times New Roman"/>
          <w:color w:val="000000" w:themeColor="text1"/>
          <w:sz w:val="22"/>
        </w:rPr>
        <w:t>EN08</w:t>
      </w:r>
      <w:r w:rsidRPr="003E12C6">
        <w:rPr>
          <w:rFonts w:ascii="Times New Roman" w:hAnsi="Times New Roman"/>
          <w:color w:val="000000" w:themeColor="text1"/>
          <w:sz w:val="22"/>
        </w:rPr>
        <w:t>, după caz, cu un număr suficient de</w:t>
      </w:r>
      <w:r w:rsidR="00BE5A53" w:rsidRPr="003E12C6">
        <w:rPr>
          <w:rFonts w:ascii="Times New Roman" w:hAnsi="Times New Roman"/>
          <w:color w:val="000000" w:themeColor="text1"/>
          <w:sz w:val="22"/>
        </w:rPr>
        <w:t xml:space="preserve"> camere web,</w:t>
      </w:r>
      <w:r w:rsidRPr="003E12C6">
        <w:rPr>
          <w:rFonts w:ascii="Times New Roman" w:hAnsi="Times New Roman"/>
          <w:color w:val="000000" w:themeColor="text1"/>
          <w:sz w:val="22"/>
        </w:rPr>
        <w:t xml:space="preserve"> copiatoare, calculatoare, telefon, fax, conexiune la internet, consumabile, fapt ce a determinat desfăşurarea probelor de examen fără probleme.</w:t>
      </w:r>
      <w:r w:rsidR="00BE5A53" w:rsidRPr="003E12C6">
        <w:rPr>
          <w:rFonts w:ascii="Times New Roman" w:hAnsi="Times New Roman"/>
          <w:color w:val="000000" w:themeColor="text1"/>
          <w:sz w:val="22"/>
        </w:rPr>
        <w:t xml:space="preserve"> </w:t>
      </w:r>
      <w:r w:rsidRPr="003E12C6">
        <w:rPr>
          <w:rFonts w:ascii="Times New Roman" w:hAnsi="Times New Roman"/>
          <w:color w:val="000000" w:themeColor="text1"/>
          <w:sz w:val="22"/>
        </w:rPr>
        <w:t>Amănunt</w:t>
      </w:r>
      <w:r w:rsidR="005236EB" w:rsidRPr="003E12C6">
        <w:rPr>
          <w:rFonts w:ascii="Times New Roman" w:hAnsi="Times New Roman"/>
          <w:color w:val="000000" w:themeColor="text1"/>
          <w:sz w:val="22"/>
        </w:rPr>
        <w:t xml:space="preserve">e privind preocuparea </w:t>
      </w:r>
      <w:r w:rsidR="00F02B1C" w:rsidRPr="003E12C6">
        <w:rPr>
          <w:rFonts w:ascii="Times New Roman" w:hAnsi="Times New Roman"/>
          <w:color w:val="000000" w:themeColor="text1"/>
          <w:sz w:val="22"/>
        </w:rPr>
        <w:t>c</w:t>
      </w:r>
      <w:r w:rsidR="00DE7C86" w:rsidRPr="003E12C6">
        <w:rPr>
          <w:rFonts w:ascii="Times New Roman" w:hAnsi="Times New Roman"/>
          <w:color w:val="000000" w:themeColor="text1"/>
          <w:sz w:val="22"/>
        </w:rPr>
        <w:t>omisiei judeţene</w:t>
      </w:r>
      <w:r w:rsidRPr="003E12C6">
        <w:rPr>
          <w:rFonts w:ascii="Times New Roman" w:hAnsi="Times New Roman"/>
          <w:color w:val="000000" w:themeColor="text1"/>
          <w:sz w:val="22"/>
        </w:rPr>
        <w:t xml:space="preserve"> de procurare a</w:t>
      </w:r>
      <w:r w:rsidR="00C615A8" w:rsidRPr="003E12C6">
        <w:rPr>
          <w:rFonts w:ascii="Times New Roman" w:hAnsi="Times New Roman"/>
          <w:color w:val="000000" w:themeColor="text1"/>
          <w:sz w:val="22"/>
        </w:rPr>
        <w:t xml:space="preserve"> </w:t>
      </w:r>
      <w:r w:rsidRPr="003E12C6">
        <w:rPr>
          <w:rFonts w:ascii="Times New Roman" w:hAnsi="Times New Roman"/>
          <w:color w:val="000000" w:themeColor="text1"/>
          <w:sz w:val="22"/>
        </w:rPr>
        <w:t>acestora se regăsesc în coresponde</w:t>
      </w:r>
      <w:r w:rsidRPr="00385371">
        <w:rPr>
          <w:rFonts w:ascii="Times New Roman" w:hAnsi="Times New Roman"/>
          <w:color w:val="000000" w:themeColor="text1"/>
          <w:sz w:val="22"/>
        </w:rPr>
        <w:t>nţ</w:t>
      </w:r>
      <w:r w:rsidR="007A070D" w:rsidRPr="00385371">
        <w:rPr>
          <w:rFonts w:ascii="Times New Roman" w:hAnsi="Times New Roman"/>
          <w:color w:val="000000" w:themeColor="text1"/>
          <w:sz w:val="22"/>
        </w:rPr>
        <w:t xml:space="preserve">a purtată cu şcolile desemnate </w:t>
      </w:r>
      <w:r w:rsidR="00FF47F5" w:rsidRPr="00385371">
        <w:rPr>
          <w:rFonts w:ascii="Times New Roman" w:hAnsi="Times New Roman"/>
          <w:color w:val="000000" w:themeColor="text1"/>
          <w:sz w:val="22"/>
        </w:rPr>
        <w:t>centre de examen (CEX)</w:t>
      </w:r>
      <w:r w:rsidR="00B74629" w:rsidRPr="00385371">
        <w:rPr>
          <w:rFonts w:ascii="Times New Roman" w:hAnsi="Times New Roman"/>
          <w:color w:val="000000" w:themeColor="text1"/>
          <w:sz w:val="22"/>
        </w:rPr>
        <w:t xml:space="preserve">, precum şi în adresele Comisiei Judeţene </w:t>
      </w:r>
      <w:r w:rsidR="00385371" w:rsidRPr="00385371">
        <w:rPr>
          <w:rFonts w:ascii="Times New Roman" w:hAnsi="Times New Roman"/>
          <w:color w:val="000000" w:themeColor="text1"/>
          <w:sz w:val="22"/>
        </w:rPr>
        <w:t>către DSP Maramureş (adresa nr. 4139/18.05.2023), către SC Electrica SA Baia Mare (adresa nr. 4140/18.05</w:t>
      </w:r>
      <w:r w:rsidR="00385371" w:rsidRPr="00DB2384">
        <w:rPr>
          <w:rFonts w:ascii="Times New Roman" w:hAnsi="Times New Roman"/>
          <w:color w:val="000000" w:themeColor="text1"/>
          <w:sz w:val="22"/>
        </w:rPr>
        <w:t xml:space="preserve">.2022), </w:t>
      </w:r>
      <w:r w:rsidR="00DB2384" w:rsidRPr="00DB2384">
        <w:rPr>
          <w:rFonts w:ascii="Times New Roman" w:hAnsi="Times New Roman"/>
          <w:color w:val="000000" w:themeColor="text1"/>
          <w:sz w:val="22"/>
        </w:rPr>
        <w:t>către Inspectoratul Judeţean de Jandarmi „Pintea Viteazul” Maramureş (adresa nr. 4141/18.05.2022</w:t>
      </w:r>
      <w:r w:rsidR="00DB2384" w:rsidRPr="007514EC">
        <w:rPr>
          <w:rFonts w:ascii="Times New Roman" w:hAnsi="Times New Roman"/>
          <w:color w:val="000000" w:themeColor="text1"/>
          <w:sz w:val="22"/>
        </w:rPr>
        <w:t xml:space="preserve">), către serviciile de telefonie mobilă: Telekom Baia Mare, RCS-RDS Baia Mare, Vodafone Baia Mare şi Orange Baia Mare (adresa nr. 4142/18.05.2022), </w:t>
      </w:r>
      <w:r w:rsidR="007514EC" w:rsidRPr="007514EC">
        <w:rPr>
          <w:rFonts w:ascii="Times New Roman" w:hAnsi="Times New Roman"/>
          <w:color w:val="000000" w:themeColor="text1"/>
          <w:sz w:val="22"/>
        </w:rPr>
        <w:t xml:space="preserve">către Inspectoratul de Poliţie al Judeţului Maramureş (adresa nr. 4143/18.05.2022), precum şi </w:t>
      </w:r>
      <w:r w:rsidR="00B74629" w:rsidRPr="007514EC">
        <w:rPr>
          <w:rFonts w:ascii="Times New Roman" w:hAnsi="Times New Roman"/>
          <w:color w:val="000000" w:themeColor="text1"/>
          <w:sz w:val="22"/>
        </w:rPr>
        <w:t xml:space="preserve">către </w:t>
      </w:r>
      <w:r w:rsidR="007514EC" w:rsidRPr="007514EC">
        <w:rPr>
          <w:rFonts w:ascii="Times New Roman" w:hAnsi="Times New Roman"/>
          <w:color w:val="000000" w:themeColor="text1"/>
          <w:sz w:val="22"/>
        </w:rPr>
        <w:t xml:space="preserve">Primăriile/Unităţile Administrativ-Teritoriale de pe raza judeţului Maramureş </w:t>
      </w:r>
      <w:r w:rsidR="00D02E2B">
        <w:rPr>
          <w:rFonts w:ascii="Times New Roman" w:hAnsi="Times New Roman"/>
          <w:color w:val="000000" w:themeColor="text1"/>
          <w:sz w:val="22"/>
        </w:rPr>
        <w:t>–</w:t>
      </w:r>
      <w:r w:rsidR="007514EC" w:rsidRPr="007514EC">
        <w:rPr>
          <w:rFonts w:ascii="Times New Roman" w:hAnsi="Times New Roman"/>
          <w:color w:val="000000" w:themeColor="text1"/>
          <w:sz w:val="22"/>
        </w:rPr>
        <w:t xml:space="preserve"> </w:t>
      </w:r>
      <w:r w:rsidR="00E34E98" w:rsidRPr="007514EC">
        <w:rPr>
          <w:rFonts w:ascii="Times New Roman" w:hAnsi="Times New Roman"/>
          <w:color w:val="000000" w:themeColor="text1"/>
          <w:sz w:val="22"/>
        </w:rPr>
        <w:t>Serviciile</w:t>
      </w:r>
      <w:r w:rsidR="00D02E2B">
        <w:rPr>
          <w:rFonts w:ascii="Times New Roman" w:hAnsi="Times New Roman"/>
          <w:color w:val="000000" w:themeColor="text1"/>
          <w:sz w:val="22"/>
        </w:rPr>
        <w:t xml:space="preserve"> </w:t>
      </w:r>
      <w:r w:rsidR="00E34E98" w:rsidRPr="007514EC">
        <w:rPr>
          <w:rFonts w:ascii="Times New Roman" w:hAnsi="Times New Roman"/>
          <w:color w:val="000000" w:themeColor="text1"/>
          <w:sz w:val="22"/>
        </w:rPr>
        <w:t xml:space="preserve">Publice de </w:t>
      </w:r>
      <w:r w:rsidR="00E34E98" w:rsidRPr="005D7137">
        <w:rPr>
          <w:rFonts w:ascii="Times New Roman" w:hAnsi="Times New Roman"/>
          <w:color w:val="000000" w:themeColor="text1"/>
          <w:sz w:val="22"/>
        </w:rPr>
        <w:t xml:space="preserve">Asistenţă Socială </w:t>
      </w:r>
      <w:r w:rsidR="00966104" w:rsidRPr="005D7137">
        <w:rPr>
          <w:rFonts w:ascii="Times New Roman" w:hAnsi="Times New Roman"/>
          <w:color w:val="000000" w:themeColor="text1"/>
          <w:sz w:val="22"/>
        </w:rPr>
        <w:t xml:space="preserve">(adresa nr. </w:t>
      </w:r>
      <w:r w:rsidR="007514EC" w:rsidRPr="005D7137">
        <w:rPr>
          <w:rFonts w:ascii="Times New Roman" w:hAnsi="Times New Roman"/>
          <w:color w:val="000000" w:themeColor="text1"/>
          <w:sz w:val="22"/>
        </w:rPr>
        <w:t>4144</w:t>
      </w:r>
      <w:r w:rsidR="00966104" w:rsidRPr="005D7137">
        <w:rPr>
          <w:rFonts w:ascii="Times New Roman" w:hAnsi="Times New Roman"/>
          <w:color w:val="000000" w:themeColor="text1"/>
          <w:sz w:val="22"/>
        </w:rPr>
        <w:t>/</w:t>
      </w:r>
      <w:r w:rsidR="007514EC" w:rsidRPr="005D7137">
        <w:rPr>
          <w:rFonts w:ascii="Times New Roman" w:hAnsi="Times New Roman"/>
          <w:color w:val="000000" w:themeColor="text1"/>
          <w:sz w:val="22"/>
        </w:rPr>
        <w:t>18</w:t>
      </w:r>
      <w:r w:rsidR="00966104" w:rsidRPr="005D7137">
        <w:rPr>
          <w:rFonts w:ascii="Times New Roman" w:hAnsi="Times New Roman"/>
          <w:color w:val="000000" w:themeColor="text1"/>
          <w:sz w:val="22"/>
        </w:rPr>
        <w:t>.05.202</w:t>
      </w:r>
      <w:r w:rsidR="007514EC" w:rsidRPr="005D7137">
        <w:rPr>
          <w:rFonts w:ascii="Times New Roman" w:hAnsi="Times New Roman"/>
          <w:color w:val="000000" w:themeColor="text1"/>
          <w:sz w:val="22"/>
        </w:rPr>
        <w:t>2</w:t>
      </w:r>
      <w:r w:rsidR="00966104" w:rsidRPr="005D7137">
        <w:rPr>
          <w:rFonts w:ascii="Times New Roman" w:hAnsi="Times New Roman"/>
          <w:color w:val="000000" w:themeColor="text1"/>
          <w:sz w:val="22"/>
        </w:rPr>
        <w:t>)</w:t>
      </w:r>
      <w:r w:rsidR="00E34E98" w:rsidRPr="005D7137">
        <w:rPr>
          <w:rFonts w:ascii="Times New Roman" w:hAnsi="Times New Roman"/>
          <w:color w:val="000000" w:themeColor="text1"/>
          <w:sz w:val="22"/>
        </w:rPr>
        <w:t>.</w:t>
      </w:r>
    </w:p>
    <w:p w:rsidR="00715E3F" w:rsidRPr="005D7137" w:rsidRDefault="00715E3F" w:rsidP="00715E3F">
      <w:pPr>
        <w:tabs>
          <w:tab w:val="left" w:pos="252"/>
        </w:tabs>
        <w:spacing w:after="0"/>
        <w:rPr>
          <w:rFonts w:ascii="Times New Roman" w:hAnsi="Times New Roman"/>
          <w:color w:val="000000" w:themeColor="text1"/>
          <w:sz w:val="22"/>
        </w:rPr>
      </w:pPr>
      <w:r w:rsidRPr="005D7137">
        <w:rPr>
          <w:rFonts w:ascii="Times New Roman" w:hAnsi="Times New Roman"/>
          <w:color w:val="000000" w:themeColor="text1"/>
          <w:sz w:val="22"/>
        </w:rPr>
        <w:tab/>
        <w:t>În timpul desfăşurării probelor, nu s-au înregistrat evenimente deosebite care să presupună</w:t>
      </w:r>
      <w:r w:rsidR="00917E35" w:rsidRPr="005D7137">
        <w:rPr>
          <w:rFonts w:ascii="Times New Roman" w:hAnsi="Times New Roman"/>
          <w:color w:val="000000" w:themeColor="text1"/>
          <w:sz w:val="22"/>
        </w:rPr>
        <w:t xml:space="preserve"> intervenţia cadrelor medicale.</w:t>
      </w:r>
    </w:p>
    <w:p w:rsidR="00715E3F" w:rsidRPr="005D7137" w:rsidRDefault="00715E3F" w:rsidP="00E52B79">
      <w:pPr>
        <w:spacing w:after="0"/>
        <w:ind w:firstLine="284"/>
        <w:rPr>
          <w:rFonts w:ascii="Times New Roman" w:hAnsi="Times New Roman"/>
          <w:color w:val="000000" w:themeColor="text1"/>
          <w:sz w:val="22"/>
        </w:rPr>
      </w:pPr>
    </w:p>
    <w:p w:rsidR="009F7DA5" w:rsidRPr="00116387" w:rsidRDefault="009F7DA5" w:rsidP="003336AD">
      <w:pPr>
        <w:numPr>
          <w:ilvl w:val="0"/>
          <w:numId w:val="4"/>
        </w:numPr>
        <w:spacing w:after="0"/>
        <w:rPr>
          <w:rFonts w:ascii="Times New Roman" w:hAnsi="Times New Roman"/>
          <w:b/>
          <w:color w:val="000000" w:themeColor="text1"/>
          <w:sz w:val="22"/>
        </w:rPr>
      </w:pPr>
      <w:r w:rsidRPr="00116387">
        <w:rPr>
          <w:rFonts w:ascii="Times New Roman" w:hAnsi="Times New Roman"/>
          <w:b/>
          <w:color w:val="000000" w:themeColor="text1"/>
          <w:sz w:val="22"/>
        </w:rPr>
        <w:t>Existenţa soluţiilor/măsurilor de rezervă în centrul de comunicare, în situaţia în care apar defecţiuni</w:t>
      </w:r>
      <w:r w:rsidR="004148B7" w:rsidRPr="00116387">
        <w:rPr>
          <w:rFonts w:ascii="Times New Roman" w:hAnsi="Times New Roman"/>
          <w:b/>
          <w:color w:val="000000" w:themeColor="text1"/>
          <w:sz w:val="22"/>
        </w:rPr>
        <w:t xml:space="preserve"> </w:t>
      </w:r>
      <w:r w:rsidR="00ED6CBE" w:rsidRPr="00116387">
        <w:rPr>
          <w:rFonts w:ascii="Times New Roman" w:hAnsi="Times New Roman"/>
          <w:b/>
          <w:color w:val="000000" w:themeColor="text1"/>
          <w:sz w:val="22"/>
        </w:rPr>
        <w:t>tehnice sau de alt tip</w:t>
      </w:r>
    </w:p>
    <w:p w:rsidR="001E1346" w:rsidRPr="00116387" w:rsidRDefault="001E1346" w:rsidP="00E52B79">
      <w:pPr>
        <w:spacing w:after="0"/>
        <w:ind w:left="720"/>
        <w:rPr>
          <w:rFonts w:ascii="Times New Roman" w:hAnsi="Times New Roman"/>
          <w:color w:val="000000" w:themeColor="text1"/>
          <w:sz w:val="22"/>
        </w:rPr>
      </w:pPr>
    </w:p>
    <w:p w:rsidR="007D1697" w:rsidRPr="00DF24C5" w:rsidRDefault="00B54CCC" w:rsidP="00E52B79">
      <w:pPr>
        <w:spacing w:after="0"/>
        <w:ind w:firstLine="360"/>
        <w:rPr>
          <w:rFonts w:ascii="Times New Roman" w:hAnsi="Times New Roman"/>
          <w:color w:val="000000" w:themeColor="text1"/>
          <w:sz w:val="22"/>
        </w:rPr>
      </w:pPr>
      <w:r w:rsidRPr="00116387">
        <w:rPr>
          <w:rFonts w:ascii="Times New Roman" w:hAnsi="Times New Roman"/>
          <w:color w:val="000000" w:themeColor="text1"/>
          <w:sz w:val="22"/>
        </w:rPr>
        <w:t>Prin adresa ISJ</w:t>
      </w:r>
      <w:r w:rsidR="0005495B" w:rsidRPr="00116387">
        <w:rPr>
          <w:rFonts w:ascii="Times New Roman" w:hAnsi="Times New Roman"/>
          <w:color w:val="000000" w:themeColor="text1"/>
          <w:sz w:val="22"/>
        </w:rPr>
        <w:t>-</w:t>
      </w:r>
      <w:r w:rsidRPr="00116387">
        <w:rPr>
          <w:rFonts w:ascii="Times New Roman" w:hAnsi="Times New Roman"/>
          <w:color w:val="000000" w:themeColor="text1"/>
          <w:sz w:val="22"/>
        </w:rPr>
        <w:t xml:space="preserve">MM nr. </w:t>
      </w:r>
      <w:r w:rsidR="00D24DF6" w:rsidRPr="00116387">
        <w:rPr>
          <w:rFonts w:ascii="Times New Roman" w:hAnsi="Times New Roman"/>
          <w:color w:val="000000" w:themeColor="text1"/>
          <w:sz w:val="22"/>
        </w:rPr>
        <w:t>4137</w:t>
      </w:r>
      <w:r w:rsidRPr="00116387">
        <w:rPr>
          <w:rFonts w:ascii="Times New Roman" w:hAnsi="Times New Roman"/>
          <w:color w:val="000000" w:themeColor="text1"/>
          <w:sz w:val="22"/>
        </w:rPr>
        <w:t>/</w:t>
      </w:r>
      <w:r w:rsidR="00D24DF6" w:rsidRPr="00116387">
        <w:rPr>
          <w:rFonts w:ascii="Times New Roman" w:hAnsi="Times New Roman"/>
          <w:color w:val="000000" w:themeColor="text1"/>
          <w:sz w:val="22"/>
        </w:rPr>
        <w:t>18</w:t>
      </w:r>
      <w:r w:rsidRPr="00116387">
        <w:rPr>
          <w:rFonts w:ascii="Times New Roman" w:hAnsi="Times New Roman"/>
          <w:color w:val="000000" w:themeColor="text1"/>
          <w:sz w:val="22"/>
        </w:rPr>
        <w:t>.0</w:t>
      </w:r>
      <w:r w:rsidR="00D24DF6" w:rsidRPr="00116387">
        <w:rPr>
          <w:rFonts w:ascii="Times New Roman" w:hAnsi="Times New Roman"/>
          <w:color w:val="000000" w:themeColor="text1"/>
          <w:sz w:val="22"/>
        </w:rPr>
        <w:t>5</w:t>
      </w:r>
      <w:r w:rsidRPr="00116387">
        <w:rPr>
          <w:rFonts w:ascii="Times New Roman" w:hAnsi="Times New Roman"/>
          <w:color w:val="000000" w:themeColor="text1"/>
          <w:sz w:val="22"/>
        </w:rPr>
        <w:t>.202</w:t>
      </w:r>
      <w:r w:rsidR="000F0578" w:rsidRPr="00116387">
        <w:rPr>
          <w:rFonts w:ascii="Times New Roman" w:hAnsi="Times New Roman"/>
          <w:color w:val="000000" w:themeColor="text1"/>
          <w:sz w:val="22"/>
        </w:rPr>
        <w:t>2</w:t>
      </w:r>
      <w:r w:rsidR="00A310F4" w:rsidRPr="00116387">
        <w:rPr>
          <w:rFonts w:ascii="Times New Roman" w:hAnsi="Times New Roman"/>
          <w:color w:val="000000" w:themeColor="text1"/>
          <w:sz w:val="22"/>
        </w:rPr>
        <w:t>,</w:t>
      </w:r>
      <w:r w:rsidRPr="00116387">
        <w:rPr>
          <w:rFonts w:ascii="Times New Roman" w:hAnsi="Times New Roman"/>
          <w:color w:val="000000" w:themeColor="text1"/>
          <w:sz w:val="22"/>
        </w:rPr>
        <w:t xml:space="preserve"> la nivelul </w:t>
      </w:r>
      <w:r w:rsidR="00D141C7" w:rsidRPr="00116387">
        <w:rPr>
          <w:rFonts w:ascii="Times New Roman" w:hAnsi="Times New Roman"/>
          <w:color w:val="000000" w:themeColor="text1"/>
          <w:sz w:val="22"/>
        </w:rPr>
        <w:t>c</w:t>
      </w:r>
      <w:r w:rsidR="00DE7C86" w:rsidRPr="00116387">
        <w:rPr>
          <w:rFonts w:ascii="Times New Roman" w:hAnsi="Times New Roman"/>
          <w:color w:val="000000" w:themeColor="text1"/>
          <w:sz w:val="22"/>
        </w:rPr>
        <w:t>omisiei judeţene</w:t>
      </w:r>
      <w:r w:rsidR="00A310F4" w:rsidRPr="00116387">
        <w:rPr>
          <w:rFonts w:ascii="Times New Roman" w:hAnsi="Times New Roman"/>
          <w:color w:val="000000" w:themeColor="text1"/>
          <w:sz w:val="22"/>
        </w:rPr>
        <w:t>,</w:t>
      </w:r>
      <w:r w:rsidRPr="00116387">
        <w:rPr>
          <w:rFonts w:ascii="Times New Roman" w:hAnsi="Times New Roman"/>
          <w:color w:val="000000" w:themeColor="text1"/>
          <w:sz w:val="22"/>
        </w:rPr>
        <w:t xml:space="preserve"> a fost creat Planul pentru situaţii speciale</w:t>
      </w:r>
      <w:r w:rsidR="000C5659" w:rsidRPr="00116387">
        <w:rPr>
          <w:rFonts w:ascii="Times New Roman" w:hAnsi="Times New Roman"/>
          <w:color w:val="000000" w:themeColor="text1"/>
          <w:sz w:val="22"/>
        </w:rPr>
        <w:t>,</w:t>
      </w:r>
      <w:r w:rsidRPr="00116387">
        <w:rPr>
          <w:rFonts w:ascii="Times New Roman" w:hAnsi="Times New Roman"/>
          <w:color w:val="000000" w:themeColor="text1"/>
          <w:sz w:val="22"/>
        </w:rPr>
        <w:t xml:space="preserve"> elaborat în cazul în care vor exista probleme tehnice sau speciale la nivelul </w:t>
      </w:r>
      <w:r w:rsidR="002A24DE" w:rsidRPr="00116387">
        <w:rPr>
          <w:rFonts w:ascii="Times New Roman" w:hAnsi="Times New Roman"/>
          <w:color w:val="000000" w:themeColor="text1"/>
          <w:sz w:val="22"/>
        </w:rPr>
        <w:t>CEX a EN08</w:t>
      </w:r>
      <w:r w:rsidRPr="00116387">
        <w:rPr>
          <w:rFonts w:ascii="Times New Roman" w:hAnsi="Times New Roman"/>
          <w:color w:val="000000" w:themeColor="text1"/>
          <w:sz w:val="22"/>
        </w:rPr>
        <w:t>, în anul şcolar 20</w:t>
      </w:r>
      <w:r w:rsidR="002A24DE" w:rsidRPr="00116387">
        <w:rPr>
          <w:rFonts w:ascii="Times New Roman" w:hAnsi="Times New Roman"/>
          <w:color w:val="000000" w:themeColor="text1"/>
          <w:sz w:val="22"/>
        </w:rPr>
        <w:t>21</w:t>
      </w:r>
      <w:r w:rsidRPr="00116387">
        <w:rPr>
          <w:rFonts w:ascii="Times New Roman" w:hAnsi="Times New Roman"/>
          <w:color w:val="000000" w:themeColor="text1"/>
          <w:sz w:val="22"/>
        </w:rPr>
        <w:t>-202</w:t>
      </w:r>
      <w:r w:rsidR="002A24DE" w:rsidRPr="00116387">
        <w:rPr>
          <w:rFonts w:ascii="Times New Roman" w:hAnsi="Times New Roman"/>
          <w:color w:val="000000" w:themeColor="text1"/>
          <w:sz w:val="22"/>
        </w:rPr>
        <w:t>2</w:t>
      </w:r>
      <w:r w:rsidRPr="00116387">
        <w:rPr>
          <w:rFonts w:ascii="Times New Roman" w:hAnsi="Times New Roman"/>
          <w:color w:val="000000" w:themeColor="text1"/>
          <w:sz w:val="22"/>
        </w:rPr>
        <w:t xml:space="preserve">, întocmit în baza </w:t>
      </w:r>
      <w:r w:rsidR="007D1697" w:rsidRPr="00116387">
        <w:rPr>
          <w:rFonts w:ascii="Times New Roman" w:hAnsi="Times New Roman"/>
          <w:color w:val="000000" w:themeColor="text1"/>
          <w:sz w:val="22"/>
        </w:rPr>
        <w:t xml:space="preserve">art. 9 alin. </w:t>
      </w:r>
      <w:r w:rsidR="00E13838">
        <w:rPr>
          <w:rFonts w:ascii="Times New Roman" w:hAnsi="Times New Roman"/>
          <w:color w:val="000000" w:themeColor="text1"/>
          <w:sz w:val="22"/>
        </w:rPr>
        <w:t>(</w:t>
      </w:r>
      <w:r w:rsidR="007D1697" w:rsidRPr="00116387">
        <w:rPr>
          <w:rFonts w:ascii="Times New Roman" w:hAnsi="Times New Roman"/>
          <w:color w:val="000000" w:themeColor="text1"/>
          <w:sz w:val="22"/>
        </w:rPr>
        <w:t>15</w:t>
      </w:r>
      <w:r w:rsidR="00E13838">
        <w:rPr>
          <w:rFonts w:ascii="Times New Roman" w:hAnsi="Times New Roman"/>
          <w:color w:val="000000" w:themeColor="text1"/>
          <w:sz w:val="22"/>
        </w:rPr>
        <w:t>)</w:t>
      </w:r>
      <w:r w:rsidR="007D1697" w:rsidRPr="00116387">
        <w:rPr>
          <w:rFonts w:ascii="Times New Roman" w:hAnsi="Times New Roman"/>
          <w:color w:val="000000" w:themeColor="text1"/>
          <w:sz w:val="22"/>
        </w:rPr>
        <w:t xml:space="preserve"> din </w:t>
      </w:r>
      <w:r w:rsidR="002A24DE" w:rsidRPr="00116387">
        <w:rPr>
          <w:rFonts w:ascii="Times New Roman" w:hAnsi="Times New Roman"/>
          <w:color w:val="000000" w:themeColor="text1"/>
          <w:sz w:val="22"/>
        </w:rPr>
        <w:t xml:space="preserve">Anexa nr. 2 – </w:t>
      </w:r>
      <w:r w:rsidR="007D1697" w:rsidRPr="00116387">
        <w:rPr>
          <w:rFonts w:ascii="Times New Roman" w:hAnsi="Times New Roman"/>
          <w:color w:val="000000" w:themeColor="text1"/>
          <w:sz w:val="22"/>
        </w:rPr>
        <w:t>Metodologia</w:t>
      </w:r>
      <w:r w:rsidR="002A24DE" w:rsidRPr="00116387">
        <w:rPr>
          <w:rFonts w:ascii="Times New Roman" w:hAnsi="Times New Roman"/>
          <w:color w:val="000000" w:themeColor="text1"/>
          <w:sz w:val="22"/>
        </w:rPr>
        <w:t xml:space="preserve"> </w:t>
      </w:r>
      <w:r w:rsidR="007D1697" w:rsidRPr="00116387">
        <w:rPr>
          <w:rFonts w:ascii="Times New Roman" w:hAnsi="Times New Roman"/>
          <w:color w:val="000000" w:themeColor="text1"/>
          <w:sz w:val="22"/>
        </w:rPr>
        <w:t>de organizare şi desfăşurare a evaluării naţionale pentru elevii clasei a VIII-a, în anul şcolar 2010-2011,</w:t>
      </w:r>
      <w:r w:rsidR="00C61B8B" w:rsidRPr="00116387">
        <w:rPr>
          <w:rFonts w:ascii="Times New Roman" w:hAnsi="Times New Roman"/>
          <w:color w:val="000000" w:themeColor="text1"/>
          <w:sz w:val="22"/>
        </w:rPr>
        <w:t xml:space="preserve"> </w:t>
      </w:r>
      <w:r w:rsidR="00C61B8B" w:rsidRPr="00116387">
        <w:rPr>
          <w:rFonts w:ascii="Times New Roman" w:hAnsi="Times New Roman"/>
          <w:i/>
          <w:color w:val="000000" w:themeColor="text1"/>
          <w:sz w:val="22"/>
        </w:rPr>
        <w:t>valabilă şi în anul şcolar 2021</w:t>
      </w:r>
      <w:r w:rsidR="007D1697" w:rsidRPr="00116387">
        <w:rPr>
          <w:rFonts w:ascii="Times New Roman" w:hAnsi="Times New Roman"/>
          <w:i/>
          <w:color w:val="000000" w:themeColor="text1"/>
          <w:sz w:val="22"/>
        </w:rPr>
        <w:t>-202</w:t>
      </w:r>
      <w:r w:rsidR="00C61B8B" w:rsidRPr="00116387">
        <w:rPr>
          <w:rFonts w:ascii="Times New Roman" w:hAnsi="Times New Roman"/>
          <w:i/>
          <w:color w:val="000000" w:themeColor="text1"/>
          <w:sz w:val="22"/>
        </w:rPr>
        <w:t>2</w:t>
      </w:r>
      <w:r w:rsidR="00C61B8B" w:rsidRPr="00116387">
        <w:rPr>
          <w:rFonts w:ascii="Times New Roman" w:hAnsi="Times New Roman"/>
          <w:color w:val="000000" w:themeColor="text1"/>
          <w:sz w:val="22"/>
        </w:rPr>
        <w:t>, conform art. 2 din OME</w:t>
      </w:r>
      <w:r w:rsidR="007D1697" w:rsidRPr="00116387">
        <w:rPr>
          <w:rFonts w:ascii="Times New Roman" w:hAnsi="Times New Roman"/>
          <w:color w:val="000000" w:themeColor="text1"/>
          <w:sz w:val="22"/>
        </w:rPr>
        <w:t xml:space="preserve"> nr. 5</w:t>
      </w:r>
      <w:r w:rsidR="00C61B8B" w:rsidRPr="00116387">
        <w:rPr>
          <w:rFonts w:ascii="Times New Roman" w:hAnsi="Times New Roman"/>
          <w:color w:val="000000" w:themeColor="text1"/>
          <w:sz w:val="22"/>
        </w:rPr>
        <w:t>149</w:t>
      </w:r>
      <w:r w:rsidR="007D1697" w:rsidRPr="00116387">
        <w:rPr>
          <w:rFonts w:ascii="Times New Roman" w:hAnsi="Times New Roman"/>
          <w:color w:val="000000" w:themeColor="text1"/>
          <w:sz w:val="22"/>
        </w:rPr>
        <w:t>/3</w:t>
      </w:r>
      <w:r w:rsidR="00C61B8B" w:rsidRPr="00116387">
        <w:rPr>
          <w:rFonts w:ascii="Times New Roman" w:hAnsi="Times New Roman"/>
          <w:color w:val="000000" w:themeColor="text1"/>
          <w:sz w:val="22"/>
        </w:rPr>
        <w:t>0</w:t>
      </w:r>
      <w:r w:rsidR="007D1697" w:rsidRPr="00116387">
        <w:rPr>
          <w:rFonts w:ascii="Times New Roman" w:hAnsi="Times New Roman"/>
          <w:color w:val="000000" w:themeColor="text1"/>
          <w:sz w:val="22"/>
        </w:rPr>
        <w:t>.08.202</w:t>
      </w:r>
      <w:r w:rsidR="00C61B8B" w:rsidRPr="00116387">
        <w:rPr>
          <w:rFonts w:ascii="Times New Roman" w:hAnsi="Times New Roman"/>
          <w:color w:val="000000" w:themeColor="text1"/>
          <w:sz w:val="22"/>
        </w:rPr>
        <w:t>1</w:t>
      </w:r>
      <w:r w:rsidR="007D1697" w:rsidRPr="00116387">
        <w:rPr>
          <w:rFonts w:ascii="Times New Roman" w:hAnsi="Times New Roman"/>
          <w:color w:val="000000" w:themeColor="text1"/>
          <w:sz w:val="22"/>
        </w:rPr>
        <w:t>, privind organizarea şi desfăşurarea evaluării naţionale pentru absolvenţii clasei a VIII-a</w:t>
      </w:r>
      <w:r w:rsidR="00C61B8B" w:rsidRPr="00116387">
        <w:rPr>
          <w:rFonts w:ascii="Times New Roman" w:hAnsi="Times New Roman"/>
          <w:color w:val="000000" w:themeColor="text1"/>
          <w:sz w:val="22"/>
        </w:rPr>
        <w:t>,</w:t>
      </w:r>
      <w:r w:rsidR="007D1697" w:rsidRPr="00116387">
        <w:rPr>
          <w:rFonts w:ascii="Times New Roman" w:hAnsi="Times New Roman"/>
          <w:color w:val="000000" w:themeColor="text1"/>
          <w:sz w:val="22"/>
        </w:rPr>
        <w:t xml:space="preserve"> în anul şcolar 202</w:t>
      </w:r>
      <w:r w:rsidR="00C61B8B" w:rsidRPr="00116387">
        <w:rPr>
          <w:rFonts w:ascii="Times New Roman" w:hAnsi="Times New Roman"/>
          <w:color w:val="000000" w:themeColor="text1"/>
          <w:sz w:val="22"/>
        </w:rPr>
        <w:t>1-</w:t>
      </w:r>
      <w:r w:rsidR="007D1697" w:rsidRPr="00116387">
        <w:rPr>
          <w:rFonts w:ascii="Times New Roman" w:hAnsi="Times New Roman"/>
          <w:color w:val="000000" w:themeColor="text1"/>
          <w:sz w:val="22"/>
        </w:rPr>
        <w:t>202</w:t>
      </w:r>
      <w:r w:rsidR="00C61B8B" w:rsidRPr="00116387">
        <w:rPr>
          <w:rFonts w:ascii="Times New Roman" w:hAnsi="Times New Roman"/>
          <w:color w:val="000000" w:themeColor="text1"/>
          <w:sz w:val="22"/>
        </w:rPr>
        <w:t>2</w:t>
      </w:r>
      <w:r w:rsidR="00CF4087" w:rsidRPr="00116387">
        <w:rPr>
          <w:rFonts w:ascii="Times New Roman" w:hAnsi="Times New Roman"/>
          <w:color w:val="000000" w:themeColor="text1"/>
          <w:sz w:val="22"/>
        </w:rPr>
        <w:t xml:space="preserve"> şi a art. 14 alin. (1) din </w:t>
      </w:r>
      <w:r w:rsidR="00CF4087" w:rsidRPr="00116387">
        <w:rPr>
          <w:rFonts w:ascii="Times New Roman" w:hAnsi="Times New Roman"/>
          <w:color w:val="000000" w:themeColor="text1"/>
          <w:sz w:val="22"/>
        </w:rPr>
        <w:lastRenderedPageBreak/>
        <w:t>Procedura ME</w:t>
      </w:r>
      <w:r w:rsidR="004776FC" w:rsidRPr="00116387">
        <w:rPr>
          <w:rFonts w:ascii="Times New Roman" w:hAnsi="Times New Roman"/>
          <w:color w:val="000000" w:themeColor="text1"/>
          <w:sz w:val="22"/>
        </w:rPr>
        <w:t>/</w:t>
      </w:r>
      <w:r w:rsidR="00CF4087" w:rsidRPr="00116387">
        <w:rPr>
          <w:rFonts w:ascii="Times New Roman" w:hAnsi="Times New Roman"/>
          <w:color w:val="000000" w:themeColor="text1"/>
          <w:sz w:val="22"/>
        </w:rPr>
        <w:t xml:space="preserve">CNPEE </w:t>
      </w:r>
      <w:r w:rsidR="00CF4087" w:rsidRPr="00DF24C5">
        <w:rPr>
          <w:rFonts w:ascii="Times New Roman" w:hAnsi="Times New Roman"/>
          <w:color w:val="000000" w:themeColor="text1"/>
          <w:sz w:val="22"/>
        </w:rPr>
        <w:t>nr. 708/09.03.2021, privind transferul/preluarea arhivelor de subiecte pentru evaluarea naţională pentru absolvenţii clasei a VIII-a.</w:t>
      </w:r>
    </w:p>
    <w:p w:rsidR="00B54CCC" w:rsidRPr="00DF24C5" w:rsidRDefault="00B54CCC" w:rsidP="00E52B79">
      <w:pPr>
        <w:spacing w:after="0"/>
        <w:ind w:firstLine="360"/>
        <w:rPr>
          <w:rFonts w:ascii="Times New Roman" w:hAnsi="Times New Roman"/>
          <w:b/>
          <w:color w:val="000000" w:themeColor="text1"/>
          <w:sz w:val="22"/>
        </w:rPr>
      </w:pPr>
      <w:r w:rsidRPr="00DF24C5">
        <w:rPr>
          <w:rFonts w:ascii="Times New Roman" w:hAnsi="Times New Roman"/>
          <w:color w:val="000000" w:themeColor="text1"/>
          <w:sz w:val="22"/>
        </w:rPr>
        <w:t>Având în vedere problemele tehnice sau speciale</w:t>
      </w:r>
      <w:r w:rsidR="000C5659" w:rsidRPr="00DF24C5">
        <w:rPr>
          <w:rFonts w:ascii="Times New Roman" w:hAnsi="Times New Roman"/>
          <w:color w:val="000000" w:themeColor="text1"/>
          <w:sz w:val="22"/>
        </w:rPr>
        <w:t xml:space="preserve"> care pot interveni la nivelul </w:t>
      </w:r>
      <w:r w:rsidR="00170C1F" w:rsidRPr="00DF24C5">
        <w:rPr>
          <w:rFonts w:ascii="Times New Roman" w:hAnsi="Times New Roman"/>
          <w:color w:val="000000" w:themeColor="text1"/>
          <w:sz w:val="22"/>
        </w:rPr>
        <w:t>CE</w:t>
      </w:r>
      <w:r w:rsidR="003938A2" w:rsidRPr="00DF24C5">
        <w:rPr>
          <w:rFonts w:ascii="Times New Roman" w:hAnsi="Times New Roman"/>
          <w:color w:val="000000" w:themeColor="text1"/>
          <w:sz w:val="22"/>
        </w:rPr>
        <w:t>X</w:t>
      </w:r>
      <w:r w:rsidRPr="00DF24C5">
        <w:rPr>
          <w:rFonts w:ascii="Times New Roman" w:hAnsi="Times New Roman"/>
          <w:color w:val="000000" w:themeColor="text1"/>
          <w:sz w:val="22"/>
        </w:rPr>
        <w:t xml:space="preserve"> în transferul/pr</w:t>
      </w:r>
      <w:r w:rsidR="00D7018A" w:rsidRPr="00DF24C5">
        <w:rPr>
          <w:rFonts w:ascii="Times New Roman" w:hAnsi="Times New Roman"/>
          <w:color w:val="000000" w:themeColor="text1"/>
          <w:sz w:val="22"/>
        </w:rPr>
        <w:t>eluarea arhivelor cu subiectele</w:t>
      </w:r>
      <w:r w:rsidRPr="00DF24C5">
        <w:rPr>
          <w:rFonts w:ascii="Times New Roman" w:hAnsi="Times New Roman"/>
          <w:color w:val="000000" w:themeColor="text1"/>
          <w:sz w:val="22"/>
        </w:rPr>
        <w:t>, se asigură, ca soluţie de rezervă</w:t>
      </w:r>
      <w:r w:rsidR="003938A2" w:rsidRPr="00DF24C5">
        <w:rPr>
          <w:rFonts w:ascii="Times New Roman" w:hAnsi="Times New Roman"/>
          <w:color w:val="000000" w:themeColor="text1"/>
          <w:sz w:val="22"/>
        </w:rPr>
        <w:t>: 1) persoana responsabilă cu activitatea de comunicaţii virtuale din CEX ia legătura cu persoana omoloagă din CJ-EN08; 2) persoana din ISJ contactează reprezentanţii CNPEE; 3)</w:t>
      </w:r>
      <w:r w:rsidRPr="00DF24C5">
        <w:rPr>
          <w:rFonts w:ascii="Times New Roman" w:hAnsi="Times New Roman"/>
          <w:color w:val="000000" w:themeColor="text1"/>
          <w:sz w:val="22"/>
        </w:rPr>
        <w:t xml:space="preserve"> preluarea arhivei cu subiecte, de la cel mai apropiat </w:t>
      </w:r>
      <w:r w:rsidR="0018589D" w:rsidRPr="00DF24C5">
        <w:rPr>
          <w:rFonts w:ascii="Times New Roman" w:hAnsi="Times New Roman"/>
          <w:color w:val="000000" w:themeColor="text1"/>
          <w:sz w:val="22"/>
        </w:rPr>
        <w:t>CEX</w:t>
      </w:r>
      <w:r w:rsidRPr="00DF24C5">
        <w:rPr>
          <w:rFonts w:ascii="Times New Roman" w:hAnsi="Times New Roman"/>
          <w:color w:val="000000" w:themeColor="text1"/>
          <w:sz w:val="22"/>
        </w:rPr>
        <w:t xml:space="preserve">, ca distanţă, prin doi membri ai comisiei </w:t>
      </w:r>
      <w:r w:rsidR="0018589D" w:rsidRPr="00DF24C5">
        <w:rPr>
          <w:rFonts w:ascii="Times New Roman" w:hAnsi="Times New Roman"/>
          <w:color w:val="000000" w:themeColor="text1"/>
          <w:sz w:val="22"/>
        </w:rPr>
        <w:t>din CEX; î</w:t>
      </w:r>
      <w:r w:rsidRPr="00DF24C5">
        <w:rPr>
          <w:rFonts w:ascii="Times New Roman" w:hAnsi="Times New Roman"/>
          <w:color w:val="000000" w:themeColor="text1"/>
          <w:sz w:val="22"/>
        </w:rPr>
        <w:t>ntre cele două comisii se va încheia un proces-verbal de predare a arhivei în plic sigilat şi angajamentul privind transportul acesteia în condiţii de siguranţă. Trebuie asigurată confidenţialitatea subiectelor din momentul primirii şi până în momentul încheierii probei.</w:t>
      </w:r>
    </w:p>
    <w:p w:rsidR="00D55C1F" w:rsidRDefault="00D55C1F" w:rsidP="00E52B79">
      <w:pPr>
        <w:spacing w:after="0"/>
        <w:ind w:firstLine="360"/>
        <w:rPr>
          <w:rFonts w:ascii="Times New Roman" w:hAnsi="Times New Roman"/>
          <w:color w:val="000000" w:themeColor="text1"/>
          <w:sz w:val="22"/>
        </w:rPr>
      </w:pPr>
      <w:r>
        <w:rPr>
          <w:rFonts w:ascii="Times New Roman" w:hAnsi="Times New Roman"/>
          <w:color w:val="000000" w:themeColor="text1"/>
          <w:sz w:val="22"/>
        </w:rPr>
        <w:t xml:space="preserve">Unele CEX şi-au procurat şi o soluţie intermediară de rezervă privind conectarea la Internet prin intermediul </w:t>
      </w:r>
      <w:r w:rsidR="00A11F89">
        <w:rPr>
          <w:rFonts w:ascii="Times New Roman" w:hAnsi="Times New Roman"/>
          <w:color w:val="000000" w:themeColor="text1"/>
          <w:sz w:val="22"/>
        </w:rPr>
        <w:t>unor stick-uri mobile, achiziţionate de unitatea de învăţământ de la operatorii de telefonie mobilă.</w:t>
      </w:r>
    </w:p>
    <w:p w:rsidR="00B54CCC" w:rsidRPr="0029392F" w:rsidRDefault="00B54CCC" w:rsidP="00E52B79">
      <w:pPr>
        <w:spacing w:after="0"/>
        <w:ind w:firstLine="360"/>
        <w:rPr>
          <w:rFonts w:ascii="Times New Roman" w:hAnsi="Times New Roman"/>
          <w:color w:val="000000" w:themeColor="text1"/>
          <w:sz w:val="22"/>
        </w:rPr>
      </w:pPr>
      <w:r w:rsidRPr="00DF24C5">
        <w:rPr>
          <w:rFonts w:ascii="Times New Roman" w:hAnsi="Times New Roman"/>
          <w:color w:val="000000" w:themeColor="text1"/>
          <w:sz w:val="22"/>
        </w:rPr>
        <w:t xml:space="preserve">Comisia </w:t>
      </w:r>
      <w:r w:rsidR="003065E2" w:rsidRPr="00DF24C5">
        <w:rPr>
          <w:rFonts w:ascii="Times New Roman" w:hAnsi="Times New Roman"/>
          <w:color w:val="000000" w:themeColor="text1"/>
          <w:sz w:val="22"/>
        </w:rPr>
        <w:t>din CEX</w:t>
      </w:r>
      <w:r w:rsidRPr="00DF24C5">
        <w:rPr>
          <w:rFonts w:ascii="Times New Roman" w:hAnsi="Times New Roman"/>
          <w:color w:val="000000" w:themeColor="text1"/>
          <w:sz w:val="22"/>
        </w:rPr>
        <w:t xml:space="preserve"> are obligaţia să informeze telefonic, în cel mai scurt timp, comisia judeţeană</w:t>
      </w:r>
      <w:r w:rsidR="009F17E1" w:rsidRPr="00DF24C5">
        <w:rPr>
          <w:rFonts w:ascii="Times New Roman" w:hAnsi="Times New Roman"/>
          <w:color w:val="000000" w:themeColor="text1"/>
          <w:sz w:val="22"/>
        </w:rPr>
        <w:t>,</w:t>
      </w:r>
      <w:r w:rsidRPr="00DF24C5">
        <w:rPr>
          <w:rFonts w:ascii="Times New Roman" w:hAnsi="Times New Roman"/>
          <w:color w:val="000000" w:themeColor="text1"/>
          <w:sz w:val="22"/>
        </w:rPr>
        <w:t xml:space="preserve"> cu privire la eventualele nereguli care apar în procesul de transmitere a subiectelor pentru </w:t>
      </w:r>
      <w:r w:rsidR="007848D7" w:rsidRPr="00DF24C5">
        <w:rPr>
          <w:rFonts w:ascii="Times New Roman" w:hAnsi="Times New Roman"/>
          <w:color w:val="000000" w:themeColor="text1"/>
          <w:sz w:val="22"/>
        </w:rPr>
        <w:t>EN08</w:t>
      </w:r>
      <w:r w:rsidRPr="00DF24C5">
        <w:rPr>
          <w:rFonts w:ascii="Times New Roman" w:hAnsi="Times New Roman"/>
          <w:color w:val="000000" w:themeColor="text1"/>
          <w:sz w:val="22"/>
        </w:rPr>
        <w:t>.</w:t>
      </w:r>
      <w:r w:rsidR="00DF24C5">
        <w:rPr>
          <w:rFonts w:ascii="Times New Roman" w:hAnsi="Times New Roman"/>
          <w:color w:val="000000" w:themeColor="text1"/>
          <w:sz w:val="22"/>
        </w:rPr>
        <w:t xml:space="preserve"> Nu au existat </w:t>
      </w:r>
      <w:r w:rsidR="00DF24C5" w:rsidRPr="0029392F">
        <w:rPr>
          <w:rFonts w:ascii="Times New Roman" w:hAnsi="Times New Roman"/>
          <w:color w:val="000000" w:themeColor="text1"/>
          <w:sz w:val="22"/>
        </w:rPr>
        <w:t>probleme deosebite.</w:t>
      </w:r>
    </w:p>
    <w:p w:rsidR="001E1346" w:rsidRPr="0029392F" w:rsidRDefault="001E1346" w:rsidP="00E52B79">
      <w:pPr>
        <w:spacing w:after="0"/>
        <w:ind w:firstLine="284"/>
        <w:rPr>
          <w:rFonts w:ascii="Times New Roman" w:hAnsi="Times New Roman"/>
          <w:b/>
          <w:iCs/>
          <w:color w:val="000000" w:themeColor="text1"/>
          <w:sz w:val="22"/>
        </w:rPr>
      </w:pPr>
    </w:p>
    <w:p w:rsidR="0001708C" w:rsidRPr="0029392F" w:rsidRDefault="0001708C" w:rsidP="003336AD">
      <w:pPr>
        <w:numPr>
          <w:ilvl w:val="0"/>
          <w:numId w:val="4"/>
        </w:numPr>
        <w:spacing w:after="0"/>
        <w:rPr>
          <w:rFonts w:ascii="Times New Roman" w:hAnsi="Times New Roman"/>
          <w:b/>
          <w:color w:val="000000" w:themeColor="text1"/>
          <w:sz w:val="22"/>
        </w:rPr>
      </w:pPr>
      <w:r w:rsidRPr="0029392F">
        <w:rPr>
          <w:rFonts w:ascii="Times New Roman" w:hAnsi="Times New Roman"/>
          <w:b/>
          <w:color w:val="000000" w:themeColor="text1"/>
          <w:sz w:val="22"/>
        </w:rPr>
        <w:t xml:space="preserve">Supravegherea audio-video din </w:t>
      </w:r>
      <w:r w:rsidR="00170C1F" w:rsidRPr="0029392F">
        <w:rPr>
          <w:rFonts w:ascii="Times New Roman" w:hAnsi="Times New Roman"/>
          <w:b/>
          <w:color w:val="000000" w:themeColor="text1"/>
          <w:sz w:val="22"/>
        </w:rPr>
        <w:t>CE</w:t>
      </w:r>
      <w:r w:rsidR="00E13838">
        <w:rPr>
          <w:rFonts w:ascii="Times New Roman" w:hAnsi="Times New Roman"/>
          <w:b/>
          <w:color w:val="000000" w:themeColor="text1"/>
          <w:sz w:val="22"/>
        </w:rPr>
        <w:t>X</w:t>
      </w:r>
    </w:p>
    <w:p w:rsidR="008C3A54" w:rsidRPr="0029392F" w:rsidRDefault="008C3A54" w:rsidP="00E52B79">
      <w:pPr>
        <w:spacing w:after="0"/>
        <w:ind w:left="644"/>
        <w:rPr>
          <w:rFonts w:ascii="Times New Roman" w:hAnsi="Times New Roman"/>
          <w:color w:val="000000" w:themeColor="text1"/>
          <w:sz w:val="22"/>
        </w:rPr>
      </w:pPr>
    </w:p>
    <w:p w:rsidR="00F23DB1" w:rsidRPr="00794C82" w:rsidRDefault="00F23DB1" w:rsidP="00E52B79">
      <w:pPr>
        <w:spacing w:after="0"/>
        <w:ind w:firstLine="360"/>
        <w:rPr>
          <w:rFonts w:ascii="Times New Roman" w:hAnsi="Times New Roman"/>
          <w:iCs/>
          <w:color w:val="000000" w:themeColor="text1"/>
          <w:sz w:val="22"/>
        </w:rPr>
      </w:pPr>
      <w:r w:rsidRPr="0029392F">
        <w:rPr>
          <w:rFonts w:ascii="Times New Roman" w:hAnsi="Times New Roman"/>
          <w:iCs/>
          <w:color w:val="000000" w:themeColor="text1"/>
          <w:sz w:val="22"/>
        </w:rPr>
        <w:t>Procedura operaţională ME</w:t>
      </w:r>
      <w:r w:rsidR="0029392F">
        <w:rPr>
          <w:rFonts w:ascii="Times New Roman" w:hAnsi="Times New Roman"/>
          <w:iCs/>
          <w:color w:val="000000" w:themeColor="text1"/>
          <w:sz w:val="22"/>
        </w:rPr>
        <w:t>/</w:t>
      </w:r>
      <w:r w:rsidRPr="0029392F">
        <w:rPr>
          <w:rFonts w:ascii="Times New Roman" w:hAnsi="Times New Roman"/>
          <w:iCs/>
          <w:color w:val="000000" w:themeColor="text1"/>
          <w:sz w:val="22"/>
        </w:rPr>
        <w:t xml:space="preserve">DGIP nr. </w:t>
      </w:r>
      <w:r w:rsidR="00725A0F" w:rsidRPr="0029392F">
        <w:rPr>
          <w:rFonts w:ascii="Times New Roman" w:hAnsi="Times New Roman"/>
          <w:iCs/>
          <w:color w:val="000000" w:themeColor="text1"/>
          <w:sz w:val="22"/>
        </w:rPr>
        <w:t>2</w:t>
      </w:r>
      <w:r w:rsidR="0029392F">
        <w:rPr>
          <w:rFonts w:ascii="Times New Roman" w:hAnsi="Times New Roman"/>
          <w:iCs/>
          <w:color w:val="000000" w:themeColor="text1"/>
          <w:sz w:val="22"/>
        </w:rPr>
        <w:t>7</w:t>
      </w:r>
      <w:r w:rsidR="00725A0F" w:rsidRPr="0029392F">
        <w:rPr>
          <w:rFonts w:ascii="Times New Roman" w:hAnsi="Times New Roman"/>
          <w:iCs/>
          <w:color w:val="000000" w:themeColor="text1"/>
          <w:sz w:val="22"/>
        </w:rPr>
        <w:t>.</w:t>
      </w:r>
      <w:r w:rsidR="0029392F">
        <w:rPr>
          <w:rFonts w:ascii="Times New Roman" w:hAnsi="Times New Roman"/>
          <w:iCs/>
          <w:color w:val="000000" w:themeColor="text1"/>
          <w:sz w:val="22"/>
        </w:rPr>
        <w:t>980</w:t>
      </w:r>
      <w:r w:rsidRPr="0029392F">
        <w:rPr>
          <w:rFonts w:ascii="Times New Roman" w:hAnsi="Times New Roman"/>
          <w:iCs/>
          <w:color w:val="000000" w:themeColor="text1"/>
          <w:sz w:val="22"/>
        </w:rPr>
        <w:t>/</w:t>
      </w:r>
      <w:r w:rsidR="0029392F">
        <w:rPr>
          <w:rFonts w:ascii="Times New Roman" w:hAnsi="Times New Roman"/>
          <w:iCs/>
          <w:color w:val="000000" w:themeColor="text1"/>
          <w:sz w:val="22"/>
        </w:rPr>
        <w:t>02</w:t>
      </w:r>
      <w:r w:rsidRPr="0029392F">
        <w:rPr>
          <w:rFonts w:ascii="Times New Roman" w:hAnsi="Times New Roman"/>
          <w:iCs/>
          <w:color w:val="000000" w:themeColor="text1"/>
          <w:sz w:val="22"/>
        </w:rPr>
        <w:t>.0</w:t>
      </w:r>
      <w:r w:rsidR="00725A0F" w:rsidRPr="0029392F">
        <w:rPr>
          <w:rFonts w:ascii="Times New Roman" w:hAnsi="Times New Roman"/>
          <w:iCs/>
          <w:color w:val="000000" w:themeColor="text1"/>
          <w:sz w:val="22"/>
        </w:rPr>
        <w:t>5</w:t>
      </w:r>
      <w:r w:rsidRPr="0029392F">
        <w:rPr>
          <w:rFonts w:ascii="Times New Roman" w:hAnsi="Times New Roman"/>
          <w:iCs/>
          <w:color w:val="000000" w:themeColor="text1"/>
          <w:sz w:val="22"/>
        </w:rPr>
        <w:t>.202</w:t>
      </w:r>
      <w:r w:rsidR="0029392F">
        <w:rPr>
          <w:rFonts w:ascii="Times New Roman" w:hAnsi="Times New Roman"/>
          <w:iCs/>
          <w:color w:val="000000" w:themeColor="text1"/>
          <w:sz w:val="22"/>
        </w:rPr>
        <w:t>2</w:t>
      </w:r>
      <w:r w:rsidRPr="0029392F">
        <w:rPr>
          <w:rFonts w:ascii="Times New Roman" w:hAnsi="Times New Roman"/>
          <w:iCs/>
          <w:color w:val="000000" w:themeColor="text1"/>
          <w:sz w:val="22"/>
        </w:rPr>
        <w:t>, privind activitatea de supraveghere audio-video, prin intermediul sistemelor de supraveghere audio-video, în unităţile şcolare din sistemul naţional de învăţământ, pe perioada desfăşurării probelor şi</w:t>
      </w:r>
      <w:r w:rsidR="009F17E1" w:rsidRPr="0029392F">
        <w:rPr>
          <w:rFonts w:ascii="Times New Roman" w:hAnsi="Times New Roman"/>
          <w:iCs/>
          <w:color w:val="000000" w:themeColor="text1"/>
          <w:sz w:val="22"/>
        </w:rPr>
        <w:t xml:space="preserve"> a</w:t>
      </w:r>
      <w:r w:rsidRPr="0029392F">
        <w:rPr>
          <w:rFonts w:ascii="Times New Roman" w:hAnsi="Times New Roman"/>
          <w:iCs/>
          <w:color w:val="000000" w:themeColor="text1"/>
          <w:sz w:val="22"/>
        </w:rPr>
        <w:t xml:space="preserve"> activităţilor specifice din cadrul </w:t>
      </w:r>
      <w:r w:rsidR="00725A0F" w:rsidRPr="0029392F">
        <w:rPr>
          <w:rFonts w:ascii="Times New Roman" w:hAnsi="Times New Roman"/>
          <w:iCs/>
          <w:color w:val="000000" w:themeColor="text1"/>
          <w:sz w:val="22"/>
        </w:rPr>
        <w:t>examenelor naţionale susţinute de absolvenţii claselor a VIII-a şi a XI</w:t>
      </w:r>
      <w:r w:rsidR="0029392F">
        <w:rPr>
          <w:rFonts w:ascii="Times New Roman" w:hAnsi="Times New Roman"/>
          <w:iCs/>
          <w:color w:val="000000" w:themeColor="text1"/>
          <w:sz w:val="22"/>
        </w:rPr>
        <w:t>I-a/a XIII-a în anul şcolar 2021</w:t>
      </w:r>
      <w:r w:rsidR="00725A0F" w:rsidRPr="0029392F">
        <w:rPr>
          <w:rFonts w:ascii="Times New Roman" w:hAnsi="Times New Roman"/>
          <w:iCs/>
          <w:color w:val="000000" w:themeColor="text1"/>
          <w:sz w:val="22"/>
        </w:rPr>
        <w:t>-202</w:t>
      </w:r>
      <w:r w:rsidR="0029392F">
        <w:rPr>
          <w:rFonts w:ascii="Times New Roman" w:hAnsi="Times New Roman"/>
          <w:iCs/>
          <w:color w:val="000000" w:themeColor="text1"/>
          <w:sz w:val="22"/>
        </w:rPr>
        <w:t>2</w:t>
      </w:r>
      <w:r w:rsidRPr="0029392F">
        <w:rPr>
          <w:rFonts w:ascii="Times New Roman" w:hAnsi="Times New Roman"/>
          <w:iCs/>
          <w:color w:val="000000" w:themeColor="text1"/>
          <w:sz w:val="22"/>
        </w:rPr>
        <w:t xml:space="preserve">, a fost aplicată în </w:t>
      </w:r>
      <w:r w:rsidRPr="00794C82">
        <w:rPr>
          <w:rFonts w:ascii="Times New Roman" w:hAnsi="Times New Roman"/>
          <w:iCs/>
          <w:color w:val="000000" w:themeColor="text1"/>
          <w:sz w:val="22"/>
        </w:rPr>
        <w:t xml:space="preserve">întregime la nivelul tuturor </w:t>
      </w:r>
      <w:r w:rsidR="00170C1F" w:rsidRPr="00794C82">
        <w:rPr>
          <w:rFonts w:ascii="Times New Roman" w:hAnsi="Times New Roman"/>
          <w:iCs/>
          <w:color w:val="000000" w:themeColor="text1"/>
          <w:sz w:val="22"/>
        </w:rPr>
        <w:t>CE</w:t>
      </w:r>
      <w:r w:rsidR="0029392F" w:rsidRPr="00794C82">
        <w:rPr>
          <w:rFonts w:ascii="Times New Roman" w:hAnsi="Times New Roman"/>
          <w:iCs/>
          <w:color w:val="000000" w:themeColor="text1"/>
          <w:sz w:val="22"/>
        </w:rPr>
        <w:t>X</w:t>
      </w:r>
      <w:r w:rsidR="00794B49" w:rsidRPr="00794C82">
        <w:rPr>
          <w:rFonts w:ascii="Times New Roman" w:hAnsi="Times New Roman"/>
          <w:iCs/>
          <w:color w:val="000000" w:themeColor="text1"/>
          <w:sz w:val="22"/>
        </w:rPr>
        <w:t xml:space="preserve"> </w:t>
      </w:r>
      <w:r w:rsidRPr="00794C82">
        <w:rPr>
          <w:rFonts w:ascii="Times New Roman" w:hAnsi="Times New Roman"/>
          <w:iCs/>
          <w:color w:val="000000" w:themeColor="text1"/>
          <w:sz w:val="22"/>
        </w:rPr>
        <w:t>din judeţul Maramureş.</w:t>
      </w:r>
    </w:p>
    <w:p w:rsidR="00372E75" w:rsidRPr="00794C82" w:rsidRDefault="00372E75" w:rsidP="00E52B79">
      <w:pPr>
        <w:spacing w:after="0"/>
        <w:ind w:firstLine="284"/>
        <w:rPr>
          <w:rFonts w:ascii="Times New Roman" w:hAnsi="Times New Roman"/>
          <w:color w:val="000000" w:themeColor="text1"/>
          <w:sz w:val="22"/>
        </w:rPr>
      </w:pPr>
    </w:p>
    <w:p w:rsidR="0001708C" w:rsidRPr="00794C82" w:rsidRDefault="0001708C" w:rsidP="003336AD">
      <w:pPr>
        <w:numPr>
          <w:ilvl w:val="0"/>
          <w:numId w:val="4"/>
        </w:numPr>
        <w:spacing w:after="0"/>
        <w:rPr>
          <w:rFonts w:ascii="Times New Roman" w:hAnsi="Times New Roman"/>
          <w:b/>
          <w:color w:val="000000" w:themeColor="text1"/>
          <w:sz w:val="22"/>
        </w:rPr>
      </w:pPr>
      <w:r w:rsidRPr="00794C82">
        <w:rPr>
          <w:rFonts w:ascii="Times New Roman" w:hAnsi="Times New Roman"/>
          <w:b/>
          <w:color w:val="000000" w:themeColor="text1"/>
          <w:sz w:val="22"/>
        </w:rPr>
        <w:t>Informarea părinţilor cu privire la cadrul</w:t>
      </w:r>
      <w:r w:rsidR="00427C24" w:rsidRPr="00794C82">
        <w:rPr>
          <w:rFonts w:ascii="Times New Roman" w:hAnsi="Times New Roman"/>
          <w:b/>
          <w:color w:val="000000" w:themeColor="text1"/>
          <w:sz w:val="22"/>
        </w:rPr>
        <w:t xml:space="preserve"> metodologic şi procedural de organizare şi desfăşurare a examenului</w:t>
      </w:r>
    </w:p>
    <w:p w:rsidR="006E6D07" w:rsidRPr="00794C82" w:rsidRDefault="006E6D07" w:rsidP="00E52B79">
      <w:pPr>
        <w:spacing w:after="0"/>
        <w:ind w:left="644"/>
        <w:rPr>
          <w:rFonts w:ascii="Times New Roman" w:hAnsi="Times New Roman"/>
          <w:color w:val="000000" w:themeColor="text1"/>
          <w:sz w:val="22"/>
        </w:rPr>
      </w:pPr>
    </w:p>
    <w:p w:rsidR="00E339ED" w:rsidRPr="000179D7" w:rsidRDefault="00E339ED" w:rsidP="00E52B79">
      <w:pPr>
        <w:spacing w:after="0"/>
        <w:ind w:firstLine="360"/>
        <w:rPr>
          <w:rFonts w:ascii="Times New Roman" w:hAnsi="Times New Roman"/>
          <w:color w:val="000000" w:themeColor="text1"/>
          <w:sz w:val="22"/>
        </w:rPr>
      </w:pPr>
      <w:r w:rsidRPr="00794C82">
        <w:rPr>
          <w:rFonts w:ascii="Times New Roman" w:hAnsi="Times New Roman"/>
          <w:color w:val="000000" w:themeColor="text1"/>
          <w:sz w:val="22"/>
        </w:rPr>
        <w:t>Toată legislaţia de interes, cu caracter public, a fost postată la loc vizibil</w:t>
      </w:r>
      <w:r w:rsidR="009F17E1" w:rsidRPr="00794C82">
        <w:rPr>
          <w:rFonts w:ascii="Times New Roman" w:hAnsi="Times New Roman"/>
          <w:color w:val="000000" w:themeColor="text1"/>
          <w:sz w:val="22"/>
        </w:rPr>
        <w:t>,</w:t>
      </w:r>
      <w:r w:rsidRPr="00794C82">
        <w:rPr>
          <w:rFonts w:ascii="Times New Roman" w:hAnsi="Times New Roman"/>
          <w:color w:val="000000" w:themeColor="text1"/>
          <w:sz w:val="22"/>
        </w:rPr>
        <w:t xml:space="preserve"> pe site-ul ISJ</w:t>
      </w:r>
      <w:r w:rsidR="007E3A35">
        <w:rPr>
          <w:rFonts w:ascii="Times New Roman" w:hAnsi="Times New Roman"/>
          <w:color w:val="000000" w:themeColor="text1"/>
          <w:sz w:val="22"/>
        </w:rPr>
        <w:t>-</w:t>
      </w:r>
      <w:r w:rsidRPr="00794C82">
        <w:rPr>
          <w:rFonts w:ascii="Times New Roman" w:hAnsi="Times New Roman"/>
          <w:color w:val="000000" w:themeColor="text1"/>
          <w:sz w:val="22"/>
        </w:rPr>
        <w:t>MM, la domeniul Evaluare Naţională</w:t>
      </w:r>
      <w:r w:rsidR="00A45B0D" w:rsidRPr="00794C82">
        <w:rPr>
          <w:rFonts w:ascii="Times New Roman" w:hAnsi="Times New Roman"/>
          <w:color w:val="000000" w:themeColor="text1"/>
          <w:sz w:val="22"/>
        </w:rPr>
        <w:t xml:space="preserve"> la clasa a VIII-a</w:t>
      </w:r>
      <w:r w:rsidRPr="00794C82">
        <w:rPr>
          <w:rFonts w:ascii="Times New Roman" w:hAnsi="Times New Roman"/>
          <w:color w:val="000000" w:themeColor="text1"/>
          <w:sz w:val="22"/>
        </w:rPr>
        <w:t>. La nivelul ISJMM</w:t>
      </w:r>
      <w:r w:rsidR="009F17E1" w:rsidRPr="00794C82">
        <w:rPr>
          <w:rFonts w:ascii="Times New Roman" w:hAnsi="Times New Roman"/>
          <w:color w:val="000000" w:themeColor="text1"/>
          <w:sz w:val="22"/>
        </w:rPr>
        <w:t>,</w:t>
      </w:r>
      <w:r w:rsidRPr="00794C82">
        <w:rPr>
          <w:rFonts w:ascii="Times New Roman" w:hAnsi="Times New Roman"/>
          <w:color w:val="000000" w:themeColor="text1"/>
          <w:sz w:val="22"/>
        </w:rPr>
        <w:t xml:space="preserve"> a funcţionat şi un T</w:t>
      </w:r>
      <w:r w:rsidR="005832ED">
        <w:rPr>
          <w:rFonts w:ascii="Times New Roman" w:hAnsi="Times New Roman"/>
          <w:color w:val="000000" w:themeColor="text1"/>
          <w:sz w:val="22"/>
        </w:rPr>
        <w:t>el</w:t>
      </w:r>
      <w:r w:rsidRPr="00794C82">
        <w:rPr>
          <w:rFonts w:ascii="Times New Roman" w:hAnsi="Times New Roman"/>
          <w:color w:val="000000" w:themeColor="text1"/>
          <w:sz w:val="22"/>
        </w:rPr>
        <w:t>V</w:t>
      </w:r>
      <w:r w:rsidR="005832ED">
        <w:rPr>
          <w:rFonts w:ascii="Times New Roman" w:hAnsi="Times New Roman"/>
          <w:color w:val="000000" w:themeColor="text1"/>
          <w:sz w:val="22"/>
        </w:rPr>
        <w:t>erde</w:t>
      </w:r>
      <w:r w:rsidRPr="00794C82">
        <w:rPr>
          <w:rFonts w:ascii="Times New Roman" w:hAnsi="Times New Roman"/>
          <w:color w:val="000000" w:themeColor="text1"/>
          <w:sz w:val="22"/>
        </w:rPr>
        <w:t>, judeţean, care</w:t>
      </w:r>
      <w:r w:rsidR="00DA146A" w:rsidRPr="00794C82">
        <w:rPr>
          <w:rFonts w:ascii="Times New Roman" w:hAnsi="Times New Roman"/>
          <w:color w:val="000000" w:themeColor="text1"/>
          <w:sz w:val="22"/>
        </w:rPr>
        <w:t>,</w:t>
      </w:r>
      <w:r w:rsidRPr="00794C82">
        <w:rPr>
          <w:rFonts w:ascii="Times New Roman" w:hAnsi="Times New Roman"/>
          <w:color w:val="000000" w:themeColor="text1"/>
          <w:sz w:val="22"/>
        </w:rPr>
        <w:t xml:space="preserve"> alături </w:t>
      </w:r>
      <w:r w:rsidRPr="000179D7">
        <w:rPr>
          <w:rFonts w:ascii="Times New Roman" w:hAnsi="Times New Roman"/>
          <w:color w:val="000000" w:themeColor="text1"/>
          <w:sz w:val="22"/>
        </w:rPr>
        <w:t>de T</w:t>
      </w:r>
      <w:r w:rsidR="00E0673C" w:rsidRPr="000179D7">
        <w:rPr>
          <w:rFonts w:ascii="Times New Roman" w:hAnsi="Times New Roman"/>
          <w:color w:val="000000" w:themeColor="text1"/>
          <w:sz w:val="22"/>
        </w:rPr>
        <w:t>el</w:t>
      </w:r>
      <w:r w:rsidRPr="000179D7">
        <w:rPr>
          <w:rFonts w:ascii="Times New Roman" w:hAnsi="Times New Roman"/>
          <w:color w:val="000000" w:themeColor="text1"/>
          <w:sz w:val="22"/>
        </w:rPr>
        <w:t>V</w:t>
      </w:r>
      <w:r w:rsidR="00E0673C" w:rsidRPr="000179D7">
        <w:rPr>
          <w:rFonts w:ascii="Times New Roman" w:hAnsi="Times New Roman"/>
          <w:color w:val="000000" w:themeColor="text1"/>
          <w:sz w:val="22"/>
        </w:rPr>
        <w:t>erde</w:t>
      </w:r>
      <w:r w:rsidRPr="000179D7">
        <w:rPr>
          <w:rFonts w:ascii="Times New Roman" w:hAnsi="Times New Roman"/>
          <w:color w:val="000000" w:themeColor="text1"/>
          <w:sz w:val="22"/>
        </w:rPr>
        <w:t xml:space="preserve"> naţional</w:t>
      </w:r>
      <w:r w:rsidR="00DA146A" w:rsidRPr="000179D7">
        <w:rPr>
          <w:rFonts w:ascii="Times New Roman" w:hAnsi="Times New Roman"/>
          <w:color w:val="000000" w:themeColor="text1"/>
          <w:sz w:val="22"/>
        </w:rPr>
        <w:t>, au</w:t>
      </w:r>
      <w:r w:rsidR="009F17E1" w:rsidRPr="000179D7">
        <w:rPr>
          <w:rFonts w:ascii="Times New Roman" w:hAnsi="Times New Roman"/>
          <w:color w:val="000000" w:themeColor="text1"/>
          <w:sz w:val="22"/>
        </w:rPr>
        <w:t xml:space="preserve"> fost</w:t>
      </w:r>
      <w:r w:rsidR="00DA146A" w:rsidRPr="000179D7">
        <w:rPr>
          <w:rFonts w:ascii="Times New Roman" w:hAnsi="Times New Roman"/>
          <w:color w:val="000000" w:themeColor="text1"/>
          <w:sz w:val="22"/>
        </w:rPr>
        <w:t xml:space="preserve"> </w:t>
      </w:r>
      <w:r w:rsidR="001B27B6" w:rsidRPr="000179D7">
        <w:rPr>
          <w:rFonts w:ascii="Times New Roman" w:hAnsi="Times New Roman"/>
          <w:color w:val="000000" w:themeColor="text1"/>
          <w:sz w:val="22"/>
        </w:rPr>
        <w:t xml:space="preserve">postate pe site-ul instituţiei noastre </w:t>
      </w:r>
      <w:hyperlink r:id="rId10" w:history="1">
        <w:r w:rsidR="002B1DAB" w:rsidRPr="0040301B">
          <w:rPr>
            <w:rStyle w:val="Hyperlink"/>
            <w:rFonts w:ascii="Times New Roman" w:hAnsi="Times New Roman"/>
            <w:sz w:val="22"/>
          </w:rPr>
          <w:t>http://www.isjmm.ro</w:t>
        </w:r>
      </w:hyperlink>
      <w:r w:rsidR="002B1DAB">
        <w:rPr>
          <w:rFonts w:ascii="Times New Roman" w:hAnsi="Times New Roman"/>
          <w:sz w:val="22"/>
        </w:rPr>
        <w:t xml:space="preserve">. </w:t>
      </w:r>
    </w:p>
    <w:p w:rsidR="009F7DA5" w:rsidRPr="000179D7" w:rsidRDefault="009F7DA5" w:rsidP="00E52B79">
      <w:pPr>
        <w:tabs>
          <w:tab w:val="num" w:pos="900"/>
        </w:tabs>
        <w:spacing w:after="0"/>
        <w:rPr>
          <w:rFonts w:ascii="Times New Roman" w:hAnsi="Times New Roman"/>
          <w:color w:val="000000" w:themeColor="text1"/>
          <w:sz w:val="22"/>
        </w:rPr>
      </w:pPr>
    </w:p>
    <w:p w:rsidR="0067750E" w:rsidRPr="000179D7" w:rsidRDefault="0067750E" w:rsidP="003336AD">
      <w:pPr>
        <w:numPr>
          <w:ilvl w:val="0"/>
          <w:numId w:val="4"/>
        </w:numPr>
        <w:spacing w:after="0"/>
        <w:rPr>
          <w:rFonts w:ascii="Times New Roman" w:hAnsi="Times New Roman"/>
          <w:b/>
          <w:color w:val="000000" w:themeColor="text1"/>
          <w:sz w:val="22"/>
        </w:rPr>
      </w:pPr>
      <w:r w:rsidRPr="000179D7">
        <w:rPr>
          <w:rFonts w:ascii="Times New Roman" w:hAnsi="Times New Roman"/>
          <w:b/>
          <w:color w:val="000000" w:themeColor="text1"/>
          <w:sz w:val="22"/>
        </w:rPr>
        <w:t>Legalitatea înscrierii cand</w:t>
      </w:r>
      <w:r w:rsidR="00FC0DB6" w:rsidRPr="000179D7">
        <w:rPr>
          <w:rFonts w:ascii="Times New Roman" w:hAnsi="Times New Roman"/>
          <w:b/>
          <w:color w:val="000000" w:themeColor="text1"/>
          <w:sz w:val="22"/>
        </w:rPr>
        <w:t>idaţilor la Evalu</w:t>
      </w:r>
      <w:r w:rsidR="00805969" w:rsidRPr="000179D7">
        <w:rPr>
          <w:rFonts w:ascii="Times New Roman" w:hAnsi="Times New Roman"/>
          <w:b/>
          <w:color w:val="000000" w:themeColor="text1"/>
          <w:sz w:val="22"/>
        </w:rPr>
        <w:t>area Națională</w:t>
      </w:r>
    </w:p>
    <w:p w:rsidR="004140B2" w:rsidRPr="000179D7" w:rsidRDefault="004140B2" w:rsidP="00E52B79">
      <w:pPr>
        <w:tabs>
          <w:tab w:val="left" w:pos="252"/>
          <w:tab w:val="num" w:pos="900"/>
        </w:tabs>
        <w:spacing w:after="0"/>
        <w:ind w:left="540"/>
        <w:rPr>
          <w:rFonts w:ascii="Times New Roman" w:hAnsi="Times New Roman"/>
          <w:color w:val="000000" w:themeColor="text1"/>
          <w:sz w:val="22"/>
        </w:rPr>
      </w:pPr>
    </w:p>
    <w:p w:rsidR="007024C8" w:rsidRPr="000179D7" w:rsidRDefault="007024C8" w:rsidP="00E52B79">
      <w:pPr>
        <w:spacing w:after="0"/>
        <w:ind w:firstLine="360"/>
        <w:rPr>
          <w:rFonts w:ascii="Times New Roman" w:hAnsi="Times New Roman"/>
          <w:b/>
          <w:color w:val="000000" w:themeColor="text1"/>
          <w:sz w:val="22"/>
          <w:u w:val="single"/>
        </w:rPr>
      </w:pPr>
      <w:r w:rsidRPr="000179D7">
        <w:rPr>
          <w:rFonts w:ascii="Times New Roman" w:hAnsi="Times New Roman"/>
          <w:color w:val="000000" w:themeColor="text1"/>
          <w:sz w:val="22"/>
        </w:rPr>
        <w:t xml:space="preserve">Înscrierea candidaţilor la </w:t>
      </w:r>
      <w:r w:rsidR="00805969" w:rsidRPr="000179D7">
        <w:rPr>
          <w:rFonts w:ascii="Times New Roman" w:hAnsi="Times New Roman"/>
          <w:color w:val="000000" w:themeColor="text1"/>
          <w:sz w:val="22"/>
        </w:rPr>
        <w:t>examen</w:t>
      </w:r>
      <w:r w:rsidRPr="000179D7">
        <w:rPr>
          <w:rFonts w:ascii="Times New Roman" w:hAnsi="Times New Roman"/>
          <w:color w:val="000000" w:themeColor="text1"/>
          <w:sz w:val="22"/>
        </w:rPr>
        <w:t xml:space="preserve"> s-a realizat </w:t>
      </w:r>
      <w:r w:rsidR="00865F63" w:rsidRPr="000179D7">
        <w:rPr>
          <w:rFonts w:ascii="Times New Roman" w:hAnsi="Times New Roman"/>
          <w:color w:val="000000" w:themeColor="text1"/>
          <w:sz w:val="22"/>
        </w:rPr>
        <w:t>în</w:t>
      </w:r>
      <w:r w:rsidRPr="000179D7">
        <w:rPr>
          <w:rFonts w:ascii="Times New Roman" w:hAnsi="Times New Roman"/>
          <w:color w:val="000000" w:themeColor="text1"/>
          <w:sz w:val="22"/>
        </w:rPr>
        <w:t xml:space="preserve"> baza </w:t>
      </w:r>
      <w:r w:rsidR="00865F63" w:rsidRPr="000179D7">
        <w:rPr>
          <w:rFonts w:ascii="Times New Roman" w:hAnsi="Times New Roman"/>
          <w:color w:val="000000" w:themeColor="text1"/>
          <w:sz w:val="22"/>
        </w:rPr>
        <w:t>înmatriculării acestora în</w:t>
      </w:r>
      <w:r w:rsidRPr="000179D7">
        <w:rPr>
          <w:rFonts w:ascii="Times New Roman" w:hAnsi="Times New Roman"/>
          <w:color w:val="000000" w:themeColor="text1"/>
          <w:sz w:val="22"/>
        </w:rPr>
        <w:t xml:space="preserve"> unităţile şcolare </w:t>
      </w:r>
      <w:r w:rsidR="00D178F2" w:rsidRPr="000179D7">
        <w:rPr>
          <w:rFonts w:ascii="Times New Roman" w:hAnsi="Times New Roman"/>
          <w:color w:val="000000" w:themeColor="text1"/>
          <w:sz w:val="22"/>
        </w:rPr>
        <w:t>absolvite</w:t>
      </w:r>
      <w:r w:rsidR="0080177A" w:rsidRPr="000179D7">
        <w:rPr>
          <w:rFonts w:ascii="Times New Roman" w:hAnsi="Times New Roman"/>
          <w:color w:val="000000" w:themeColor="text1"/>
          <w:sz w:val="22"/>
        </w:rPr>
        <w:t>.</w:t>
      </w:r>
      <w:r w:rsidR="00A945AB" w:rsidRPr="000179D7">
        <w:rPr>
          <w:rFonts w:ascii="Times New Roman" w:hAnsi="Times New Roman"/>
          <w:color w:val="000000" w:themeColor="text1"/>
          <w:sz w:val="22"/>
        </w:rPr>
        <w:t xml:space="preserve"> </w:t>
      </w:r>
      <w:r w:rsidR="007D6588">
        <w:rPr>
          <w:rFonts w:ascii="Times New Roman" w:hAnsi="Times New Roman"/>
          <w:color w:val="000000" w:themeColor="text1"/>
          <w:sz w:val="22"/>
        </w:rPr>
        <w:t>Dacă şcoala respectivă a fost arondată unui CEX, unitatea de învăţământ a transmis datele candidatului comisiei din CEX.</w:t>
      </w:r>
    </w:p>
    <w:p w:rsidR="0077250D" w:rsidRPr="008A0AF3" w:rsidRDefault="0077250D" w:rsidP="00E52B79">
      <w:pPr>
        <w:tabs>
          <w:tab w:val="left" w:pos="252"/>
          <w:tab w:val="num" w:pos="900"/>
        </w:tabs>
        <w:spacing w:after="0"/>
        <w:rPr>
          <w:rFonts w:ascii="Times New Roman" w:hAnsi="Times New Roman"/>
          <w:color w:val="000000" w:themeColor="text1"/>
          <w:sz w:val="22"/>
        </w:rPr>
      </w:pPr>
    </w:p>
    <w:p w:rsidR="0077250D" w:rsidRPr="008A0AF3" w:rsidRDefault="0077250D" w:rsidP="003336AD">
      <w:pPr>
        <w:numPr>
          <w:ilvl w:val="0"/>
          <w:numId w:val="4"/>
        </w:numPr>
        <w:spacing w:after="0"/>
        <w:rPr>
          <w:rFonts w:ascii="Times New Roman" w:hAnsi="Times New Roman"/>
          <w:b/>
          <w:color w:val="000000" w:themeColor="text1"/>
          <w:sz w:val="22"/>
        </w:rPr>
      </w:pPr>
      <w:r w:rsidRPr="008A0AF3">
        <w:rPr>
          <w:rFonts w:ascii="Times New Roman" w:hAnsi="Times New Roman"/>
          <w:b/>
          <w:color w:val="000000" w:themeColor="text1"/>
          <w:sz w:val="22"/>
        </w:rPr>
        <w:t>Arondarea elevilor pe unități de învățământ/</w:t>
      </w:r>
      <w:r w:rsidR="000179D7" w:rsidRPr="008A0AF3">
        <w:rPr>
          <w:rFonts w:ascii="Times New Roman" w:hAnsi="Times New Roman"/>
          <w:b/>
          <w:color w:val="000000" w:themeColor="text1"/>
          <w:sz w:val="22"/>
        </w:rPr>
        <w:t>CEX</w:t>
      </w:r>
    </w:p>
    <w:p w:rsidR="00DE3CE1" w:rsidRPr="008A0AF3" w:rsidRDefault="00DE3CE1" w:rsidP="00E52B79">
      <w:pPr>
        <w:tabs>
          <w:tab w:val="num" w:pos="900"/>
        </w:tabs>
        <w:spacing w:after="0"/>
        <w:ind w:left="540"/>
        <w:rPr>
          <w:rFonts w:ascii="Times New Roman" w:hAnsi="Times New Roman"/>
          <w:color w:val="000000" w:themeColor="text1"/>
          <w:sz w:val="22"/>
        </w:rPr>
      </w:pPr>
    </w:p>
    <w:p w:rsidR="005C6656" w:rsidRPr="008A0AF3" w:rsidRDefault="009F17E1" w:rsidP="00E52B79">
      <w:pPr>
        <w:autoSpaceDE w:val="0"/>
        <w:autoSpaceDN w:val="0"/>
        <w:adjustRightInd w:val="0"/>
        <w:spacing w:after="0"/>
        <w:ind w:firstLine="360"/>
        <w:rPr>
          <w:rFonts w:ascii="Times New Roman" w:hAnsi="Times New Roman"/>
          <w:color w:val="000000" w:themeColor="text1"/>
          <w:sz w:val="22"/>
        </w:rPr>
      </w:pPr>
      <w:r w:rsidRPr="008A0AF3">
        <w:rPr>
          <w:rFonts w:ascii="Times New Roman" w:hAnsi="Times New Roman"/>
          <w:color w:val="000000" w:themeColor="text1"/>
          <w:sz w:val="22"/>
        </w:rPr>
        <w:t>Elevii au susţinut examenul</w:t>
      </w:r>
      <w:r w:rsidR="005C6656" w:rsidRPr="008A0AF3">
        <w:rPr>
          <w:rFonts w:ascii="Times New Roman" w:hAnsi="Times New Roman"/>
          <w:color w:val="000000" w:themeColor="text1"/>
          <w:sz w:val="22"/>
        </w:rPr>
        <w:t xml:space="preserve"> în unităţile şcolare în care au frecventat cursurile. </w:t>
      </w:r>
      <w:r w:rsidR="005E11A9" w:rsidRPr="008A0AF3">
        <w:rPr>
          <w:rFonts w:ascii="Times New Roman" w:hAnsi="Times New Roman"/>
          <w:color w:val="000000" w:themeColor="text1"/>
          <w:sz w:val="22"/>
        </w:rPr>
        <w:t>Excepţiile de la regulă s-a</w:t>
      </w:r>
      <w:r w:rsidR="005114A5" w:rsidRPr="008A0AF3">
        <w:rPr>
          <w:rFonts w:ascii="Times New Roman" w:hAnsi="Times New Roman"/>
          <w:color w:val="000000" w:themeColor="text1"/>
          <w:sz w:val="22"/>
        </w:rPr>
        <w:t>u</w:t>
      </w:r>
      <w:r w:rsidR="005E11A9" w:rsidRPr="008A0AF3">
        <w:rPr>
          <w:rFonts w:ascii="Times New Roman" w:hAnsi="Times New Roman"/>
          <w:color w:val="000000" w:themeColor="text1"/>
          <w:sz w:val="22"/>
        </w:rPr>
        <w:t xml:space="preserve"> constat</w:t>
      </w:r>
      <w:r w:rsidRPr="008A0AF3">
        <w:rPr>
          <w:rFonts w:ascii="Times New Roman" w:hAnsi="Times New Roman"/>
          <w:color w:val="000000" w:themeColor="text1"/>
          <w:sz w:val="22"/>
        </w:rPr>
        <w:t>at</w:t>
      </w:r>
      <w:r w:rsidR="005E11A9" w:rsidRPr="008A0AF3">
        <w:rPr>
          <w:rFonts w:ascii="Times New Roman" w:hAnsi="Times New Roman"/>
          <w:color w:val="000000" w:themeColor="text1"/>
          <w:sz w:val="22"/>
        </w:rPr>
        <w:t xml:space="preserve"> în unele unităţi </w:t>
      </w:r>
      <w:r w:rsidRPr="008A0AF3">
        <w:rPr>
          <w:rFonts w:ascii="Times New Roman" w:hAnsi="Times New Roman"/>
          <w:color w:val="000000" w:themeColor="text1"/>
          <w:sz w:val="22"/>
        </w:rPr>
        <w:t>de învăţământ care au structuri</w:t>
      </w:r>
      <w:r w:rsidR="001054A5" w:rsidRPr="008A0AF3">
        <w:rPr>
          <w:rFonts w:ascii="Times New Roman" w:hAnsi="Times New Roman"/>
          <w:color w:val="000000" w:themeColor="text1"/>
          <w:sz w:val="22"/>
        </w:rPr>
        <w:t xml:space="preserve"> sau care nu au întrunit numărul minim de 10 de candidaţi înscrişi</w:t>
      </w:r>
      <w:r w:rsidRPr="008A0AF3">
        <w:rPr>
          <w:rFonts w:ascii="Times New Roman" w:hAnsi="Times New Roman"/>
          <w:color w:val="000000" w:themeColor="text1"/>
          <w:sz w:val="22"/>
        </w:rPr>
        <w:t xml:space="preserve">. În aceste cazuri, </w:t>
      </w:r>
      <w:r w:rsidR="00805969" w:rsidRPr="008A0AF3">
        <w:rPr>
          <w:rFonts w:ascii="Times New Roman" w:hAnsi="Times New Roman"/>
          <w:color w:val="000000" w:themeColor="text1"/>
          <w:sz w:val="22"/>
        </w:rPr>
        <w:t>examenul</w:t>
      </w:r>
      <w:r w:rsidR="00931FEC" w:rsidRPr="008A0AF3">
        <w:rPr>
          <w:rFonts w:ascii="Times New Roman" w:hAnsi="Times New Roman"/>
          <w:color w:val="000000" w:themeColor="text1"/>
          <w:sz w:val="22"/>
        </w:rPr>
        <w:t xml:space="preserve"> </w:t>
      </w:r>
      <w:r w:rsidR="00C80423" w:rsidRPr="008A0AF3">
        <w:rPr>
          <w:rFonts w:ascii="Times New Roman" w:hAnsi="Times New Roman"/>
          <w:color w:val="000000" w:themeColor="text1"/>
          <w:sz w:val="22"/>
        </w:rPr>
        <w:t>s-a derulat</w:t>
      </w:r>
      <w:r w:rsidR="005E11A9" w:rsidRPr="008A0AF3">
        <w:rPr>
          <w:rFonts w:ascii="Times New Roman" w:hAnsi="Times New Roman"/>
          <w:color w:val="000000" w:themeColor="text1"/>
          <w:sz w:val="22"/>
        </w:rPr>
        <w:t xml:space="preserve"> la şcoala de centru</w:t>
      </w:r>
      <w:r w:rsidR="00C80423" w:rsidRPr="008A0AF3">
        <w:rPr>
          <w:rFonts w:ascii="Times New Roman" w:hAnsi="Times New Roman"/>
          <w:color w:val="000000" w:themeColor="text1"/>
          <w:sz w:val="22"/>
        </w:rPr>
        <w:t xml:space="preserve">/cu personalitate juridică, unitatea de învăţământ </w:t>
      </w:r>
      <w:r w:rsidR="009D6F5F" w:rsidRPr="008A0AF3">
        <w:rPr>
          <w:rFonts w:ascii="Times New Roman" w:hAnsi="Times New Roman"/>
          <w:color w:val="000000" w:themeColor="text1"/>
          <w:sz w:val="22"/>
        </w:rPr>
        <w:t>asigur</w:t>
      </w:r>
      <w:r w:rsidR="00C80423" w:rsidRPr="008A0AF3">
        <w:rPr>
          <w:rFonts w:ascii="Times New Roman" w:hAnsi="Times New Roman"/>
          <w:color w:val="000000" w:themeColor="text1"/>
          <w:sz w:val="22"/>
        </w:rPr>
        <w:t>ând</w:t>
      </w:r>
      <w:r w:rsidR="009D6F5F" w:rsidRPr="008A0AF3">
        <w:rPr>
          <w:rFonts w:ascii="Times New Roman" w:hAnsi="Times New Roman"/>
          <w:color w:val="000000" w:themeColor="text1"/>
          <w:sz w:val="22"/>
        </w:rPr>
        <w:t xml:space="preserve"> transportul ele</w:t>
      </w:r>
      <w:r w:rsidR="00C80423" w:rsidRPr="008A0AF3">
        <w:rPr>
          <w:rFonts w:ascii="Times New Roman" w:hAnsi="Times New Roman"/>
          <w:color w:val="000000" w:themeColor="text1"/>
          <w:sz w:val="22"/>
        </w:rPr>
        <w:t>vilor cu microbuzele</w:t>
      </w:r>
      <w:r w:rsidR="009D6F5F" w:rsidRPr="008A0AF3">
        <w:rPr>
          <w:rFonts w:ascii="Times New Roman" w:hAnsi="Times New Roman"/>
          <w:color w:val="000000" w:themeColor="text1"/>
          <w:sz w:val="22"/>
        </w:rPr>
        <w:t xml:space="preserve"> şcolar</w:t>
      </w:r>
      <w:r w:rsidR="00C80423" w:rsidRPr="008A0AF3">
        <w:rPr>
          <w:rFonts w:ascii="Times New Roman" w:hAnsi="Times New Roman"/>
          <w:color w:val="000000" w:themeColor="text1"/>
          <w:sz w:val="22"/>
        </w:rPr>
        <w:t>e</w:t>
      </w:r>
      <w:r w:rsidR="009D6F5F" w:rsidRPr="008A0AF3">
        <w:rPr>
          <w:rFonts w:ascii="Times New Roman" w:hAnsi="Times New Roman"/>
          <w:color w:val="000000" w:themeColor="text1"/>
          <w:sz w:val="22"/>
        </w:rPr>
        <w:t xml:space="preserve"> </w:t>
      </w:r>
      <w:r w:rsidR="006E0845" w:rsidRPr="008A0AF3">
        <w:rPr>
          <w:rFonts w:ascii="Times New Roman" w:hAnsi="Times New Roman"/>
          <w:color w:val="000000" w:themeColor="text1"/>
          <w:sz w:val="22"/>
        </w:rPr>
        <w:t>din dotare</w:t>
      </w:r>
      <w:r w:rsidR="001054A5" w:rsidRPr="008A0AF3">
        <w:rPr>
          <w:rFonts w:ascii="Times New Roman" w:hAnsi="Times New Roman"/>
          <w:color w:val="000000" w:themeColor="text1"/>
          <w:sz w:val="22"/>
        </w:rPr>
        <w:t xml:space="preserve"> sau într-una din şcolile apropiate ca distanţă</w:t>
      </w:r>
      <w:r w:rsidR="006E0845" w:rsidRPr="008A0AF3">
        <w:rPr>
          <w:rFonts w:ascii="Times New Roman" w:hAnsi="Times New Roman"/>
          <w:color w:val="000000" w:themeColor="text1"/>
          <w:sz w:val="22"/>
        </w:rPr>
        <w:t xml:space="preserve">. </w:t>
      </w:r>
      <w:r w:rsidR="002C3A1E" w:rsidRPr="008A0AF3">
        <w:rPr>
          <w:rFonts w:ascii="Times New Roman" w:hAnsi="Times New Roman"/>
          <w:color w:val="000000" w:themeColor="text1"/>
          <w:sz w:val="22"/>
        </w:rPr>
        <w:t xml:space="preserve">Nu a existat niciun centru de examen </w:t>
      </w:r>
      <w:r w:rsidR="00C80423" w:rsidRPr="008A0AF3">
        <w:rPr>
          <w:rFonts w:ascii="Times New Roman" w:hAnsi="Times New Roman"/>
          <w:color w:val="000000" w:themeColor="text1"/>
          <w:sz w:val="22"/>
        </w:rPr>
        <w:t>în care</w:t>
      </w:r>
      <w:r w:rsidR="00897D32" w:rsidRPr="008A0AF3">
        <w:rPr>
          <w:rFonts w:ascii="Times New Roman" w:hAnsi="Times New Roman"/>
          <w:color w:val="000000" w:themeColor="text1"/>
          <w:sz w:val="22"/>
        </w:rPr>
        <w:t xml:space="preserve"> numărul de elevi </w:t>
      </w:r>
      <w:r w:rsidR="002C3A1E" w:rsidRPr="008A0AF3">
        <w:rPr>
          <w:rFonts w:ascii="Times New Roman" w:hAnsi="Times New Roman"/>
          <w:color w:val="000000" w:themeColor="text1"/>
          <w:sz w:val="22"/>
        </w:rPr>
        <w:t>să fi</w:t>
      </w:r>
      <w:r w:rsidR="00897D32" w:rsidRPr="008A0AF3">
        <w:rPr>
          <w:rFonts w:ascii="Times New Roman" w:hAnsi="Times New Roman"/>
          <w:color w:val="000000" w:themeColor="text1"/>
          <w:sz w:val="22"/>
        </w:rPr>
        <w:t xml:space="preserve"> fost sub 10.</w:t>
      </w:r>
      <w:r w:rsidR="00642767" w:rsidRPr="008A0AF3">
        <w:rPr>
          <w:rFonts w:ascii="Times New Roman" w:hAnsi="Times New Roman"/>
          <w:color w:val="000000" w:themeColor="text1"/>
          <w:sz w:val="22"/>
        </w:rPr>
        <w:t xml:space="preserve"> Pentru asigurarea acestui lucru, la nivelul judeţului, cu acordul unităţilor şcolare, </w:t>
      </w:r>
      <w:r w:rsidR="00E27BA3" w:rsidRPr="008A0AF3">
        <w:rPr>
          <w:rFonts w:ascii="Times New Roman" w:hAnsi="Times New Roman"/>
          <w:color w:val="000000" w:themeColor="text1"/>
          <w:sz w:val="22"/>
        </w:rPr>
        <w:t>au fost arondate 15</w:t>
      </w:r>
      <w:r w:rsidR="00A07CB6" w:rsidRPr="008A0AF3">
        <w:rPr>
          <w:rFonts w:ascii="Times New Roman" w:hAnsi="Times New Roman"/>
          <w:color w:val="000000" w:themeColor="text1"/>
          <w:sz w:val="22"/>
        </w:rPr>
        <w:t xml:space="preserve"> unităţi de învăţământ </w:t>
      </w:r>
      <w:r w:rsidR="005640D2" w:rsidRPr="008A0AF3">
        <w:rPr>
          <w:rFonts w:ascii="Times New Roman" w:hAnsi="Times New Roman"/>
          <w:color w:val="000000" w:themeColor="text1"/>
          <w:sz w:val="22"/>
        </w:rPr>
        <w:t>cu sub 10 elevi înmatriculaţi.</w:t>
      </w:r>
    </w:p>
    <w:p w:rsidR="000B10CA" w:rsidRPr="008A0AF3" w:rsidRDefault="000B10CA" w:rsidP="00E52B79">
      <w:pPr>
        <w:autoSpaceDE w:val="0"/>
        <w:autoSpaceDN w:val="0"/>
        <w:adjustRightInd w:val="0"/>
        <w:spacing w:after="0"/>
        <w:ind w:firstLine="360"/>
        <w:rPr>
          <w:rFonts w:ascii="Times New Roman" w:hAnsi="Times New Roman"/>
          <w:color w:val="000000" w:themeColor="text1"/>
          <w:sz w:val="22"/>
        </w:rPr>
      </w:pPr>
    </w:p>
    <w:p w:rsidR="0077250D" w:rsidRPr="004B1B75" w:rsidRDefault="0077250D" w:rsidP="003336AD">
      <w:pPr>
        <w:numPr>
          <w:ilvl w:val="0"/>
          <w:numId w:val="4"/>
        </w:numPr>
        <w:spacing w:after="0"/>
        <w:rPr>
          <w:rFonts w:ascii="Times New Roman" w:hAnsi="Times New Roman"/>
          <w:b/>
          <w:color w:val="000000" w:themeColor="text1"/>
          <w:sz w:val="22"/>
        </w:rPr>
      </w:pPr>
      <w:r w:rsidRPr="004B1B75">
        <w:rPr>
          <w:rFonts w:ascii="Times New Roman" w:hAnsi="Times New Roman"/>
          <w:b/>
          <w:color w:val="000000" w:themeColor="text1"/>
          <w:sz w:val="22"/>
        </w:rPr>
        <w:t xml:space="preserve">Constituirea </w:t>
      </w:r>
      <w:r w:rsidR="008F1FEE" w:rsidRPr="004B1B75">
        <w:rPr>
          <w:rFonts w:ascii="Times New Roman" w:hAnsi="Times New Roman"/>
          <w:b/>
          <w:color w:val="000000" w:themeColor="text1"/>
          <w:sz w:val="22"/>
        </w:rPr>
        <w:t>c</w:t>
      </w:r>
      <w:r w:rsidRPr="004B1B75">
        <w:rPr>
          <w:rFonts w:ascii="Times New Roman" w:hAnsi="Times New Roman"/>
          <w:b/>
          <w:color w:val="000000" w:themeColor="text1"/>
          <w:sz w:val="22"/>
        </w:rPr>
        <w:t xml:space="preserve">entrelor </w:t>
      </w:r>
      <w:r w:rsidR="00521D1F" w:rsidRPr="004B1B75">
        <w:rPr>
          <w:rFonts w:ascii="Times New Roman" w:hAnsi="Times New Roman"/>
          <w:b/>
          <w:color w:val="000000" w:themeColor="text1"/>
          <w:sz w:val="22"/>
        </w:rPr>
        <w:t xml:space="preserve">de </w:t>
      </w:r>
      <w:r w:rsidR="00C20AF3" w:rsidRPr="004B1B75">
        <w:rPr>
          <w:rFonts w:ascii="Times New Roman" w:hAnsi="Times New Roman"/>
          <w:b/>
          <w:color w:val="000000" w:themeColor="text1"/>
          <w:sz w:val="22"/>
        </w:rPr>
        <w:t>examen</w:t>
      </w:r>
      <w:r w:rsidR="008A0AF3" w:rsidRPr="004B1B75">
        <w:rPr>
          <w:rFonts w:ascii="Times New Roman" w:hAnsi="Times New Roman"/>
          <w:b/>
          <w:color w:val="000000" w:themeColor="text1"/>
          <w:sz w:val="22"/>
        </w:rPr>
        <w:t xml:space="preserve"> (CEX)</w:t>
      </w:r>
      <w:r w:rsidR="00C20AF3" w:rsidRPr="004B1B75">
        <w:rPr>
          <w:rFonts w:ascii="Times New Roman" w:hAnsi="Times New Roman"/>
          <w:b/>
          <w:color w:val="000000" w:themeColor="text1"/>
          <w:sz w:val="22"/>
        </w:rPr>
        <w:t>/centrului zonal de evaluare</w:t>
      </w:r>
      <w:r w:rsidR="008A0AF3" w:rsidRPr="004B1B75">
        <w:rPr>
          <w:rFonts w:ascii="Times New Roman" w:hAnsi="Times New Roman"/>
          <w:b/>
          <w:color w:val="000000" w:themeColor="text1"/>
          <w:sz w:val="22"/>
        </w:rPr>
        <w:t xml:space="preserve"> (CZE)</w:t>
      </w:r>
      <w:r w:rsidR="00521D1F" w:rsidRPr="004B1B75">
        <w:rPr>
          <w:rFonts w:ascii="Times New Roman" w:hAnsi="Times New Roman"/>
          <w:b/>
          <w:color w:val="000000" w:themeColor="text1"/>
          <w:sz w:val="22"/>
        </w:rPr>
        <w:t xml:space="preserve"> şi a</w:t>
      </w:r>
      <w:r w:rsidRPr="004B1B75">
        <w:rPr>
          <w:rFonts w:ascii="Times New Roman" w:hAnsi="Times New Roman"/>
          <w:b/>
          <w:color w:val="000000" w:themeColor="text1"/>
          <w:sz w:val="22"/>
        </w:rPr>
        <w:t xml:space="preserve"> comisii</w:t>
      </w:r>
      <w:r w:rsidR="00521D1F" w:rsidRPr="004B1B75">
        <w:rPr>
          <w:rFonts w:ascii="Times New Roman" w:hAnsi="Times New Roman"/>
          <w:b/>
          <w:color w:val="000000" w:themeColor="text1"/>
          <w:sz w:val="22"/>
        </w:rPr>
        <w:t>lor</w:t>
      </w:r>
      <w:r w:rsidRPr="004B1B75">
        <w:rPr>
          <w:rFonts w:ascii="Times New Roman" w:hAnsi="Times New Roman"/>
          <w:b/>
          <w:color w:val="000000" w:themeColor="text1"/>
          <w:sz w:val="22"/>
        </w:rPr>
        <w:t xml:space="preserve"> </w:t>
      </w:r>
      <w:r w:rsidR="007F2CEA" w:rsidRPr="004B1B75">
        <w:rPr>
          <w:rFonts w:ascii="Times New Roman" w:hAnsi="Times New Roman"/>
          <w:b/>
          <w:color w:val="000000" w:themeColor="text1"/>
          <w:sz w:val="22"/>
        </w:rPr>
        <w:t xml:space="preserve">din </w:t>
      </w:r>
      <w:r w:rsidR="00C20AF3" w:rsidRPr="004B1B75">
        <w:rPr>
          <w:rFonts w:ascii="Times New Roman" w:hAnsi="Times New Roman"/>
          <w:b/>
          <w:color w:val="000000" w:themeColor="text1"/>
          <w:sz w:val="22"/>
        </w:rPr>
        <w:t xml:space="preserve">aceste </w:t>
      </w:r>
      <w:r w:rsidR="00B0682E" w:rsidRPr="004B1B75">
        <w:rPr>
          <w:rFonts w:ascii="Times New Roman" w:hAnsi="Times New Roman"/>
          <w:b/>
          <w:color w:val="000000" w:themeColor="text1"/>
          <w:sz w:val="22"/>
        </w:rPr>
        <w:t>centre</w:t>
      </w:r>
      <w:r w:rsidR="005F62A0" w:rsidRPr="004B1B75">
        <w:rPr>
          <w:rFonts w:ascii="Times New Roman" w:hAnsi="Times New Roman"/>
          <w:b/>
          <w:color w:val="000000" w:themeColor="text1"/>
          <w:sz w:val="22"/>
        </w:rPr>
        <w:t>. Instruirea preşedinţilor centrelor de examen şi a comisiei din centrul zonal de evaluare</w:t>
      </w:r>
    </w:p>
    <w:p w:rsidR="009904E8" w:rsidRPr="004B1B75" w:rsidRDefault="009904E8" w:rsidP="00E52B79">
      <w:pPr>
        <w:tabs>
          <w:tab w:val="num" w:pos="900"/>
        </w:tabs>
        <w:spacing w:after="0"/>
        <w:rPr>
          <w:rFonts w:ascii="Times New Roman" w:hAnsi="Times New Roman"/>
          <w:color w:val="000000" w:themeColor="text1"/>
          <w:sz w:val="22"/>
        </w:rPr>
      </w:pPr>
    </w:p>
    <w:p w:rsidR="009904E8" w:rsidRPr="005344A5" w:rsidRDefault="008F1FEE" w:rsidP="00E52B79">
      <w:pPr>
        <w:tabs>
          <w:tab w:val="left" w:pos="252"/>
        </w:tabs>
        <w:spacing w:after="0"/>
        <w:rPr>
          <w:rFonts w:ascii="Times New Roman" w:hAnsi="Times New Roman"/>
          <w:color w:val="000000" w:themeColor="text1"/>
          <w:sz w:val="22"/>
        </w:rPr>
      </w:pPr>
      <w:r w:rsidRPr="004B1B75">
        <w:rPr>
          <w:rFonts w:ascii="Times New Roman" w:hAnsi="Times New Roman"/>
          <w:color w:val="000000" w:themeColor="text1"/>
          <w:sz w:val="22"/>
        </w:rPr>
        <w:tab/>
      </w:r>
      <w:r w:rsidR="00FB0DED" w:rsidRPr="004B1B75">
        <w:rPr>
          <w:rFonts w:ascii="Times New Roman" w:hAnsi="Times New Roman"/>
          <w:color w:val="000000" w:themeColor="text1"/>
          <w:sz w:val="22"/>
        </w:rPr>
        <w:t>Pentru toate centrele</w:t>
      </w:r>
      <w:r w:rsidR="009F17E1" w:rsidRPr="004B1B75">
        <w:rPr>
          <w:rFonts w:ascii="Times New Roman" w:hAnsi="Times New Roman"/>
          <w:color w:val="000000" w:themeColor="text1"/>
          <w:sz w:val="22"/>
        </w:rPr>
        <w:t>,</w:t>
      </w:r>
      <w:r w:rsidR="00FB0DED" w:rsidRPr="004B1B75">
        <w:rPr>
          <w:rFonts w:ascii="Times New Roman" w:hAnsi="Times New Roman"/>
          <w:color w:val="000000" w:themeColor="text1"/>
          <w:sz w:val="22"/>
        </w:rPr>
        <w:t xml:space="preserve"> s-au constituit c</w:t>
      </w:r>
      <w:r w:rsidR="000E7FC4" w:rsidRPr="004B1B75">
        <w:rPr>
          <w:rFonts w:ascii="Times New Roman" w:hAnsi="Times New Roman"/>
          <w:color w:val="000000" w:themeColor="text1"/>
          <w:sz w:val="22"/>
        </w:rPr>
        <w:t>omisii, conform precizărilor ME</w:t>
      </w:r>
      <w:r w:rsidR="00FB0DED" w:rsidRPr="004B1B75">
        <w:rPr>
          <w:rFonts w:ascii="Times New Roman" w:hAnsi="Times New Roman"/>
          <w:color w:val="000000" w:themeColor="text1"/>
          <w:sz w:val="22"/>
        </w:rPr>
        <w:t xml:space="preserve">, la propunerea unităţilor de învăţământ, propuneri care au fost centralizate de unul dintre secretarii comisiei judeţene. Numirea </w:t>
      </w:r>
      <w:r w:rsidR="00FB0DED" w:rsidRPr="005344A5">
        <w:rPr>
          <w:rFonts w:ascii="Times New Roman" w:hAnsi="Times New Roman"/>
          <w:color w:val="000000" w:themeColor="text1"/>
          <w:sz w:val="22"/>
        </w:rPr>
        <w:t>comisiilor s-a făcut prin decizia inspectorului şcolar general, care este şi preşedintele comisiei judeţene.</w:t>
      </w:r>
      <w:r w:rsidR="00DD25D3" w:rsidRPr="005344A5">
        <w:rPr>
          <w:rFonts w:ascii="Times New Roman" w:hAnsi="Times New Roman"/>
          <w:color w:val="000000" w:themeColor="text1"/>
          <w:sz w:val="22"/>
        </w:rPr>
        <w:t xml:space="preserve"> </w:t>
      </w:r>
      <w:r w:rsidR="006D0C43" w:rsidRPr="005344A5">
        <w:rPr>
          <w:rFonts w:ascii="Times New Roman" w:hAnsi="Times New Roman"/>
          <w:color w:val="000000" w:themeColor="text1"/>
          <w:sz w:val="22"/>
        </w:rPr>
        <w:t xml:space="preserve">Au existat </w:t>
      </w:r>
      <w:r w:rsidR="00125C06" w:rsidRPr="005344A5">
        <w:rPr>
          <w:rFonts w:ascii="Times New Roman" w:hAnsi="Times New Roman"/>
          <w:color w:val="000000" w:themeColor="text1"/>
          <w:sz w:val="22"/>
        </w:rPr>
        <w:t>107</w:t>
      </w:r>
      <w:r w:rsidR="006D0C43" w:rsidRPr="005344A5">
        <w:rPr>
          <w:rFonts w:ascii="Times New Roman" w:hAnsi="Times New Roman"/>
          <w:color w:val="000000" w:themeColor="text1"/>
          <w:sz w:val="22"/>
        </w:rPr>
        <w:t xml:space="preserve"> de </w:t>
      </w:r>
      <w:r w:rsidR="004B1B75" w:rsidRPr="005344A5">
        <w:rPr>
          <w:rFonts w:ascii="Times New Roman" w:hAnsi="Times New Roman"/>
          <w:color w:val="000000" w:themeColor="text1"/>
          <w:sz w:val="22"/>
        </w:rPr>
        <w:t>CEX</w:t>
      </w:r>
      <w:r w:rsidR="006D0C43" w:rsidRPr="005344A5">
        <w:rPr>
          <w:rFonts w:ascii="Times New Roman" w:hAnsi="Times New Roman"/>
          <w:color w:val="000000" w:themeColor="text1"/>
          <w:sz w:val="22"/>
        </w:rPr>
        <w:t>.</w:t>
      </w:r>
    </w:p>
    <w:p w:rsidR="00A214FC" w:rsidRPr="005344A5" w:rsidRDefault="00636997" w:rsidP="00A214FC">
      <w:pPr>
        <w:tabs>
          <w:tab w:val="left" w:pos="252"/>
        </w:tabs>
        <w:spacing w:after="0"/>
        <w:rPr>
          <w:rFonts w:ascii="Times New Roman" w:hAnsi="Times New Roman"/>
          <w:color w:val="000000" w:themeColor="text1"/>
          <w:sz w:val="22"/>
        </w:rPr>
      </w:pPr>
      <w:r w:rsidRPr="005344A5">
        <w:rPr>
          <w:rFonts w:ascii="Times New Roman" w:hAnsi="Times New Roman"/>
          <w:color w:val="000000" w:themeColor="text1"/>
          <w:sz w:val="22"/>
        </w:rPr>
        <w:lastRenderedPageBreak/>
        <w:tab/>
      </w:r>
      <w:r w:rsidR="00A214FC" w:rsidRPr="005344A5">
        <w:rPr>
          <w:rFonts w:ascii="Times New Roman" w:hAnsi="Times New Roman"/>
          <w:color w:val="000000" w:themeColor="text1"/>
          <w:sz w:val="22"/>
        </w:rPr>
        <w:t xml:space="preserve">Comisia judeţeană a </w:t>
      </w:r>
      <w:r w:rsidR="005524F1" w:rsidRPr="005344A5">
        <w:rPr>
          <w:rFonts w:ascii="Times New Roman" w:hAnsi="Times New Roman"/>
          <w:color w:val="000000" w:themeColor="text1"/>
          <w:sz w:val="22"/>
        </w:rPr>
        <w:t>organizat şedinţa</w:t>
      </w:r>
      <w:r w:rsidR="00A214FC" w:rsidRPr="005344A5">
        <w:rPr>
          <w:rFonts w:ascii="Times New Roman" w:hAnsi="Times New Roman"/>
          <w:color w:val="000000" w:themeColor="text1"/>
          <w:sz w:val="22"/>
        </w:rPr>
        <w:t xml:space="preserve"> de instruire a preşedinţilor din </w:t>
      </w:r>
      <w:r w:rsidR="005524F1" w:rsidRPr="005344A5">
        <w:rPr>
          <w:rFonts w:ascii="Times New Roman" w:hAnsi="Times New Roman"/>
          <w:color w:val="000000" w:themeColor="text1"/>
          <w:sz w:val="22"/>
        </w:rPr>
        <w:t>CEX</w:t>
      </w:r>
      <w:r w:rsidR="00CE6585" w:rsidRPr="005344A5">
        <w:rPr>
          <w:rFonts w:ascii="Times New Roman" w:hAnsi="Times New Roman"/>
          <w:color w:val="000000" w:themeColor="text1"/>
          <w:sz w:val="22"/>
        </w:rPr>
        <w:t>. Şedinţa</w:t>
      </w:r>
      <w:r w:rsidR="00A214FC" w:rsidRPr="005344A5">
        <w:rPr>
          <w:rFonts w:ascii="Times New Roman" w:hAnsi="Times New Roman"/>
          <w:color w:val="000000" w:themeColor="text1"/>
          <w:sz w:val="22"/>
        </w:rPr>
        <w:t xml:space="preserve"> de instruire a preşedinţilor din CE</w:t>
      </w:r>
      <w:r w:rsidR="005524F1" w:rsidRPr="005344A5">
        <w:rPr>
          <w:rFonts w:ascii="Times New Roman" w:hAnsi="Times New Roman"/>
          <w:color w:val="000000" w:themeColor="text1"/>
          <w:sz w:val="22"/>
        </w:rPr>
        <w:t>X</w:t>
      </w:r>
      <w:r w:rsidR="00A214FC" w:rsidRPr="005344A5">
        <w:rPr>
          <w:rFonts w:ascii="Times New Roman" w:hAnsi="Times New Roman"/>
          <w:color w:val="000000" w:themeColor="text1"/>
          <w:sz w:val="22"/>
        </w:rPr>
        <w:t xml:space="preserve"> s-au derulat în sala de spectacole a Colegiului</w:t>
      </w:r>
      <w:r w:rsidR="00DF389C" w:rsidRPr="005344A5">
        <w:rPr>
          <w:rFonts w:ascii="Times New Roman" w:hAnsi="Times New Roman"/>
          <w:color w:val="000000" w:themeColor="text1"/>
          <w:sz w:val="22"/>
        </w:rPr>
        <w:t xml:space="preserve"> de Arte Baia Mare în data de 10</w:t>
      </w:r>
      <w:r w:rsidR="00A214FC" w:rsidRPr="005344A5">
        <w:rPr>
          <w:rFonts w:ascii="Times New Roman" w:hAnsi="Times New Roman"/>
          <w:color w:val="000000" w:themeColor="text1"/>
          <w:sz w:val="22"/>
        </w:rPr>
        <w:t>.06.202</w:t>
      </w:r>
      <w:r w:rsidR="00DF389C" w:rsidRPr="005344A5">
        <w:rPr>
          <w:rFonts w:ascii="Times New Roman" w:hAnsi="Times New Roman"/>
          <w:color w:val="000000" w:themeColor="text1"/>
          <w:sz w:val="22"/>
        </w:rPr>
        <w:t>2</w:t>
      </w:r>
      <w:r w:rsidR="00A214FC" w:rsidRPr="005344A5">
        <w:rPr>
          <w:rFonts w:ascii="Times New Roman" w:hAnsi="Times New Roman"/>
          <w:color w:val="000000" w:themeColor="text1"/>
          <w:sz w:val="22"/>
        </w:rPr>
        <w:t xml:space="preserve">, ora </w:t>
      </w:r>
      <w:r w:rsidR="00DF389C" w:rsidRPr="005344A5">
        <w:rPr>
          <w:rFonts w:ascii="Times New Roman" w:hAnsi="Times New Roman"/>
          <w:color w:val="000000" w:themeColor="text1"/>
          <w:sz w:val="22"/>
        </w:rPr>
        <w:t>13</w:t>
      </w:r>
      <w:r w:rsidR="00A214FC" w:rsidRPr="005344A5">
        <w:rPr>
          <w:rFonts w:ascii="Times New Roman" w:hAnsi="Times New Roman"/>
          <w:color w:val="000000" w:themeColor="text1"/>
          <w:sz w:val="22"/>
        </w:rPr>
        <w:t>.00.</w:t>
      </w:r>
    </w:p>
    <w:p w:rsidR="00A214FC" w:rsidRPr="005344A5" w:rsidRDefault="00636997" w:rsidP="00A214FC">
      <w:pPr>
        <w:tabs>
          <w:tab w:val="left" w:pos="252"/>
        </w:tabs>
        <w:spacing w:after="0"/>
        <w:rPr>
          <w:rFonts w:ascii="Times New Roman" w:hAnsi="Times New Roman"/>
          <w:color w:val="000000" w:themeColor="text1"/>
          <w:sz w:val="22"/>
        </w:rPr>
      </w:pPr>
      <w:r w:rsidRPr="005344A5">
        <w:rPr>
          <w:rFonts w:ascii="Times New Roman" w:hAnsi="Times New Roman"/>
          <w:color w:val="000000" w:themeColor="text1"/>
          <w:sz w:val="22"/>
        </w:rPr>
        <w:tab/>
      </w:r>
      <w:r w:rsidR="00A214FC" w:rsidRPr="005344A5">
        <w:rPr>
          <w:rFonts w:ascii="Times New Roman" w:hAnsi="Times New Roman"/>
          <w:color w:val="000000" w:themeColor="text1"/>
          <w:sz w:val="22"/>
        </w:rPr>
        <w:t xml:space="preserve">Membrii comisiei din CZE – </w:t>
      </w:r>
      <w:r w:rsidR="00B27322" w:rsidRPr="005344A5">
        <w:rPr>
          <w:rFonts w:ascii="Times New Roman" w:hAnsi="Times New Roman"/>
          <w:color w:val="000000" w:themeColor="text1"/>
          <w:sz w:val="22"/>
        </w:rPr>
        <w:t>Seminarul Teologic Liceal „Sf. Iosif Mărturisitorul”</w:t>
      </w:r>
      <w:r w:rsidR="00A214FC" w:rsidRPr="005344A5">
        <w:rPr>
          <w:rFonts w:ascii="Times New Roman" w:hAnsi="Times New Roman"/>
          <w:color w:val="000000" w:themeColor="text1"/>
          <w:sz w:val="22"/>
        </w:rPr>
        <w:t xml:space="preserve"> Baia Mare au fost instruiţi în </w:t>
      </w:r>
      <w:r w:rsidR="003F6B5C" w:rsidRPr="005344A5">
        <w:rPr>
          <w:rFonts w:ascii="Times New Roman" w:hAnsi="Times New Roman"/>
          <w:color w:val="000000" w:themeColor="text1"/>
          <w:sz w:val="22"/>
        </w:rPr>
        <w:t>sala de şedinţe a Inspectoratului Şcolar Judeţean</w:t>
      </w:r>
      <w:r w:rsidR="00A214FC" w:rsidRPr="005344A5">
        <w:rPr>
          <w:rFonts w:ascii="Times New Roman" w:hAnsi="Times New Roman"/>
          <w:color w:val="000000" w:themeColor="text1"/>
          <w:sz w:val="22"/>
        </w:rPr>
        <w:t xml:space="preserve"> Maramureş</w:t>
      </w:r>
      <w:r w:rsidR="009775C8" w:rsidRPr="005344A5">
        <w:rPr>
          <w:rFonts w:ascii="Times New Roman" w:hAnsi="Times New Roman"/>
          <w:color w:val="000000" w:themeColor="text1"/>
          <w:sz w:val="22"/>
        </w:rPr>
        <w:t>,</w:t>
      </w:r>
      <w:r w:rsidR="003F6B5C" w:rsidRPr="005344A5">
        <w:rPr>
          <w:rFonts w:ascii="Times New Roman" w:hAnsi="Times New Roman"/>
          <w:color w:val="000000" w:themeColor="text1"/>
          <w:sz w:val="22"/>
        </w:rPr>
        <w:t xml:space="preserve"> în data de 21</w:t>
      </w:r>
      <w:r w:rsidR="00A214FC" w:rsidRPr="005344A5">
        <w:rPr>
          <w:rFonts w:ascii="Times New Roman" w:hAnsi="Times New Roman"/>
          <w:color w:val="000000" w:themeColor="text1"/>
          <w:sz w:val="22"/>
        </w:rPr>
        <w:t>.06.202</w:t>
      </w:r>
      <w:r w:rsidR="003F6B5C" w:rsidRPr="005344A5">
        <w:rPr>
          <w:rFonts w:ascii="Times New Roman" w:hAnsi="Times New Roman"/>
          <w:color w:val="000000" w:themeColor="text1"/>
          <w:sz w:val="22"/>
        </w:rPr>
        <w:t>2</w:t>
      </w:r>
      <w:r w:rsidR="00A214FC" w:rsidRPr="005344A5">
        <w:rPr>
          <w:rFonts w:ascii="Times New Roman" w:hAnsi="Times New Roman"/>
          <w:color w:val="000000" w:themeColor="text1"/>
          <w:sz w:val="22"/>
        </w:rPr>
        <w:t xml:space="preserve">, începând cu ora </w:t>
      </w:r>
      <w:r w:rsidR="00F228EA" w:rsidRPr="005344A5">
        <w:rPr>
          <w:rFonts w:ascii="Times New Roman" w:hAnsi="Times New Roman"/>
          <w:color w:val="000000" w:themeColor="text1"/>
          <w:sz w:val="22"/>
        </w:rPr>
        <w:t>09</w:t>
      </w:r>
      <w:r w:rsidR="00A214FC" w:rsidRPr="005344A5">
        <w:rPr>
          <w:rFonts w:ascii="Times New Roman" w:hAnsi="Times New Roman"/>
          <w:color w:val="000000" w:themeColor="text1"/>
          <w:sz w:val="22"/>
        </w:rPr>
        <w:t>.00.</w:t>
      </w:r>
    </w:p>
    <w:p w:rsidR="009454A6" w:rsidRPr="005344A5" w:rsidRDefault="009454A6" w:rsidP="00A214FC">
      <w:pPr>
        <w:tabs>
          <w:tab w:val="left" w:pos="252"/>
        </w:tabs>
        <w:spacing w:after="0"/>
        <w:rPr>
          <w:rFonts w:ascii="Times New Roman" w:hAnsi="Times New Roman"/>
          <w:color w:val="000000" w:themeColor="text1"/>
          <w:sz w:val="22"/>
        </w:rPr>
      </w:pPr>
      <w:r w:rsidRPr="005344A5">
        <w:rPr>
          <w:rFonts w:ascii="Times New Roman" w:hAnsi="Times New Roman"/>
          <w:color w:val="000000" w:themeColor="text1"/>
          <w:sz w:val="22"/>
        </w:rPr>
        <w:tab/>
        <w:t>Pentru toate şedinţele de instruire a fost pregătit un material PPT</w:t>
      </w:r>
      <w:r w:rsidR="00FC6E34" w:rsidRPr="005344A5">
        <w:rPr>
          <w:rFonts w:ascii="Times New Roman" w:hAnsi="Times New Roman"/>
          <w:color w:val="000000" w:themeColor="text1"/>
          <w:sz w:val="22"/>
        </w:rPr>
        <w:t xml:space="preserve"> cu detaliile organizării acestui examen.</w:t>
      </w:r>
    </w:p>
    <w:p w:rsidR="00A214FC" w:rsidRPr="00E37308" w:rsidRDefault="00A214FC" w:rsidP="002D174A">
      <w:pPr>
        <w:spacing w:after="0"/>
        <w:jc w:val="left"/>
        <w:rPr>
          <w:rFonts w:ascii="Times New Roman" w:hAnsi="Times New Roman"/>
          <w:color w:val="000000" w:themeColor="text1"/>
          <w:sz w:val="22"/>
        </w:rPr>
      </w:pPr>
    </w:p>
    <w:p w:rsidR="0077250D" w:rsidRPr="00E37308" w:rsidRDefault="00764B2E" w:rsidP="003336AD">
      <w:pPr>
        <w:numPr>
          <w:ilvl w:val="0"/>
          <w:numId w:val="4"/>
        </w:numPr>
        <w:spacing w:after="0"/>
        <w:rPr>
          <w:rFonts w:ascii="Times New Roman" w:hAnsi="Times New Roman"/>
          <w:b/>
          <w:color w:val="000000" w:themeColor="text1"/>
          <w:sz w:val="22"/>
        </w:rPr>
      </w:pPr>
      <w:r w:rsidRPr="00E37308">
        <w:rPr>
          <w:rFonts w:ascii="Times New Roman" w:hAnsi="Times New Roman"/>
          <w:b/>
          <w:color w:val="000000" w:themeColor="text1"/>
          <w:sz w:val="22"/>
        </w:rPr>
        <w:t>Existenţa aprobărilor Comisiei Naţionale/</w:t>
      </w:r>
      <w:r w:rsidR="00DE7C86" w:rsidRPr="00E37308">
        <w:rPr>
          <w:rFonts w:ascii="Times New Roman" w:hAnsi="Times New Roman"/>
          <w:b/>
          <w:color w:val="000000" w:themeColor="text1"/>
          <w:sz w:val="22"/>
        </w:rPr>
        <w:t>Comisiei judeţene</w:t>
      </w:r>
      <w:r w:rsidR="00393F92" w:rsidRPr="00E37308">
        <w:rPr>
          <w:rFonts w:ascii="Times New Roman" w:hAnsi="Times New Roman"/>
          <w:b/>
          <w:color w:val="000000" w:themeColor="text1"/>
          <w:sz w:val="22"/>
        </w:rPr>
        <w:t xml:space="preserve"> </w:t>
      </w:r>
      <w:r w:rsidRPr="00E37308">
        <w:rPr>
          <w:rFonts w:ascii="Times New Roman" w:hAnsi="Times New Roman"/>
          <w:b/>
          <w:color w:val="000000" w:themeColor="text1"/>
          <w:sz w:val="22"/>
        </w:rPr>
        <w:t>pentru cazurile speciale (număr de aprobări, pe categorii)</w:t>
      </w:r>
    </w:p>
    <w:p w:rsidR="00125757" w:rsidRPr="00E37308" w:rsidRDefault="00125757" w:rsidP="00E52B79">
      <w:pPr>
        <w:tabs>
          <w:tab w:val="num" w:pos="900"/>
        </w:tabs>
        <w:spacing w:after="0"/>
        <w:ind w:left="900"/>
        <w:rPr>
          <w:rFonts w:ascii="Times New Roman" w:hAnsi="Times New Roman"/>
          <w:color w:val="000000" w:themeColor="text1"/>
          <w:sz w:val="22"/>
        </w:rPr>
      </w:pPr>
    </w:p>
    <w:p w:rsidR="00BF6BA3" w:rsidRPr="00791615" w:rsidRDefault="001306EC" w:rsidP="00BF6BA3">
      <w:pPr>
        <w:tabs>
          <w:tab w:val="left" w:pos="252"/>
        </w:tabs>
        <w:spacing w:after="0"/>
        <w:rPr>
          <w:rFonts w:ascii="Times New Roman" w:hAnsi="Times New Roman"/>
          <w:color w:val="000000" w:themeColor="text1"/>
          <w:sz w:val="22"/>
        </w:rPr>
      </w:pPr>
      <w:r w:rsidRPr="00E37308">
        <w:rPr>
          <w:rFonts w:ascii="Times New Roman" w:hAnsi="Times New Roman"/>
          <w:color w:val="000000" w:themeColor="text1"/>
          <w:sz w:val="22"/>
        </w:rPr>
        <w:tab/>
      </w:r>
      <w:r w:rsidR="0033576F" w:rsidRPr="00E37308">
        <w:rPr>
          <w:rFonts w:ascii="Times New Roman" w:hAnsi="Times New Roman"/>
          <w:color w:val="000000" w:themeColor="text1"/>
          <w:sz w:val="22"/>
        </w:rPr>
        <w:t>S-au adus la cunoștința p</w:t>
      </w:r>
      <w:r w:rsidR="00BF6BA3" w:rsidRPr="00E37308">
        <w:rPr>
          <w:rFonts w:ascii="Times New Roman" w:hAnsi="Times New Roman"/>
          <w:color w:val="000000" w:themeColor="text1"/>
          <w:sz w:val="22"/>
        </w:rPr>
        <w:t>ărinți</w:t>
      </w:r>
      <w:r w:rsidR="0033576F" w:rsidRPr="00E37308">
        <w:rPr>
          <w:rFonts w:ascii="Times New Roman" w:hAnsi="Times New Roman"/>
          <w:color w:val="000000" w:themeColor="text1"/>
          <w:sz w:val="22"/>
        </w:rPr>
        <w:t>lor</w:t>
      </w:r>
      <w:r w:rsidR="00BF6BA3" w:rsidRPr="00E37308">
        <w:rPr>
          <w:rFonts w:ascii="Times New Roman" w:hAnsi="Times New Roman"/>
          <w:color w:val="000000" w:themeColor="text1"/>
          <w:sz w:val="22"/>
        </w:rPr>
        <w:t xml:space="preserve"> metodologia de organizare și desfășurare a examenului de </w:t>
      </w:r>
      <w:r w:rsidR="005344A5" w:rsidRPr="00E37308">
        <w:rPr>
          <w:rFonts w:ascii="Times New Roman" w:hAnsi="Times New Roman"/>
          <w:color w:val="000000" w:themeColor="text1"/>
          <w:sz w:val="22"/>
        </w:rPr>
        <w:t>EN08</w:t>
      </w:r>
      <w:r w:rsidR="00BF6BA3" w:rsidRPr="00E37308">
        <w:rPr>
          <w:rFonts w:ascii="Times New Roman" w:hAnsi="Times New Roman"/>
          <w:color w:val="000000" w:themeColor="text1"/>
          <w:sz w:val="22"/>
        </w:rPr>
        <w:t xml:space="preserve">, </w:t>
      </w:r>
      <w:r w:rsidR="0033576F" w:rsidRPr="00E37308">
        <w:rPr>
          <w:rFonts w:ascii="Times New Roman" w:hAnsi="Times New Roman"/>
          <w:color w:val="000000" w:themeColor="text1"/>
          <w:sz w:val="22"/>
        </w:rPr>
        <w:t xml:space="preserve">precum și </w:t>
      </w:r>
      <w:r w:rsidR="00BF6BA3" w:rsidRPr="00E37308">
        <w:rPr>
          <w:rFonts w:ascii="Times New Roman" w:hAnsi="Times New Roman"/>
          <w:color w:val="000000" w:themeColor="text1"/>
          <w:sz w:val="22"/>
        </w:rPr>
        <w:t xml:space="preserve">procedura cu privire la asigurarea condițiilor de egalizare a șanselor pentru elevii cu CES. </w:t>
      </w:r>
      <w:r w:rsidR="009775C8" w:rsidRPr="00E37308">
        <w:rPr>
          <w:rFonts w:ascii="Times New Roman" w:hAnsi="Times New Roman"/>
          <w:color w:val="000000" w:themeColor="text1"/>
          <w:sz w:val="22"/>
        </w:rPr>
        <w:t>Numerele gratuite de T</w:t>
      </w:r>
      <w:r w:rsidR="005344A5" w:rsidRPr="00E37308">
        <w:rPr>
          <w:rFonts w:ascii="Times New Roman" w:hAnsi="Times New Roman"/>
          <w:color w:val="000000" w:themeColor="text1"/>
          <w:sz w:val="22"/>
        </w:rPr>
        <w:t>el</w:t>
      </w:r>
      <w:r w:rsidR="009775C8" w:rsidRPr="00E37308">
        <w:rPr>
          <w:rFonts w:ascii="Times New Roman" w:hAnsi="Times New Roman"/>
          <w:color w:val="000000" w:themeColor="text1"/>
          <w:sz w:val="22"/>
        </w:rPr>
        <w:t>V</w:t>
      </w:r>
      <w:r w:rsidR="005344A5" w:rsidRPr="00E37308">
        <w:rPr>
          <w:rFonts w:ascii="Times New Roman" w:hAnsi="Times New Roman"/>
          <w:color w:val="000000" w:themeColor="text1"/>
          <w:sz w:val="22"/>
        </w:rPr>
        <w:t>erde</w:t>
      </w:r>
      <w:r w:rsidR="009775C8" w:rsidRPr="00E37308">
        <w:rPr>
          <w:rFonts w:ascii="Times New Roman" w:hAnsi="Times New Roman"/>
          <w:color w:val="000000" w:themeColor="text1"/>
          <w:sz w:val="22"/>
        </w:rPr>
        <w:t xml:space="preserve"> a</w:t>
      </w:r>
      <w:r w:rsidR="00BF6BA3" w:rsidRPr="00E37308">
        <w:rPr>
          <w:rFonts w:ascii="Times New Roman" w:hAnsi="Times New Roman"/>
          <w:color w:val="000000" w:themeColor="text1"/>
          <w:sz w:val="22"/>
        </w:rPr>
        <w:t>u fost afișate atât pe ușile de intrare, câ</w:t>
      </w:r>
      <w:r w:rsidR="009775C8" w:rsidRPr="00E37308">
        <w:rPr>
          <w:rFonts w:ascii="Times New Roman" w:hAnsi="Times New Roman"/>
          <w:color w:val="000000" w:themeColor="text1"/>
          <w:sz w:val="22"/>
        </w:rPr>
        <w:t xml:space="preserve">t și la aviziere, respectiv în </w:t>
      </w:r>
      <w:r w:rsidR="00BF6BA3" w:rsidRPr="00E37308">
        <w:rPr>
          <w:rFonts w:ascii="Times New Roman" w:hAnsi="Times New Roman"/>
          <w:color w:val="000000" w:themeColor="text1"/>
          <w:sz w:val="22"/>
        </w:rPr>
        <w:t xml:space="preserve">sălile de clasă din </w:t>
      </w:r>
      <w:r w:rsidR="000A4E35" w:rsidRPr="00E37308">
        <w:rPr>
          <w:rFonts w:ascii="Times New Roman" w:hAnsi="Times New Roman"/>
          <w:color w:val="000000" w:themeColor="text1"/>
          <w:sz w:val="22"/>
        </w:rPr>
        <w:t>CEX</w:t>
      </w:r>
      <w:r w:rsidR="00BF6BA3" w:rsidRPr="00E37308">
        <w:rPr>
          <w:rFonts w:ascii="Times New Roman" w:hAnsi="Times New Roman"/>
          <w:color w:val="000000" w:themeColor="text1"/>
          <w:sz w:val="22"/>
        </w:rPr>
        <w:t>. Pentr</w:t>
      </w:r>
      <w:r w:rsidR="009775C8" w:rsidRPr="00E37308">
        <w:rPr>
          <w:rFonts w:ascii="Times New Roman" w:hAnsi="Times New Roman"/>
          <w:color w:val="000000" w:themeColor="text1"/>
          <w:sz w:val="22"/>
        </w:rPr>
        <w:t xml:space="preserve">u aceasta, comisia judeţeană </w:t>
      </w:r>
      <w:r w:rsidR="00BF6BA3" w:rsidRPr="00E37308">
        <w:rPr>
          <w:rFonts w:ascii="Times New Roman" w:hAnsi="Times New Roman"/>
          <w:color w:val="000000" w:themeColor="text1"/>
          <w:sz w:val="22"/>
        </w:rPr>
        <w:t xml:space="preserve">a întocmit şi comunicat elevilor, </w:t>
      </w:r>
      <w:r w:rsidR="009775C8" w:rsidRPr="00E37308">
        <w:rPr>
          <w:rFonts w:ascii="Times New Roman" w:hAnsi="Times New Roman"/>
          <w:color w:val="000000" w:themeColor="text1"/>
          <w:sz w:val="22"/>
        </w:rPr>
        <w:t>părinţilor şi comisiilor din CE:</w:t>
      </w:r>
      <w:r w:rsidR="00BF6BA3" w:rsidRPr="00E37308">
        <w:rPr>
          <w:rFonts w:ascii="Times New Roman" w:hAnsi="Times New Roman"/>
          <w:color w:val="000000" w:themeColor="text1"/>
          <w:sz w:val="22"/>
        </w:rPr>
        <w:t xml:space="preserve"> Procedura nr. </w:t>
      </w:r>
      <w:r w:rsidR="004062B6" w:rsidRPr="00E37308">
        <w:rPr>
          <w:rFonts w:ascii="Times New Roman" w:hAnsi="Times New Roman"/>
          <w:color w:val="000000" w:themeColor="text1"/>
          <w:sz w:val="22"/>
        </w:rPr>
        <w:t>4272</w:t>
      </w:r>
      <w:r w:rsidR="00BF6BA3" w:rsidRPr="00E37308">
        <w:rPr>
          <w:rFonts w:ascii="Times New Roman" w:hAnsi="Times New Roman"/>
          <w:color w:val="000000" w:themeColor="text1"/>
          <w:sz w:val="22"/>
        </w:rPr>
        <w:t>/</w:t>
      </w:r>
      <w:r w:rsidR="004062B6" w:rsidRPr="00E37308">
        <w:rPr>
          <w:rFonts w:ascii="Times New Roman" w:hAnsi="Times New Roman"/>
          <w:color w:val="000000" w:themeColor="text1"/>
          <w:sz w:val="22"/>
        </w:rPr>
        <w:t>23</w:t>
      </w:r>
      <w:r w:rsidR="00BF6BA3" w:rsidRPr="00E37308">
        <w:rPr>
          <w:rFonts w:ascii="Times New Roman" w:hAnsi="Times New Roman"/>
          <w:color w:val="000000" w:themeColor="text1"/>
          <w:sz w:val="22"/>
        </w:rPr>
        <w:t>.05.202</w:t>
      </w:r>
      <w:r w:rsidR="004062B6" w:rsidRPr="00E37308">
        <w:rPr>
          <w:rFonts w:ascii="Times New Roman" w:hAnsi="Times New Roman"/>
          <w:color w:val="000000" w:themeColor="text1"/>
          <w:sz w:val="22"/>
        </w:rPr>
        <w:t>2</w:t>
      </w:r>
      <w:r w:rsidR="00BF6BA3" w:rsidRPr="00E37308">
        <w:rPr>
          <w:rFonts w:ascii="Times New Roman" w:hAnsi="Times New Roman"/>
          <w:color w:val="000000" w:themeColor="text1"/>
          <w:sz w:val="22"/>
        </w:rPr>
        <w:t>, privind stabilirea canalului de sesizare a fraudelor şi a tentativelor de fraudare a examenului Evaluării Naţionale a elevilor clasei a VIII-a</w:t>
      </w:r>
      <w:r w:rsidR="003849AF" w:rsidRPr="00E37308">
        <w:rPr>
          <w:rFonts w:ascii="Times New Roman" w:hAnsi="Times New Roman"/>
          <w:color w:val="000000" w:themeColor="text1"/>
          <w:sz w:val="22"/>
        </w:rPr>
        <w:t>, sesiunea 2022</w:t>
      </w:r>
      <w:r w:rsidR="00BF6BA3" w:rsidRPr="00E37308">
        <w:rPr>
          <w:rFonts w:ascii="Times New Roman" w:hAnsi="Times New Roman"/>
          <w:color w:val="000000" w:themeColor="text1"/>
          <w:sz w:val="22"/>
        </w:rPr>
        <w:t xml:space="preserve">, precum şi </w:t>
      </w:r>
      <w:r w:rsidR="003849AF" w:rsidRPr="00E37308">
        <w:rPr>
          <w:rFonts w:ascii="Times New Roman" w:hAnsi="Times New Roman"/>
          <w:color w:val="000000" w:themeColor="text1"/>
          <w:sz w:val="22"/>
        </w:rPr>
        <w:t>A</w:t>
      </w:r>
      <w:r w:rsidR="00BF6BA3" w:rsidRPr="00E37308">
        <w:rPr>
          <w:rFonts w:ascii="Times New Roman" w:hAnsi="Times New Roman"/>
          <w:color w:val="000000" w:themeColor="text1"/>
          <w:sz w:val="22"/>
        </w:rPr>
        <w:t xml:space="preserve">nunţul nr. </w:t>
      </w:r>
      <w:r w:rsidR="003849AF" w:rsidRPr="00E37308">
        <w:rPr>
          <w:rFonts w:ascii="Times New Roman" w:hAnsi="Times New Roman"/>
          <w:color w:val="000000" w:themeColor="text1"/>
          <w:sz w:val="22"/>
        </w:rPr>
        <w:t>4146</w:t>
      </w:r>
      <w:r w:rsidR="00BF6BA3" w:rsidRPr="00E37308">
        <w:rPr>
          <w:rFonts w:ascii="Times New Roman" w:hAnsi="Times New Roman"/>
          <w:color w:val="000000" w:themeColor="text1"/>
          <w:sz w:val="22"/>
        </w:rPr>
        <w:t>/</w:t>
      </w:r>
      <w:r w:rsidR="003849AF" w:rsidRPr="00E37308">
        <w:rPr>
          <w:rFonts w:ascii="Times New Roman" w:hAnsi="Times New Roman"/>
          <w:color w:val="000000" w:themeColor="text1"/>
          <w:sz w:val="22"/>
        </w:rPr>
        <w:t>18</w:t>
      </w:r>
      <w:r w:rsidR="00BF6BA3" w:rsidRPr="00E37308">
        <w:rPr>
          <w:rFonts w:ascii="Times New Roman" w:hAnsi="Times New Roman"/>
          <w:color w:val="000000" w:themeColor="text1"/>
          <w:sz w:val="22"/>
        </w:rPr>
        <w:t>.05.202</w:t>
      </w:r>
      <w:r w:rsidR="003849AF" w:rsidRPr="00E37308">
        <w:rPr>
          <w:rFonts w:ascii="Times New Roman" w:hAnsi="Times New Roman"/>
          <w:color w:val="000000" w:themeColor="text1"/>
          <w:sz w:val="22"/>
        </w:rPr>
        <w:t>2</w:t>
      </w:r>
      <w:r w:rsidR="00BF6BA3" w:rsidRPr="00E37308">
        <w:rPr>
          <w:rFonts w:ascii="Times New Roman" w:hAnsi="Times New Roman"/>
          <w:color w:val="000000" w:themeColor="text1"/>
          <w:sz w:val="22"/>
        </w:rPr>
        <w:t>, destinat personalului şcolii, elevilor şi părinţilor acestora, dar şi publicului larg</w:t>
      </w:r>
      <w:r w:rsidR="009775C8" w:rsidRPr="00E37308">
        <w:rPr>
          <w:rFonts w:ascii="Times New Roman" w:hAnsi="Times New Roman"/>
          <w:color w:val="000000" w:themeColor="text1"/>
          <w:sz w:val="22"/>
        </w:rPr>
        <w:t>,</w:t>
      </w:r>
      <w:r w:rsidR="00BF6BA3" w:rsidRPr="00E37308">
        <w:rPr>
          <w:rFonts w:ascii="Times New Roman" w:hAnsi="Times New Roman"/>
          <w:color w:val="000000" w:themeColor="text1"/>
          <w:sz w:val="22"/>
        </w:rPr>
        <w:t xml:space="preserve"> cu privire la interzicerea cu desăvârşire a colectării sau favorizării acţiunii de colectare de fonduri materiale sau băneşti</w:t>
      </w:r>
      <w:r w:rsidR="009775C8" w:rsidRPr="00E37308">
        <w:rPr>
          <w:rFonts w:ascii="Times New Roman" w:hAnsi="Times New Roman"/>
          <w:color w:val="000000" w:themeColor="text1"/>
          <w:sz w:val="22"/>
        </w:rPr>
        <w:t xml:space="preserve">, </w:t>
      </w:r>
      <w:r w:rsidR="009775C8" w:rsidRPr="00791615">
        <w:rPr>
          <w:rFonts w:ascii="Times New Roman" w:hAnsi="Times New Roman"/>
          <w:color w:val="000000" w:themeColor="text1"/>
          <w:sz w:val="22"/>
        </w:rPr>
        <w:t xml:space="preserve">având ca destinație </w:t>
      </w:r>
      <w:r w:rsidR="00BF6BA3" w:rsidRPr="00791615">
        <w:rPr>
          <w:rFonts w:ascii="Times New Roman" w:hAnsi="Times New Roman"/>
          <w:color w:val="000000" w:themeColor="text1"/>
          <w:sz w:val="22"/>
        </w:rPr>
        <w:t>asigura</w:t>
      </w:r>
      <w:r w:rsidR="009775C8" w:rsidRPr="00791615">
        <w:rPr>
          <w:rFonts w:ascii="Times New Roman" w:hAnsi="Times New Roman"/>
          <w:color w:val="000000" w:themeColor="text1"/>
          <w:sz w:val="22"/>
        </w:rPr>
        <w:t>rea</w:t>
      </w:r>
      <w:r w:rsidR="00BF6BA3" w:rsidRPr="00791615">
        <w:rPr>
          <w:rFonts w:ascii="Times New Roman" w:hAnsi="Times New Roman"/>
          <w:color w:val="000000" w:themeColor="text1"/>
          <w:sz w:val="22"/>
        </w:rPr>
        <w:t xml:space="preserve"> mese</w:t>
      </w:r>
      <w:r w:rsidR="009775C8" w:rsidRPr="00791615">
        <w:rPr>
          <w:rFonts w:ascii="Times New Roman" w:hAnsi="Times New Roman"/>
          <w:color w:val="000000" w:themeColor="text1"/>
          <w:sz w:val="22"/>
        </w:rPr>
        <w:t>lor</w:t>
      </w:r>
      <w:r w:rsidR="00BF6BA3" w:rsidRPr="00791615">
        <w:rPr>
          <w:rFonts w:ascii="Times New Roman" w:hAnsi="Times New Roman"/>
          <w:color w:val="000000" w:themeColor="text1"/>
          <w:sz w:val="22"/>
        </w:rPr>
        <w:t xml:space="preserve"> sau </w:t>
      </w:r>
      <w:r w:rsidR="009775C8" w:rsidRPr="00791615">
        <w:rPr>
          <w:rFonts w:ascii="Times New Roman" w:hAnsi="Times New Roman"/>
          <w:color w:val="000000" w:themeColor="text1"/>
          <w:sz w:val="22"/>
        </w:rPr>
        <w:t xml:space="preserve">a </w:t>
      </w:r>
      <w:r w:rsidR="00BF6BA3" w:rsidRPr="00791615">
        <w:rPr>
          <w:rFonts w:ascii="Times New Roman" w:hAnsi="Times New Roman"/>
          <w:color w:val="000000" w:themeColor="text1"/>
          <w:sz w:val="22"/>
        </w:rPr>
        <w:t>alt</w:t>
      </w:r>
      <w:r w:rsidR="009775C8" w:rsidRPr="00791615">
        <w:rPr>
          <w:rFonts w:ascii="Times New Roman" w:hAnsi="Times New Roman"/>
          <w:color w:val="000000" w:themeColor="text1"/>
          <w:sz w:val="22"/>
        </w:rPr>
        <w:t>or</w:t>
      </w:r>
      <w:r w:rsidR="00BF6BA3" w:rsidRPr="00791615">
        <w:rPr>
          <w:rFonts w:ascii="Times New Roman" w:hAnsi="Times New Roman"/>
          <w:color w:val="000000" w:themeColor="text1"/>
          <w:sz w:val="22"/>
        </w:rPr>
        <w:t xml:space="preserve"> beneficii pentru membrii comisiilor din centrele din cadrul </w:t>
      </w:r>
      <w:r w:rsidR="00E37308" w:rsidRPr="00791615">
        <w:rPr>
          <w:rFonts w:ascii="Times New Roman" w:hAnsi="Times New Roman"/>
          <w:color w:val="000000" w:themeColor="text1"/>
          <w:sz w:val="22"/>
        </w:rPr>
        <w:t>EN08</w:t>
      </w:r>
      <w:r w:rsidR="00BF6BA3" w:rsidRPr="00791615">
        <w:rPr>
          <w:rFonts w:ascii="Times New Roman" w:hAnsi="Times New Roman"/>
          <w:color w:val="000000" w:themeColor="text1"/>
          <w:sz w:val="22"/>
        </w:rPr>
        <w:t>.</w:t>
      </w:r>
      <w:r w:rsidR="00BA695B" w:rsidRPr="00791615">
        <w:rPr>
          <w:rFonts w:ascii="Times New Roman" w:hAnsi="Times New Roman"/>
          <w:color w:val="000000" w:themeColor="text1"/>
          <w:sz w:val="22"/>
        </w:rPr>
        <w:t xml:space="preserve"> </w:t>
      </w:r>
    </w:p>
    <w:p w:rsidR="00BF6BA3" w:rsidRPr="00F60C61" w:rsidRDefault="00531C81" w:rsidP="00BF6BA3">
      <w:pPr>
        <w:tabs>
          <w:tab w:val="left" w:pos="252"/>
        </w:tabs>
        <w:spacing w:after="0"/>
        <w:rPr>
          <w:rFonts w:ascii="Times New Roman" w:hAnsi="Times New Roman"/>
          <w:color w:val="000000" w:themeColor="text1"/>
          <w:sz w:val="22"/>
        </w:rPr>
      </w:pPr>
      <w:r w:rsidRPr="00791615">
        <w:rPr>
          <w:rFonts w:ascii="Times New Roman" w:hAnsi="Times New Roman"/>
          <w:color w:val="000000" w:themeColor="text1"/>
          <w:sz w:val="22"/>
        </w:rPr>
        <w:tab/>
      </w:r>
      <w:r w:rsidR="00BF6BA3" w:rsidRPr="00791615">
        <w:rPr>
          <w:rFonts w:ascii="Times New Roman" w:hAnsi="Times New Roman"/>
          <w:color w:val="000000" w:themeColor="text1"/>
          <w:sz w:val="22"/>
        </w:rPr>
        <w:t xml:space="preserve">Au existat </w:t>
      </w:r>
      <w:r w:rsidR="004D39C1" w:rsidRPr="00791615">
        <w:rPr>
          <w:rFonts w:ascii="Times New Roman" w:hAnsi="Times New Roman"/>
          <w:b/>
          <w:color w:val="000000" w:themeColor="text1"/>
          <w:sz w:val="22"/>
        </w:rPr>
        <w:t>1</w:t>
      </w:r>
      <w:r w:rsidR="00F60C61">
        <w:rPr>
          <w:rFonts w:ascii="Times New Roman" w:hAnsi="Times New Roman"/>
          <w:b/>
          <w:color w:val="000000" w:themeColor="text1"/>
          <w:sz w:val="22"/>
        </w:rPr>
        <w:t>6</w:t>
      </w:r>
      <w:r w:rsidR="00BF6BA3" w:rsidRPr="00791615">
        <w:rPr>
          <w:rFonts w:ascii="Times New Roman" w:hAnsi="Times New Roman"/>
          <w:b/>
          <w:color w:val="000000" w:themeColor="text1"/>
          <w:sz w:val="22"/>
        </w:rPr>
        <w:t xml:space="preserve"> situații speciale</w:t>
      </w:r>
      <w:r w:rsidR="00BF6BA3" w:rsidRPr="00791615">
        <w:rPr>
          <w:rFonts w:ascii="Times New Roman" w:hAnsi="Times New Roman"/>
          <w:color w:val="000000" w:themeColor="text1"/>
          <w:sz w:val="22"/>
        </w:rPr>
        <w:t xml:space="preserve"> aprobate de Comisia Județeană de organizare a Evaluării Naționale conform OMECTS. nr. 4801/2010, </w:t>
      </w:r>
      <w:r w:rsidR="004D39C1" w:rsidRPr="00791615">
        <w:rPr>
          <w:rFonts w:ascii="Times New Roman" w:hAnsi="Times New Roman"/>
          <w:color w:val="000000" w:themeColor="text1"/>
          <w:sz w:val="22"/>
        </w:rPr>
        <w:t>OME</w:t>
      </w:r>
      <w:r w:rsidR="009775C8" w:rsidRPr="00791615">
        <w:rPr>
          <w:rFonts w:ascii="Times New Roman" w:hAnsi="Times New Roman"/>
          <w:color w:val="000000" w:themeColor="text1"/>
          <w:sz w:val="22"/>
        </w:rPr>
        <w:t xml:space="preserve"> nr. 5</w:t>
      </w:r>
      <w:r w:rsidR="004D39C1" w:rsidRPr="00791615">
        <w:rPr>
          <w:rFonts w:ascii="Times New Roman" w:hAnsi="Times New Roman"/>
          <w:color w:val="000000" w:themeColor="text1"/>
          <w:sz w:val="22"/>
        </w:rPr>
        <w:t>149</w:t>
      </w:r>
      <w:r w:rsidR="009775C8" w:rsidRPr="00791615">
        <w:rPr>
          <w:rFonts w:ascii="Times New Roman" w:hAnsi="Times New Roman"/>
          <w:color w:val="000000" w:themeColor="text1"/>
          <w:sz w:val="22"/>
        </w:rPr>
        <w:t>/3</w:t>
      </w:r>
      <w:r w:rsidR="004D39C1" w:rsidRPr="00791615">
        <w:rPr>
          <w:rFonts w:ascii="Times New Roman" w:hAnsi="Times New Roman"/>
          <w:color w:val="000000" w:themeColor="text1"/>
          <w:sz w:val="22"/>
        </w:rPr>
        <w:t>0</w:t>
      </w:r>
      <w:r w:rsidR="009775C8" w:rsidRPr="00791615">
        <w:rPr>
          <w:rFonts w:ascii="Times New Roman" w:hAnsi="Times New Roman"/>
          <w:color w:val="000000" w:themeColor="text1"/>
          <w:sz w:val="22"/>
        </w:rPr>
        <w:t>.08.202</w:t>
      </w:r>
      <w:r w:rsidR="004D39C1" w:rsidRPr="00791615">
        <w:rPr>
          <w:rFonts w:ascii="Times New Roman" w:hAnsi="Times New Roman"/>
          <w:color w:val="000000" w:themeColor="text1"/>
          <w:sz w:val="22"/>
        </w:rPr>
        <w:t>1</w:t>
      </w:r>
      <w:r w:rsidR="009775C8" w:rsidRPr="00791615">
        <w:rPr>
          <w:rFonts w:ascii="Times New Roman" w:hAnsi="Times New Roman"/>
          <w:color w:val="000000" w:themeColor="text1"/>
          <w:sz w:val="22"/>
        </w:rPr>
        <w:t xml:space="preserve"> și</w:t>
      </w:r>
      <w:r w:rsidR="00BF6BA3" w:rsidRPr="00791615">
        <w:rPr>
          <w:rFonts w:ascii="Times New Roman" w:hAnsi="Times New Roman"/>
          <w:color w:val="000000" w:themeColor="text1"/>
          <w:sz w:val="22"/>
        </w:rPr>
        <w:t xml:space="preserve"> Procedurii ME</w:t>
      </w:r>
      <w:r w:rsidR="004D39C1" w:rsidRPr="00791615">
        <w:rPr>
          <w:rFonts w:ascii="Times New Roman" w:hAnsi="Times New Roman"/>
          <w:color w:val="000000" w:themeColor="text1"/>
          <w:sz w:val="22"/>
        </w:rPr>
        <w:t>/</w:t>
      </w:r>
      <w:r w:rsidR="00BF6BA3" w:rsidRPr="00791615">
        <w:rPr>
          <w:rFonts w:ascii="Times New Roman" w:hAnsi="Times New Roman"/>
          <w:color w:val="000000" w:themeColor="text1"/>
          <w:sz w:val="22"/>
        </w:rPr>
        <w:t>DG</w:t>
      </w:r>
      <w:r w:rsidR="004D39C1" w:rsidRPr="00791615">
        <w:rPr>
          <w:rFonts w:ascii="Times New Roman" w:hAnsi="Times New Roman"/>
          <w:color w:val="000000" w:themeColor="text1"/>
          <w:sz w:val="22"/>
        </w:rPr>
        <w:t>I</w:t>
      </w:r>
      <w:r w:rsidR="00BF6BA3" w:rsidRPr="00791615">
        <w:rPr>
          <w:rFonts w:ascii="Times New Roman" w:hAnsi="Times New Roman"/>
          <w:color w:val="000000" w:themeColor="text1"/>
          <w:sz w:val="22"/>
        </w:rPr>
        <w:t xml:space="preserve">P, </w:t>
      </w:r>
      <w:r w:rsidR="004D39C1" w:rsidRPr="00791615">
        <w:rPr>
          <w:rFonts w:ascii="Times New Roman" w:hAnsi="Times New Roman"/>
          <w:color w:val="000000" w:themeColor="text1"/>
          <w:sz w:val="22"/>
        </w:rPr>
        <w:t xml:space="preserve">DGMRP, </w:t>
      </w:r>
      <w:r w:rsidR="00BF6BA3" w:rsidRPr="00791615">
        <w:rPr>
          <w:rFonts w:ascii="Times New Roman" w:hAnsi="Times New Roman"/>
          <w:color w:val="000000" w:themeColor="text1"/>
          <w:sz w:val="22"/>
        </w:rPr>
        <w:t>DGJC</w:t>
      </w:r>
      <w:r w:rsidR="004D39C1" w:rsidRPr="00791615">
        <w:rPr>
          <w:rFonts w:ascii="Times New Roman" w:hAnsi="Times New Roman"/>
          <w:color w:val="000000" w:themeColor="text1"/>
          <w:sz w:val="22"/>
        </w:rPr>
        <w:t xml:space="preserve"> </w:t>
      </w:r>
      <w:r w:rsidR="00BF6BA3" w:rsidRPr="00791615">
        <w:rPr>
          <w:rFonts w:ascii="Times New Roman" w:hAnsi="Times New Roman"/>
          <w:color w:val="000000" w:themeColor="text1"/>
          <w:sz w:val="22"/>
        </w:rPr>
        <w:t xml:space="preserve">nr. </w:t>
      </w:r>
      <w:r w:rsidR="004D39C1" w:rsidRPr="00791615">
        <w:rPr>
          <w:rFonts w:ascii="Times New Roman" w:hAnsi="Times New Roman"/>
          <w:color w:val="000000" w:themeColor="text1"/>
          <w:sz w:val="22"/>
        </w:rPr>
        <w:t>25.464</w:t>
      </w:r>
      <w:r w:rsidR="00BF6BA3" w:rsidRPr="00791615">
        <w:rPr>
          <w:rFonts w:ascii="Times New Roman" w:hAnsi="Times New Roman"/>
          <w:color w:val="000000" w:themeColor="text1"/>
          <w:sz w:val="22"/>
        </w:rPr>
        <w:t>/1</w:t>
      </w:r>
      <w:r w:rsidR="004D39C1" w:rsidRPr="00791615">
        <w:rPr>
          <w:rFonts w:ascii="Times New Roman" w:hAnsi="Times New Roman"/>
          <w:color w:val="000000" w:themeColor="text1"/>
          <w:sz w:val="22"/>
        </w:rPr>
        <w:t>1</w:t>
      </w:r>
      <w:r w:rsidR="00BF6BA3" w:rsidRPr="00791615">
        <w:rPr>
          <w:rFonts w:ascii="Times New Roman" w:hAnsi="Times New Roman"/>
          <w:color w:val="000000" w:themeColor="text1"/>
          <w:sz w:val="22"/>
        </w:rPr>
        <w:t>.0</w:t>
      </w:r>
      <w:r w:rsidR="004D39C1" w:rsidRPr="00791615">
        <w:rPr>
          <w:rFonts w:ascii="Times New Roman" w:hAnsi="Times New Roman"/>
          <w:color w:val="000000" w:themeColor="text1"/>
          <w:sz w:val="22"/>
        </w:rPr>
        <w:t>2</w:t>
      </w:r>
      <w:r w:rsidR="00BF6BA3" w:rsidRPr="00791615">
        <w:rPr>
          <w:rFonts w:ascii="Times New Roman" w:hAnsi="Times New Roman"/>
          <w:color w:val="000000" w:themeColor="text1"/>
          <w:sz w:val="22"/>
        </w:rPr>
        <w:t>.202</w:t>
      </w:r>
      <w:r w:rsidR="004D39C1" w:rsidRPr="00791615">
        <w:rPr>
          <w:rFonts w:ascii="Times New Roman" w:hAnsi="Times New Roman"/>
          <w:color w:val="000000" w:themeColor="text1"/>
          <w:sz w:val="22"/>
        </w:rPr>
        <w:t>2</w:t>
      </w:r>
      <w:r w:rsidR="00BF6BA3" w:rsidRPr="00791615">
        <w:rPr>
          <w:rFonts w:ascii="Times New Roman" w:hAnsi="Times New Roman"/>
          <w:color w:val="000000" w:themeColor="text1"/>
          <w:sz w:val="22"/>
        </w:rPr>
        <w:t xml:space="preserve">, cu privire la asigurarea condițiilor de egalizare a șanselor pentru elevii cu deficiențe de </w:t>
      </w:r>
      <w:r w:rsidR="00BF6BA3" w:rsidRPr="00F60C61">
        <w:rPr>
          <w:rFonts w:ascii="Times New Roman" w:hAnsi="Times New Roman"/>
          <w:color w:val="000000" w:themeColor="text1"/>
          <w:sz w:val="22"/>
        </w:rPr>
        <w:t>vedere/deficiențe de auz/tulburare de spectru autist/tulburări de învățare care susțin examenele naționale: evaluarea națională pentru absolvenții clasei a VIII-a și examenul de Evaluare Naționale – sesiunea 202</w:t>
      </w:r>
      <w:r w:rsidR="004D39C1" w:rsidRPr="00F60C61">
        <w:rPr>
          <w:rFonts w:ascii="Times New Roman" w:hAnsi="Times New Roman"/>
          <w:color w:val="000000" w:themeColor="text1"/>
          <w:sz w:val="22"/>
        </w:rPr>
        <w:t>2</w:t>
      </w:r>
      <w:r w:rsidR="00BF6BA3" w:rsidRPr="00F60C61">
        <w:rPr>
          <w:rFonts w:ascii="Times New Roman" w:hAnsi="Times New Roman"/>
          <w:color w:val="000000" w:themeColor="text1"/>
          <w:sz w:val="22"/>
        </w:rPr>
        <w:t xml:space="preserve">, și anume: </w:t>
      </w:r>
    </w:p>
    <w:p w:rsidR="007B2A1E" w:rsidRPr="00F60C61" w:rsidRDefault="00BF6BA3" w:rsidP="00BF6BA3">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 xml:space="preserve">CEX </w:t>
      </w:r>
      <w:r w:rsidR="002A614A" w:rsidRPr="00F60C61">
        <w:rPr>
          <w:rFonts w:ascii="Times New Roman" w:hAnsi="Times New Roman"/>
          <w:color w:val="000000" w:themeColor="text1"/>
          <w:sz w:val="22"/>
        </w:rPr>
        <w:t>Şcoala Gimnazială „Dr. Victor Babeş” Baia Mare</w:t>
      </w:r>
      <w:r w:rsidRPr="00F60C61">
        <w:rPr>
          <w:rFonts w:ascii="Times New Roman" w:hAnsi="Times New Roman"/>
          <w:color w:val="000000" w:themeColor="text1"/>
          <w:sz w:val="22"/>
        </w:rPr>
        <w:t xml:space="preserve"> </w:t>
      </w:r>
      <w:r w:rsidR="002A614A" w:rsidRPr="00F60C61">
        <w:rPr>
          <w:rFonts w:ascii="Times New Roman" w:hAnsi="Times New Roman"/>
          <w:color w:val="000000" w:themeColor="text1"/>
          <w:sz w:val="22"/>
        </w:rPr>
        <w:t>–</w:t>
      </w:r>
      <w:r w:rsidRPr="00F60C61">
        <w:rPr>
          <w:rFonts w:ascii="Times New Roman" w:hAnsi="Times New Roman"/>
          <w:color w:val="000000" w:themeColor="text1"/>
          <w:sz w:val="22"/>
        </w:rPr>
        <w:t xml:space="preserve"> 1</w:t>
      </w:r>
      <w:r w:rsidR="002A614A" w:rsidRPr="00F60C61">
        <w:rPr>
          <w:rFonts w:ascii="Times New Roman" w:hAnsi="Times New Roman"/>
          <w:color w:val="000000" w:themeColor="text1"/>
          <w:sz w:val="22"/>
        </w:rPr>
        <w:t xml:space="preserve"> </w:t>
      </w:r>
      <w:r w:rsidRPr="00F60C61">
        <w:rPr>
          <w:rFonts w:ascii="Times New Roman" w:hAnsi="Times New Roman"/>
          <w:color w:val="000000" w:themeColor="text1"/>
          <w:sz w:val="22"/>
        </w:rPr>
        <w:t xml:space="preserve">candidat cu </w:t>
      </w:r>
      <w:r w:rsidR="002A614A" w:rsidRPr="00F60C61">
        <w:rPr>
          <w:rFonts w:ascii="Times New Roman" w:hAnsi="Times New Roman"/>
          <w:color w:val="000000" w:themeColor="text1"/>
          <w:sz w:val="22"/>
        </w:rPr>
        <w:t>mâna ruptă</w:t>
      </w:r>
      <w:r w:rsidRPr="00F60C61">
        <w:rPr>
          <w:rFonts w:ascii="Times New Roman" w:hAnsi="Times New Roman"/>
          <w:color w:val="000000" w:themeColor="text1"/>
          <w:sz w:val="22"/>
        </w:rPr>
        <w:t xml:space="preserve">; </w:t>
      </w:r>
    </w:p>
    <w:p w:rsidR="00EF0B44" w:rsidRPr="00F60C61" w:rsidRDefault="00EF0B44" w:rsidP="00BF6BA3">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CEX Şcoala Gimnazială Nr. 8 Borşa – 1 candidat cu ADHD;</w:t>
      </w:r>
    </w:p>
    <w:p w:rsidR="00EF0B44" w:rsidRPr="00F60C61" w:rsidRDefault="00C064A7" w:rsidP="00BF6BA3">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CEX Şcoala Gimnazială „George Coşbuc” Baia Mare – 1 candidat cu TSI (Disgrafie) şi 1 candidat cu ADHD;</w:t>
      </w:r>
    </w:p>
    <w:p w:rsidR="00C064A7" w:rsidRPr="00F60C61" w:rsidRDefault="00C064A7" w:rsidP="00BF6BA3">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CEX Şcoala Gimnazială Nr. 2 Sighetu Marmaţiei – 1 candidat cu TSI;</w:t>
      </w:r>
    </w:p>
    <w:p w:rsidR="00C064A7" w:rsidRPr="00F60C61" w:rsidRDefault="00C064A7" w:rsidP="00BF6BA3">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CEX Liceul Teoretic „Ioan Buteanu” Şomcuta Mare – 1 candidat cu glicemie şi 1 candidat cu probleme de văz;</w:t>
      </w:r>
    </w:p>
    <w:p w:rsidR="00C064A7" w:rsidRPr="00F60C61" w:rsidRDefault="00C064A7" w:rsidP="00C064A7">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CEX Liceul Tehnologic „Dr. Florian Ulmeanu” Ulmeni – 1 candidat cu glicemie;</w:t>
      </w:r>
    </w:p>
    <w:p w:rsidR="00DC2433" w:rsidRPr="00F60C61" w:rsidRDefault="00DC2433" w:rsidP="00DC2433">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CEX Şcoala Gimnazială Nr. 7 Borşa – 1 candidat cu TSI;</w:t>
      </w:r>
    </w:p>
    <w:p w:rsidR="00C064A7" w:rsidRPr="00F60C61" w:rsidRDefault="00DC2433" w:rsidP="00BF6BA3">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CEX Şcoala Gimnazială „Nicolae Iorga” Baia Mare – 1 candidat cu glicemie;</w:t>
      </w:r>
    </w:p>
    <w:p w:rsidR="00DC2433" w:rsidRPr="00F60C61" w:rsidRDefault="00DC2433" w:rsidP="00BF6BA3">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 xml:space="preserve">CEX </w:t>
      </w:r>
      <w:r w:rsidR="006E7B3E" w:rsidRPr="00F60C61">
        <w:rPr>
          <w:rFonts w:ascii="Times New Roman" w:hAnsi="Times New Roman"/>
          <w:color w:val="000000" w:themeColor="text1"/>
          <w:sz w:val="22"/>
        </w:rPr>
        <w:t>Şcoala Gimnazială Nr. 1 Leordina – 1 candidat cu TSI;</w:t>
      </w:r>
    </w:p>
    <w:p w:rsidR="006E7B3E" w:rsidRPr="00F60C61" w:rsidRDefault="006E7B3E" w:rsidP="006E7B3E">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 xml:space="preserve">CEX Şcoala Gimnazială „Nichita Stănescu” Baia Mare – 1 candidat cu mâna ruptă; </w:t>
      </w:r>
    </w:p>
    <w:p w:rsidR="006E7B3E" w:rsidRPr="00F60C61" w:rsidRDefault="006E7B3E" w:rsidP="006E7B3E">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 xml:space="preserve">CEX Colegiul Naţional „Gheorghe Şincai” Baia Mare – 1 candidat cu mâna ruptă; </w:t>
      </w:r>
    </w:p>
    <w:p w:rsidR="00447452" w:rsidRPr="00F60C61" w:rsidRDefault="00447452" w:rsidP="00447452">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 xml:space="preserve">CEX Şcoala Gimnazială „Augustin Buzura” Coplanic-Mănăştur – 1 candidat cu mâna ruptă; </w:t>
      </w:r>
    </w:p>
    <w:p w:rsidR="00447452" w:rsidRPr="00F60C61" w:rsidRDefault="00447452" w:rsidP="00447452">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 xml:space="preserve">CEX Şcoala Gimnazială „Lucian Blaga” Baia Mare – 1 candidat cu mâna ruptă; </w:t>
      </w:r>
    </w:p>
    <w:p w:rsidR="006E7B3E" w:rsidRPr="00F60C61" w:rsidRDefault="00447452" w:rsidP="00BF6BA3">
      <w:pPr>
        <w:numPr>
          <w:ilvl w:val="0"/>
          <w:numId w:val="16"/>
        </w:num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CEX Colegiul Economic „Pintea Viteazul” Cavnic – 1 candidat spitalizat.</w:t>
      </w:r>
    </w:p>
    <w:p w:rsidR="0033576F" w:rsidRPr="00015C5E" w:rsidRDefault="0033576F" w:rsidP="0033576F">
      <w:pPr>
        <w:tabs>
          <w:tab w:val="left" w:pos="252"/>
        </w:tabs>
        <w:spacing w:after="0"/>
        <w:rPr>
          <w:rFonts w:ascii="Times New Roman" w:hAnsi="Times New Roman"/>
          <w:color w:val="000000" w:themeColor="text1"/>
          <w:sz w:val="22"/>
        </w:rPr>
      </w:pPr>
      <w:r w:rsidRPr="00F60C61">
        <w:rPr>
          <w:rFonts w:ascii="Times New Roman" w:hAnsi="Times New Roman"/>
          <w:color w:val="000000" w:themeColor="text1"/>
          <w:sz w:val="22"/>
        </w:rPr>
        <w:tab/>
        <w:t xml:space="preserve">Pentru toate aceste situații, există solicitarea părintelui către comisia </w:t>
      </w:r>
      <w:r w:rsidR="00DF5E2A" w:rsidRPr="00F60C61">
        <w:rPr>
          <w:rFonts w:ascii="Times New Roman" w:hAnsi="Times New Roman"/>
          <w:color w:val="000000" w:themeColor="text1"/>
          <w:sz w:val="22"/>
        </w:rPr>
        <w:t>judeţeană</w:t>
      </w:r>
      <w:r w:rsidRPr="00F60C61">
        <w:rPr>
          <w:rFonts w:ascii="Times New Roman" w:hAnsi="Times New Roman"/>
          <w:color w:val="000000" w:themeColor="text1"/>
          <w:sz w:val="22"/>
        </w:rPr>
        <w:t>, fiind anexate și documentele medicale.</w:t>
      </w:r>
      <w:r w:rsidR="005642C0" w:rsidRPr="00F60C61">
        <w:rPr>
          <w:rFonts w:ascii="Times New Roman" w:hAnsi="Times New Roman"/>
          <w:color w:val="000000" w:themeColor="text1"/>
          <w:sz w:val="22"/>
        </w:rPr>
        <w:t xml:space="preserve"> Toate situaţiile au fost comunicate Ministerului Educaţiei – Comisiei</w:t>
      </w:r>
      <w:r w:rsidR="003523CC" w:rsidRPr="00F60C61">
        <w:rPr>
          <w:rFonts w:ascii="Times New Roman" w:hAnsi="Times New Roman"/>
          <w:color w:val="000000" w:themeColor="text1"/>
          <w:sz w:val="22"/>
        </w:rPr>
        <w:t xml:space="preserve"> Naţionale de </w:t>
      </w:r>
      <w:r w:rsidR="003523CC" w:rsidRPr="00015C5E">
        <w:rPr>
          <w:rFonts w:ascii="Times New Roman" w:hAnsi="Times New Roman"/>
          <w:color w:val="000000" w:themeColor="text1"/>
          <w:sz w:val="22"/>
        </w:rPr>
        <w:t xml:space="preserve">Organizare a EN08, cu anexarea centralizatoarelor nr. 4148/18.05.2022, 4846/10.06.2022 şi 4898/14.06.2022, prin adresele </w:t>
      </w:r>
      <w:r w:rsidR="00481E71" w:rsidRPr="00015C5E">
        <w:rPr>
          <w:rFonts w:ascii="Times New Roman" w:hAnsi="Times New Roman"/>
          <w:color w:val="000000" w:themeColor="text1"/>
          <w:sz w:val="22"/>
        </w:rPr>
        <w:t>de înaintare nr. 4894/10.06.2022 şi 4899/14.06.2022.</w:t>
      </w:r>
    </w:p>
    <w:p w:rsidR="00BF6BA3" w:rsidRPr="00015C5E" w:rsidRDefault="007B2A1E" w:rsidP="00BF6BA3">
      <w:pPr>
        <w:tabs>
          <w:tab w:val="left" w:pos="252"/>
        </w:tabs>
        <w:spacing w:after="0"/>
        <w:rPr>
          <w:rFonts w:ascii="Times New Roman" w:hAnsi="Times New Roman"/>
          <w:color w:val="000000" w:themeColor="text1"/>
          <w:sz w:val="22"/>
        </w:rPr>
      </w:pPr>
      <w:r w:rsidRPr="00015C5E">
        <w:rPr>
          <w:rFonts w:ascii="Times New Roman" w:hAnsi="Times New Roman"/>
          <w:color w:val="000000" w:themeColor="text1"/>
          <w:sz w:val="22"/>
        </w:rPr>
        <w:tab/>
      </w:r>
      <w:r w:rsidR="0033576F" w:rsidRPr="00015C5E">
        <w:rPr>
          <w:rFonts w:ascii="Times New Roman" w:hAnsi="Times New Roman"/>
          <w:color w:val="000000" w:themeColor="text1"/>
          <w:sz w:val="22"/>
        </w:rPr>
        <w:t>Pe perioada</w:t>
      </w:r>
      <w:r w:rsidR="00BF6BA3" w:rsidRPr="00015C5E">
        <w:rPr>
          <w:rFonts w:ascii="Times New Roman" w:hAnsi="Times New Roman"/>
          <w:color w:val="000000" w:themeColor="text1"/>
          <w:sz w:val="22"/>
        </w:rPr>
        <w:t xml:space="preserve"> desfășurăr</w:t>
      </w:r>
      <w:r w:rsidR="0033576F" w:rsidRPr="00015C5E">
        <w:rPr>
          <w:rFonts w:ascii="Times New Roman" w:hAnsi="Times New Roman"/>
          <w:color w:val="000000" w:themeColor="text1"/>
          <w:sz w:val="22"/>
        </w:rPr>
        <w:t>i</w:t>
      </w:r>
      <w:r w:rsidR="00BF6BA3" w:rsidRPr="00015C5E">
        <w:rPr>
          <w:rFonts w:ascii="Times New Roman" w:hAnsi="Times New Roman"/>
          <w:color w:val="000000" w:themeColor="text1"/>
          <w:sz w:val="22"/>
        </w:rPr>
        <w:t>i examenului, au fost monitorizate toate activităţile din</w:t>
      </w:r>
      <w:r w:rsidR="00BC62E4" w:rsidRPr="00015C5E">
        <w:rPr>
          <w:rFonts w:ascii="Times New Roman" w:hAnsi="Times New Roman"/>
          <w:color w:val="000000" w:themeColor="text1"/>
          <w:sz w:val="22"/>
        </w:rPr>
        <w:t xml:space="preserve"> cadrul Evaluării Naţionale 2022</w:t>
      </w:r>
      <w:r w:rsidR="00BF6BA3" w:rsidRPr="00015C5E">
        <w:rPr>
          <w:rFonts w:ascii="Times New Roman" w:hAnsi="Times New Roman"/>
          <w:color w:val="000000" w:themeColor="text1"/>
          <w:sz w:val="22"/>
        </w:rPr>
        <w:t xml:space="preserve">, conform </w:t>
      </w:r>
      <w:r w:rsidR="00887CDF" w:rsidRPr="00015C5E">
        <w:rPr>
          <w:rFonts w:ascii="Times New Roman" w:hAnsi="Times New Roman"/>
          <w:color w:val="000000" w:themeColor="text1"/>
          <w:sz w:val="22"/>
        </w:rPr>
        <w:t>a</w:t>
      </w:r>
      <w:r w:rsidR="006E0E2D" w:rsidRPr="00015C5E">
        <w:rPr>
          <w:rFonts w:ascii="Times New Roman" w:hAnsi="Times New Roman"/>
          <w:color w:val="000000" w:themeColor="text1"/>
          <w:sz w:val="22"/>
        </w:rPr>
        <w:t>rt. 9 alin.</w:t>
      </w:r>
      <w:r w:rsidR="00BF6BA3" w:rsidRPr="00015C5E">
        <w:rPr>
          <w:rFonts w:ascii="Times New Roman" w:hAnsi="Times New Roman"/>
          <w:color w:val="000000" w:themeColor="text1"/>
          <w:sz w:val="22"/>
        </w:rPr>
        <w:t xml:space="preserve"> (11) din Anexa</w:t>
      </w:r>
      <w:r w:rsidR="00A55D96">
        <w:rPr>
          <w:rFonts w:ascii="Times New Roman" w:hAnsi="Times New Roman"/>
          <w:color w:val="000000" w:themeColor="text1"/>
          <w:sz w:val="22"/>
        </w:rPr>
        <w:t xml:space="preserve"> nr. 2 la OMECTS nr. 4801/</w:t>
      </w:r>
      <w:r w:rsidR="00BF6BA3" w:rsidRPr="00015C5E">
        <w:rPr>
          <w:rFonts w:ascii="Times New Roman" w:hAnsi="Times New Roman"/>
          <w:color w:val="000000" w:themeColor="text1"/>
          <w:sz w:val="22"/>
        </w:rPr>
        <w:t>2010, cu privire la organizarea şi desfăşurarea Evaluării Naţionale pentru elevii cl</w:t>
      </w:r>
      <w:r w:rsidR="00C40B95" w:rsidRPr="00015C5E">
        <w:rPr>
          <w:rFonts w:ascii="Times New Roman" w:hAnsi="Times New Roman"/>
          <w:color w:val="000000" w:themeColor="text1"/>
          <w:sz w:val="22"/>
        </w:rPr>
        <w:t xml:space="preserve">asei a VIII-a, fiind </w:t>
      </w:r>
      <w:r w:rsidR="006847E2" w:rsidRPr="00015C5E">
        <w:rPr>
          <w:rFonts w:ascii="Times New Roman" w:hAnsi="Times New Roman"/>
          <w:color w:val="000000" w:themeColor="text1"/>
          <w:sz w:val="22"/>
        </w:rPr>
        <w:t>redactate Note de control</w:t>
      </w:r>
      <w:r w:rsidR="00BF6BA3" w:rsidRPr="00015C5E">
        <w:rPr>
          <w:rFonts w:ascii="Times New Roman" w:hAnsi="Times New Roman"/>
          <w:color w:val="000000" w:themeColor="text1"/>
          <w:sz w:val="22"/>
        </w:rPr>
        <w:t xml:space="preserve"> </w:t>
      </w:r>
      <w:r w:rsidR="006847E2" w:rsidRPr="00015C5E">
        <w:rPr>
          <w:rFonts w:ascii="Times New Roman" w:hAnsi="Times New Roman"/>
          <w:color w:val="000000" w:themeColor="text1"/>
          <w:sz w:val="22"/>
        </w:rPr>
        <w:t xml:space="preserve">în care au fost menţionate </w:t>
      </w:r>
      <w:r w:rsidR="00BF6BA3" w:rsidRPr="00015C5E">
        <w:rPr>
          <w:rFonts w:ascii="Times New Roman" w:hAnsi="Times New Roman"/>
          <w:color w:val="000000" w:themeColor="text1"/>
          <w:sz w:val="22"/>
        </w:rPr>
        <w:t>aspecte referitoare la asigurarea condițiilor de egalizare a șanselor pentru elevii cu CES.</w:t>
      </w:r>
    </w:p>
    <w:p w:rsidR="002E1D73" w:rsidRPr="00553083" w:rsidRDefault="002E1D73" w:rsidP="002E1D73">
      <w:pPr>
        <w:tabs>
          <w:tab w:val="left" w:pos="252"/>
        </w:tabs>
        <w:spacing w:after="0"/>
        <w:rPr>
          <w:rFonts w:ascii="Times New Roman" w:hAnsi="Times New Roman"/>
          <w:color w:val="000000" w:themeColor="text1"/>
          <w:sz w:val="22"/>
        </w:rPr>
      </w:pPr>
      <w:r w:rsidRPr="00D901C2">
        <w:rPr>
          <w:rFonts w:ascii="Times New Roman" w:hAnsi="Times New Roman"/>
          <w:color w:val="000000" w:themeColor="text1"/>
          <w:sz w:val="22"/>
        </w:rPr>
        <w:tab/>
        <w:t xml:space="preserve">Comisia Naţională </w:t>
      </w:r>
      <w:r w:rsidR="00BD211A" w:rsidRPr="00D901C2">
        <w:rPr>
          <w:rFonts w:ascii="Times New Roman" w:hAnsi="Times New Roman"/>
          <w:color w:val="000000" w:themeColor="text1"/>
          <w:sz w:val="22"/>
        </w:rPr>
        <w:t>a</w:t>
      </w:r>
      <w:r w:rsidRPr="00D901C2">
        <w:rPr>
          <w:rFonts w:ascii="Times New Roman" w:hAnsi="Times New Roman"/>
          <w:color w:val="000000" w:themeColor="text1"/>
          <w:sz w:val="22"/>
        </w:rPr>
        <w:t xml:space="preserve"> f</w:t>
      </w:r>
      <w:r w:rsidR="00BD211A" w:rsidRPr="00D901C2">
        <w:rPr>
          <w:rFonts w:ascii="Times New Roman" w:hAnsi="Times New Roman"/>
          <w:color w:val="000000" w:themeColor="text1"/>
          <w:sz w:val="22"/>
        </w:rPr>
        <w:t>ost</w:t>
      </w:r>
      <w:r w:rsidRPr="00D901C2">
        <w:rPr>
          <w:rFonts w:ascii="Times New Roman" w:hAnsi="Times New Roman"/>
          <w:color w:val="000000" w:themeColor="text1"/>
          <w:sz w:val="22"/>
        </w:rPr>
        <w:t xml:space="preserve"> informată </w:t>
      </w:r>
      <w:r w:rsidR="00D901C2" w:rsidRPr="00D901C2">
        <w:rPr>
          <w:rFonts w:ascii="Times New Roman" w:hAnsi="Times New Roman"/>
          <w:color w:val="000000" w:themeColor="text1"/>
          <w:sz w:val="22"/>
        </w:rPr>
        <w:t xml:space="preserve">şi </w:t>
      </w:r>
      <w:r w:rsidRPr="00D901C2">
        <w:rPr>
          <w:rFonts w:ascii="Times New Roman" w:hAnsi="Times New Roman"/>
          <w:color w:val="000000" w:themeColor="text1"/>
          <w:sz w:val="22"/>
        </w:rPr>
        <w:t>asupra elabor</w:t>
      </w:r>
      <w:r w:rsidR="00D901C2" w:rsidRPr="00D901C2">
        <w:rPr>
          <w:rFonts w:ascii="Times New Roman" w:hAnsi="Times New Roman"/>
          <w:color w:val="000000" w:themeColor="text1"/>
          <w:sz w:val="22"/>
        </w:rPr>
        <w:t>ării</w:t>
      </w:r>
      <w:r w:rsidRPr="00D901C2">
        <w:rPr>
          <w:rFonts w:ascii="Times New Roman" w:hAnsi="Times New Roman"/>
          <w:color w:val="000000" w:themeColor="text1"/>
          <w:sz w:val="22"/>
        </w:rPr>
        <w:t xml:space="preserve"> Procedurii ISJ-MM</w:t>
      </w:r>
      <w:r w:rsidR="00182479" w:rsidRPr="00D901C2">
        <w:rPr>
          <w:rFonts w:ascii="Times New Roman" w:hAnsi="Times New Roman"/>
          <w:color w:val="000000" w:themeColor="text1"/>
          <w:sz w:val="22"/>
        </w:rPr>
        <w:t xml:space="preserve"> nr. </w:t>
      </w:r>
      <w:r w:rsidR="009C5E90">
        <w:rPr>
          <w:rFonts w:ascii="Times New Roman" w:hAnsi="Times New Roman"/>
          <w:color w:val="000000" w:themeColor="text1"/>
          <w:sz w:val="22"/>
        </w:rPr>
        <w:t>4271</w:t>
      </w:r>
      <w:r w:rsidR="00182479" w:rsidRPr="00D901C2">
        <w:rPr>
          <w:rFonts w:ascii="Times New Roman" w:hAnsi="Times New Roman"/>
          <w:color w:val="000000" w:themeColor="text1"/>
          <w:sz w:val="22"/>
        </w:rPr>
        <w:t>/</w:t>
      </w:r>
      <w:r w:rsidR="009C5E90">
        <w:rPr>
          <w:rFonts w:ascii="Times New Roman" w:hAnsi="Times New Roman"/>
          <w:color w:val="000000" w:themeColor="text1"/>
          <w:sz w:val="22"/>
        </w:rPr>
        <w:t>23</w:t>
      </w:r>
      <w:r w:rsidR="00182479" w:rsidRPr="00D901C2">
        <w:rPr>
          <w:rFonts w:ascii="Times New Roman" w:hAnsi="Times New Roman"/>
          <w:color w:val="000000" w:themeColor="text1"/>
          <w:sz w:val="22"/>
        </w:rPr>
        <w:t>.05.202</w:t>
      </w:r>
      <w:r w:rsidR="009C5E90">
        <w:rPr>
          <w:rFonts w:ascii="Times New Roman" w:hAnsi="Times New Roman"/>
          <w:color w:val="000000" w:themeColor="text1"/>
          <w:sz w:val="22"/>
        </w:rPr>
        <w:t>2</w:t>
      </w:r>
      <w:r w:rsidR="00182479" w:rsidRPr="00D901C2">
        <w:rPr>
          <w:rFonts w:ascii="Times New Roman" w:hAnsi="Times New Roman"/>
          <w:color w:val="000000" w:themeColor="text1"/>
          <w:sz w:val="22"/>
        </w:rPr>
        <w:t>,</w:t>
      </w:r>
      <w:r w:rsidRPr="00D901C2">
        <w:rPr>
          <w:rFonts w:ascii="Times New Roman" w:hAnsi="Times New Roman"/>
          <w:color w:val="000000" w:themeColor="text1"/>
          <w:sz w:val="22"/>
        </w:rPr>
        <w:t xml:space="preserve"> </w:t>
      </w:r>
      <w:r w:rsidR="00D901C2" w:rsidRPr="00D901C2">
        <w:rPr>
          <w:rFonts w:ascii="Times New Roman" w:hAnsi="Times New Roman"/>
          <w:color w:val="000000" w:themeColor="text1"/>
          <w:sz w:val="22"/>
        </w:rPr>
        <w:t xml:space="preserve">privind susţinerea probelor Evaluării Naţionale la clasa a VIII-a pentru elevii cu deficienţe, diagnosticaţi cu diabet zaharat de tip 1 insulino – dependenţi sau diagnosticaţi cu fracturi la membrul superior cu care au abilităţi de </w:t>
      </w:r>
      <w:r w:rsidR="00D901C2" w:rsidRPr="00553083">
        <w:rPr>
          <w:rFonts w:ascii="Times New Roman" w:hAnsi="Times New Roman"/>
          <w:color w:val="000000" w:themeColor="text1"/>
          <w:sz w:val="22"/>
        </w:rPr>
        <w:t>scriere şi care nu sunt ambidextri, la propunerile membrilor comisiei judeţene sau ale comisiilor din unităţile de învăţământ</w:t>
      </w:r>
      <w:r w:rsidRPr="00553083">
        <w:rPr>
          <w:rFonts w:ascii="Times New Roman" w:hAnsi="Times New Roman"/>
          <w:color w:val="000000" w:themeColor="text1"/>
          <w:sz w:val="22"/>
        </w:rPr>
        <w:t>.</w:t>
      </w:r>
    </w:p>
    <w:p w:rsidR="00273076" w:rsidRPr="00553083" w:rsidRDefault="00273076" w:rsidP="00E52B79">
      <w:pPr>
        <w:tabs>
          <w:tab w:val="left" w:pos="252"/>
        </w:tabs>
        <w:spacing w:after="0"/>
        <w:ind w:left="644"/>
        <w:rPr>
          <w:rFonts w:ascii="Times New Roman" w:hAnsi="Times New Roman"/>
          <w:color w:val="000000" w:themeColor="text1"/>
          <w:sz w:val="22"/>
        </w:rPr>
      </w:pPr>
    </w:p>
    <w:p w:rsidR="007B105B" w:rsidRPr="00553083" w:rsidRDefault="007B105B" w:rsidP="009D22F0">
      <w:pPr>
        <w:numPr>
          <w:ilvl w:val="0"/>
          <w:numId w:val="4"/>
        </w:numPr>
        <w:spacing w:after="0"/>
        <w:rPr>
          <w:rFonts w:ascii="Times New Roman" w:hAnsi="Times New Roman"/>
          <w:b/>
          <w:color w:val="000000" w:themeColor="text1"/>
          <w:sz w:val="22"/>
        </w:rPr>
      </w:pPr>
      <w:r w:rsidRPr="00553083">
        <w:rPr>
          <w:rFonts w:ascii="Times New Roman" w:hAnsi="Times New Roman"/>
          <w:b/>
          <w:color w:val="000000" w:themeColor="text1"/>
          <w:sz w:val="22"/>
        </w:rPr>
        <w:t>Informarea candidaţilor.</w:t>
      </w:r>
      <w:r w:rsidR="00565C97" w:rsidRPr="00553083">
        <w:rPr>
          <w:rFonts w:ascii="Times New Roman" w:hAnsi="Times New Roman"/>
          <w:b/>
          <w:color w:val="000000" w:themeColor="text1"/>
          <w:sz w:val="22"/>
        </w:rPr>
        <w:t xml:space="preserve"> </w:t>
      </w:r>
      <w:r w:rsidRPr="00553083">
        <w:rPr>
          <w:rFonts w:ascii="Times New Roman" w:hAnsi="Times New Roman"/>
          <w:b/>
          <w:color w:val="000000" w:themeColor="text1"/>
          <w:sz w:val="22"/>
        </w:rPr>
        <w:t>Repartizarea candidaţilor în sălile de clasă şi a</w:t>
      </w:r>
      <w:r w:rsidR="000369A8" w:rsidRPr="00553083">
        <w:rPr>
          <w:rFonts w:ascii="Times New Roman" w:hAnsi="Times New Roman"/>
          <w:b/>
          <w:color w:val="000000" w:themeColor="text1"/>
          <w:sz w:val="22"/>
        </w:rPr>
        <w:t>fişarea listelor la loc vizibil</w:t>
      </w:r>
      <w:r w:rsidRPr="00553083">
        <w:rPr>
          <w:rFonts w:ascii="Times New Roman" w:hAnsi="Times New Roman"/>
          <w:b/>
          <w:color w:val="000000" w:themeColor="text1"/>
          <w:sz w:val="22"/>
        </w:rPr>
        <w:t xml:space="preserve"> </w:t>
      </w:r>
    </w:p>
    <w:p w:rsidR="003D64A1" w:rsidRPr="00553083" w:rsidRDefault="003D64A1" w:rsidP="00E52B79">
      <w:pPr>
        <w:tabs>
          <w:tab w:val="left" w:pos="252"/>
        </w:tabs>
        <w:spacing w:after="0"/>
        <w:ind w:left="659"/>
        <w:rPr>
          <w:rFonts w:ascii="Times New Roman" w:hAnsi="Times New Roman"/>
          <w:color w:val="000000" w:themeColor="text1"/>
          <w:sz w:val="22"/>
        </w:rPr>
      </w:pPr>
    </w:p>
    <w:p w:rsidR="005E0CB9" w:rsidRPr="003215C9" w:rsidRDefault="00737B46" w:rsidP="00E52B79">
      <w:pPr>
        <w:tabs>
          <w:tab w:val="left" w:pos="252"/>
        </w:tabs>
        <w:spacing w:after="0"/>
        <w:rPr>
          <w:rFonts w:ascii="Times New Roman" w:hAnsi="Times New Roman"/>
          <w:color w:val="000000" w:themeColor="text1"/>
          <w:sz w:val="22"/>
        </w:rPr>
      </w:pPr>
      <w:r w:rsidRPr="002F369E">
        <w:rPr>
          <w:rFonts w:ascii="Times New Roman" w:hAnsi="Times New Roman"/>
          <w:color w:val="000000" w:themeColor="text1"/>
          <w:sz w:val="22"/>
        </w:rPr>
        <w:tab/>
      </w:r>
      <w:r w:rsidR="005E0CB9" w:rsidRPr="002F369E">
        <w:rPr>
          <w:rFonts w:ascii="Times New Roman" w:hAnsi="Times New Roman"/>
          <w:color w:val="000000" w:themeColor="text1"/>
          <w:sz w:val="22"/>
        </w:rPr>
        <w:t xml:space="preserve">Listele cu repartizarea candidaţilor pe săli </w:t>
      </w:r>
      <w:r w:rsidR="009B4D3F" w:rsidRPr="002F369E">
        <w:rPr>
          <w:rFonts w:ascii="Times New Roman" w:hAnsi="Times New Roman"/>
          <w:color w:val="000000" w:themeColor="text1"/>
          <w:sz w:val="22"/>
        </w:rPr>
        <w:t>au fost afişate</w:t>
      </w:r>
      <w:r w:rsidR="003A68EF" w:rsidRPr="002F369E">
        <w:rPr>
          <w:rFonts w:ascii="Times New Roman" w:hAnsi="Times New Roman"/>
          <w:color w:val="000000" w:themeColor="text1"/>
          <w:sz w:val="22"/>
        </w:rPr>
        <w:t xml:space="preserve"> atât</w:t>
      </w:r>
      <w:r w:rsidR="009B4D3F" w:rsidRPr="002F369E">
        <w:rPr>
          <w:rFonts w:ascii="Times New Roman" w:hAnsi="Times New Roman"/>
          <w:color w:val="000000" w:themeColor="text1"/>
          <w:sz w:val="22"/>
        </w:rPr>
        <w:t xml:space="preserve"> la intrarea în </w:t>
      </w:r>
      <w:r w:rsidR="00170C1F" w:rsidRPr="002F369E">
        <w:rPr>
          <w:rFonts w:ascii="Times New Roman" w:hAnsi="Times New Roman"/>
          <w:color w:val="000000" w:themeColor="text1"/>
          <w:sz w:val="22"/>
        </w:rPr>
        <w:t>CE</w:t>
      </w:r>
      <w:r w:rsidR="00C44361" w:rsidRPr="002F369E">
        <w:rPr>
          <w:rFonts w:ascii="Times New Roman" w:hAnsi="Times New Roman"/>
          <w:color w:val="000000" w:themeColor="text1"/>
          <w:sz w:val="22"/>
        </w:rPr>
        <w:t>X</w:t>
      </w:r>
      <w:r w:rsidR="003A68EF" w:rsidRPr="002F369E">
        <w:rPr>
          <w:rFonts w:ascii="Times New Roman" w:hAnsi="Times New Roman"/>
          <w:color w:val="000000" w:themeColor="text1"/>
          <w:sz w:val="22"/>
        </w:rPr>
        <w:t>,</w:t>
      </w:r>
      <w:r w:rsidR="005E0CB9" w:rsidRPr="002F369E">
        <w:rPr>
          <w:rFonts w:ascii="Times New Roman" w:hAnsi="Times New Roman"/>
          <w:color w:val="000000" w:themeColor="text1"/>
          <w:sz w:val="22"/>
        </w:rPr>
        <w:t xml:space="preserve"> cât şi pe uşile sălilor în care s-au desfăşurat probele. Preşedintele </w:t>
      </w:r>
      <w:r w:rsidR="00034D13" w:rsidRPr="002F369E">
        <w:rPr>
          <w:rFonts w:ascii="Times New Roman" w:hAnsi="Times New Roman"/>
          <w:color w:val="000000" w:themeColor="text1"/>
          <w:sz w:val="22"/>
        </w:rPr>
        <w:t>Comisiei J</w:t>
      </w:r>
      <w:r w:rsidR="00DE7C86" w:rsidRPr="002F369E">
        <w:rPr>
          <w:rFonts w:ascii="Times New Roman" w:hAnsi="Times New Roman"/>
          <w:color w:val="000000" w:themeColor="text1"/>
          <w:sz w:val="22"/>
        </w:rPr>
        <w:t>udeţene</w:t>
      </w:r>
      <w:r w:rsidR="005E0CB9" w:rsidRPr="002F369E">
        <w:rPr>
          <w:rFonts w:ascii="Times New Roman" w:hAnsi="Times New Roman"/>
          <w:color w:val="000000" w:themeColor="text1"/>
          <w:sz w:val="22"/>
        </w:rPr>
        <w:t>, prin delegarea</w:t>
      </w:r>
      <w:r w:rsidR="005E0CB9" w:rsidRPr="00842402">
        <w:rPr>
          <w:rFonts w:ascii="Times New Roman" w:hAnsi="Times New Roman"/>
          <w:color w:val="000000" w:themeColor="text1"/>
          <w:sz w:val="22"/>
        </w:rPr>
        <w:t xml:space="preserve"> </w:t>
      </w:r>
      <w:r w:rsidR="008A3E60" w:rsidRPr="00842402">
        <w:rPr>
          <w:rFonts w:ascii="Times New Roman" w:hAnsi="Times New Roman"/>
          <w:color w:val="000000" w:themeColor="text1"/>
          <w:sz w:val="22"/>
        </w:rPr>
        <w:t>inspectorilor şcolari fără rude şi/sau afini în rândul candidaţilor până la gradul IV inclusiv</w:t>
      </w:r>
      <w:r w:rsidR="003A68EF" w:rsidRPr="00842402">
        <w:rPr>
          <w:rFonts w:ascii="Times New Roman" w:hAnsi="Times New Roman"/>
          <w:color w:val="000000" w:themeColor="text1"/>
          <w:sz w:val="22"/>
        </w:rPr>
        <w:t>, precum</w:t>
      </w:r>
      <w:r w:rsidR="008A3E60" w:rsidRPr="00842402">
        <w:rPr>
          <w:rFonts w:ascii="Times New Roman" w:hAnsi="Times New Roman"/>
          <w:color w:val="000000" w:themeColor="text1"/>
          <w:sz w:val="22"/>
        </w:rPr>
        <w:t xml:space="preserve"> şi inspectorii şcolari generali adjuncţi</w:t>
      </w:r>
      <w:r w:rsidR="009B4D3F" w:rsidRPr="00842402">
        <w:rPr>
          <w:rFonts w:ascii="Times New Roman" w:hAnsi="Times New Roman"/>
          <w:color w:val="000000" w:themeColor="text1"/>
          <w:sz w:val="22"/>
        </w:rPr>
        <w:t xml:space="preserve"> au monitorizat </w:t>
      </w:r>
      <w:r w:rsidR="00170C1F" w:rsidRPr="00842402">
        <w:rPr>
          <w:rFonts w:ascii="Times New Roman" w:hAnsi="Times New Roman"/>
          <w:color w:val="000000" w:themeColor="text1"/>
          <w:sz w:val="22"/>
        </w:rPr>
        <w:t>CE</w:t>
      </w:r>
      <w:r w:rsidR="00C44361" w:rsidRPr="00842402">
        <w:rPr>
          <w:rFonts w:ascii="Times New Roman" w:hAnsi="Times New Roman"/>
          <w:color w:val="000000" w:themeColor="text1"/>
          <w:sz w:val="22"/>
        </w:rPr>
        <w:t>X</w:t>
      </w:r>
      <w:r w:rsidR="003A68EF" w:rsidRPr="00842402">
        <w:rPr>
          <w:rFonts w:ascii="Times New Roman" w:hAnsi="Times New Roman"/>
          <w:color w:val="000000" w:themeColor="text1"/>
          <w:sz w:val="22"/>
        </w:rPr>
        <w:t xml:space="preserve">, pe toată perioada desfăşurării </w:t>
      </w:r>
      <w:r w:rsidR="00C44361" w:rsidRPr="00842402">
        <w:rPr>
          <w:rFonts w:ascii="Times New Roman" w:hAnsi="Times New Roman"/>
          <w:color w:val="000000" w:themeColor="text1"/>
          <w:sz w:val="22"/>
        </w:rPr>
        <w:t>EN08</w:t>
      </w:r>
      <w:r w:rsidR="009B4D3F" w:rsidRPr="00842402">
        <w:rPr>
          <w:rFonts w:ascii="Times New Roman" w:hAnsi="Times New Roman"/>
          <w:color w:val="000000" w:themeColor="text1"/>
          <w:sz w:val="22"/>
        </w:rPr>
        <w:t xml:space="preserve">, conform </w:t>
      </w:r>
      <w:r w:rsidR="006C3404" w:rsidRPr="00842402">
        <w:rPr>
          <w:rFonts w:ascii="Times New Roman" w:hAnsi="Times New Roman"/>
          <w:color w:val="000000" w:themeColor="text1"/>
          <w:sz w:val="22"/>
        </w:rPr>
        <w:t>programărilor de Monitorizare</w:t>
      </w:r>
      <w:r w:rsidR="0033576F" w:rsidRPr="00842402">
        <w:rPr>
          <w:rFonts w:ascii="Times New Roman" w:hAnsi="Times New Roman"/>
          <w:color w:val="000000" w:themeColor="text1"/>
          <w:sz w:val="22"/>
        </w:rPr>
        <w:t>,</w:t>
      </w:r>
      <w:r w:rsidR="006C3404" w:rsidRPr="00842402">
        <w:rPr>
          <w:rFonts w:ascii="Times New Roman" w:hAnsi="Times New Roman"/>
          <w:color w:val="000000" w:themeColor="text1"/>
          <w:sz w:val="22"/>
        </w:rPr>
        <w:t xml:space="preserve"> Organizare şi Desfăşurare </w:t>
      </w:r>
      <w:r w:rsidR="0033576F" w:rsidRPr="00842402">
        <w:rPr>
          <w:rFonts w:ascii="Times New Roman" w:hAnsi="Times New Roman"/>
          <w:color w:val="000000" w:themeColor="text1"/>
          <w:sz w:val="22"/>
        </w:rPr>
        <w:t xml:space="preserve">a </w:t>
      </w:r>
      <w:r w:rsidR="006C3404" w:rsidRPr="00842402">
        <w:rPr>
          <w:rFonts w:ascii="Times New Roman" w:hAnsi="Times New Roman"/>
          <w:color w:val="000000" w:themeColor="text1"/>
          <w:sz w:val="22"/>
        </w:rPr>
        <w:t>Examen</w:t>
      </w:r>
      <w:r w:rsidR="0033576F" w:rsidRPr="00842402">
        <w:rPr>
          <w:rFonts w:ascii="Times New Roman" w:hAnsi="Times New Roman"/>
          <w:color w:val="000000" w:themeColor="text1"/>
          <w:sz w:val="22"/>
        </w:rPr>
        <w:t>ului de</w:t>
      </w:r>
      <w:r w:rsidR="006C3404" w:rsidRPr="00842402">
        <w:rPr>
          <w:rFonts w:ascii="Times New Roman" w:hAnsi="Times New Roman"/>
          <w:color w:val="000000" w:themeColor="text1"/>
          <w:sz w:val="22"/>
        </w:rPr>
        <w:t xml:space="preserve"> Evaluare Naţională</w:t>
      </w:r>
      <w:r w:rsidR="00C44361" w:rsidRPr="00842402">
        <w:rPr>
          <w:rFonts w:ascii="Times New Roman" w:hAnsi="Times New Roman"/>
          <w:color w:val="000000" w:themeColor="text1"/>
          <w:sz w:val="22"/>
        </w:rPr>
        <w:t xml:space="preserve"> la clasa a VIII-a, sesiunea 202</w:t>
      </w:r>
      <w:r w:rsidR="00553F33">
        <w:rPr>
          <w:rFonts w:ascii="Times New Roman" w:hAnsi="Times New Roman"/>
          <w:color w:val="000000" w:themeColor="text1"/>
          <w:sz w:val="22"/>
        </w:rPr>
        <w:t>2</w:t>
      </w:r>
      <w:r w:rsidR="006C3404" w:rsidRPr="00842402">
        <w:rPr>
          <w:rFonts w:ascii="Times New Roman" w:hAnsi="Times New Roman"/>
          <w:color w:val="000000" w:themeColor="text1"/>
          <w:sz w:val="22"/>
        </w:rPr>
        <w:t xml:space="preserve">, pentru fiecare </w:t>
      </w:r>
      <w:r w:rsidR="00C44361" w:rsidRPr="00842402">
        <w:rPr>
          <w:rFonts w:ascii="Times New Roman" w:hAnsi="Times New Roman"/>
          <w:color w:val="000000" w:themeColor="text1"/>
          <w:sz w:val="22"/>
        </w:rPr>
        <w:t>CEX</w:t>
      </w:r>
      <w:r w:rsidR="009B4D3F" w:rsidRPr="00842402">
        <w:rPr>
          <w:rFonts w:ascii="Times New Roman" w:hAnsi="Times New Roman"/>
          <w:color w:val="000000" w:themeColor="text1"/>
          <w:sz w:val="22"/>
        </w:rPr>
        <w:t>.</w:t>
      </w:r>
      <w:r w:rsidR="00D6521A" w:rsidRPr="00842402">
        <w:rPr>
          <w:rFonts w:ascii="Times New Roman" w:hAnsi="Times New Roman"/>
          <w:color w:val="000000" w:themeColor="text1"/>
          <w:sz w:val="22"/>
        </w:rPr>
        <w:t xml:space="preserve"> Monitorizarea s-a concretizat în note de control</w:t>
      </w:r>
      <w:r w:rsidR="005509B4" w:rsidRPr="00842402">
        <w:rPr>
          <w:rFonts w:ascii="Times New Roman" w:hAnsi="Times New Roman"/>
          <w:color w:val="000000" w:themeColor="text1"/>
          <w:sz w:val="22"/>
        </w:rPr>
        <w:t>, rapoarte scrise</w:t>
      </w:r>
      <w:r w:rsidR="00AF1490" w:rsidRPr="00842402">
        <w:rPr>
          <w:rFonts w:ascii="Times New Roman" w:hAnsi="Times New Roman"/>
          <w:color w:val="000000" w:themeColor="text1"/>
          <w:sz w:val="22"/>
        </w:rPr>
        <w:t xml:space="preserve"> şi procese-verbale</w:t>
      </w:r>
      <w:r w:rsidR="005171B2" w:rsidRPr="00842402">
        <w:rPr>
          <w:rFonts w:ascii="Times New Roman" w:hAnsi="Times New Roman"/>
          <w:color w:val="000000" w:themeColor="text1"/>
          <w:sz w:val="22"/>
        </w:rPr>
        <w:t>,</w:t>
      </w:r>
      <w:r w:rsidR="00D6521A" w:rsidRPr="00842402">
        <w:rPr>
          <w:rFonts w:ascii="Times New Roman" w:hAnsi="Times New Roman"/>
          <w:color w:val="000000" w:themeColor="text1"/>
          <w:sz w:val="22"/>
        </w:rPr>
        <w:t xml:space="preserve"> redactate </w:t>
      </w:r>
      <w:r w:rsidR="002134C9" w:rsidRPr="00842402">
        <w:rPr>
          <w:rFonts w:ascii="Times New Roman" w:hAnsi="Times New Roman"/>
          <w:color w:val="000000" w:themeColor="text1"/>
          <w:sz w:val="22"/>
        </w:rPr>
        <w:t>pe coli A4</w:t>
      </w:r>
      <w:r w:rsidR="006E29FF" w:rsidRPr="00842402">
        <w:rPr>
          <w:rFonts w:ascii="Times New Roman" w:hAnsi="Times New Roman"/>
          <w:color w:val="000000" w:themeColor="text1"/>
          <w:sz w:val="22"/>
        </w:rPr>
        <w:t xml:space="preserve"> sau în Re</w:t>
      </w:r>
      <w:r w:rsidR="009977A5" w:rsidRPr="00842402">
        <w:rPr>
          <w:rFonts w:ascii="Times New Roman" w:hAnsi="Times New Roman"/>
          <w:color w:val="000000" w:themeColor="text1"/>
          <w:sz w:val="22"/>
        </w:rPr>
        <w:t>gistrele</w:t>
      </w:r>
      <w:r w:rsidR="00EF55DA" w:rsidRPr="00842402">
        <w:rPr>
          <w:rFonts w:ascii="Times New Roman" w:hAnsi="Times New Roman"/>
          <w:color w:val="000000" w:themeColor="text1"/>
          <w:sz w:val="22"/>
        </w:rPr>
        <w:t xml:space="preserve"> de inspecţii al</w:t>
      </w:r>
      <w:r w:rsidR="00577428" w:rsidRPr="00842402">
        <w:rPr>
          <w:rFonts w:ascii="Times New Roman" w:hAnsi="Times New Roman"/>
          <w:color w:val="000000" w:themeColor="text1"/>
          <w:sz w:val="22"/>
        </w:rPr>
        <w:t>e</w:t>
      </w:r>
      <w:r w:rsidR="00EF55DA" w:rsidRPr="00842402">
        <w:rPr>
          <w:rFonts w:ascii="Times New Roman" w:hAnsi="Times New Roman"/>
          <w:color w:val="000000" w:themeColor="text1"/>
          <w:sz w:val="22"/>
        </w:rPr>
        <w:t xml:space="preserve"> </w:t>
      </w:r>
      <w:r w:rsidR="00EF55DA" w:rsidRPr="003215C9">
        <w:rPr>
          <w:rFonts w:ascii="Times New Roman" w:hAnsi="Times New Roman"/>
          <w:color w:val="000000" w:themeColor="text1"/>
          <w:sz w:val="22"/>
        </w:rPr>
        <w:t>unităţilor</w:t>
      </w:r>
      <w:r w:rsidR="009977A5" w:rsidRPr="003215C9">
        <w:rPr>
          <w:rFonts w:ascii="Times New Roman" w:hAnsi="Times New Roman"/>
          <w:color w:val="000000" w:themeColor="text1"/>
          <w:sz w:val="22"/>
        </w:rPr>
        <w:t xml:space="preserve"> şcolare desemnate</w:t>
      </w:r>
      <w:r w:rsidR="009A5652" w:rsidRPr="003215C9">
        <w:rPr>
          <w:rFonts w:ascii="Times New Roman" w:hAnsi="Times New Roman"/>
          <w:color w:val="000000" w:themeColor="text1"/>
          <w:sz w:val="22"/>
        </w:rPr>
        <w:t xml:space="preserve"> </w:t>
      </w:r>
      <w:r w:rsidR="00C44361" w:rsidRPr="003215C9">
        <w:rPr>
          <w:rFonts w:ascii="Times New Roman" w:hAnsi="Times New Roman"/>
          <w:color w:val="000000" w:themeColor="text1"/>
          <w:sz w:val="22"/>
        </w:rPr>
        <w:t>CEX</w:t>
      </w:r>
      <w:r w:rsidR="007A4FC0" w:rsidRPr="003215C9">
        <w:rPr>
          <w:rFonts w:ascii="Times New Roman" w:hAnsi="Times New Roman"/>
          <w:color w:val="000000" w:themeColor="text1"/>
          <w:sz w:val="22"/>
        </w:rPr>
        <w:t>.</w:t>
      </w:r>
    </w:p>
    <w:p w:rsidR="007A4FC0" w:rsidRPr="003215C9" w:rsidRDefault="007A4FC0" w:rsidP="00E52B79">
      <w:pPr>
        <w:tabs>
          <w:tab w:val="left" w:pos="252"/>
        </w:tabs>
        <w:spacing w:after="0"/>
        <w:rPr>
          <w:rFonts w:ascii="Times New Roman" w:hAnsi="Times New Roman"/>
          <w:color w:val="000000" w:themeColor="text1"/>
          <w:sz w:val="22"/>
        </w:rPr>
      </w:pPr>
      <w:r w:rsidRPr="003215C9">
        <w:rPr>
          <w:rFonts w:ascii="Times New Roman" w:hAnsi="Times New Roman"/>
          <w:color w:val="000000" w:themeColor="text1"/>
          <w:sz w:val="22"/>
        </w:rPr>
        <w:tab/>
        <w:t>Inspectorilor şcolari care au realizat monitorizarea li s-a redactat o delegaţie specială, înregistrată în registru</w:t>
      </w:r>
      <w:r w:rsidR="0033576F" w:rsidRPr="003215C9">
        <w:rPr>
          <w:rFonts w:ascii="Times New Roman" w:hAnsi="Times New Roman"/>
          <w:color w:val="000000" w:themeColor="text1"/>
          <w:sz w:val="22"/>
        </w:rPr>
        <w:t>l Comisiei Județene</w:t>
      </w:r>
      <w:r w:rsidRPr="003215C9">
        <w:rPr>
          <w:rFonts w:ascii="Times New Roman" w:hAnsi="Times New Roman"/>
          <w:color w:val="000000" w:themeColor="text1"/>
          <w:sz w:val="22"/>
        </w:rPr>
        <w:t>.</w:t>
      </w:r>
    </w:p>
    <w:p w:rsidR="00910941" w:rsidRPr="003215C9" w:rsidRDefault="00FC75CA" w:rsidP="00E52B79">
      <w:pPr>
        <w:tabs>
          <w:tab w:val="left" w:pos="252"/>
        </w:tabs>
        <w:spacing w:after="0"/>
        <w:rPr>
          <w:rFonts w:ascii="Times New Roman" w:hAnsi="Times New Roman"/>
          <w:color w:val="000000" w:themeColor="text1"/>
          <w:sz w:val="22"/>
        </w:rPr>
      </w:pPr>
      <w:r w:rsidRPr="003215C9">
        <w:rPr>
          <w:rFonts w:ascii="Times New Roman" w:hAnsi="Times New Roman"/>
          <w:color w:val="000000" w:themeColor="text1"/>
          <w:sz w:val="22"/>
        </w:rPr>
        <w:tab/>
        <w:t xml:space="preserve">Din cele </w:t>
      </w:r>
      <w:r w:rsidR="00094A7A" w:rsidRPr="003215C9">
        <w:rPr>
          <w:rFonts w:ascii="Times New Roman" w:hAnsi="Times New Roman"/>
          <w:color w:val="000000" w:themeColor="text1"/>
          <w:sz w:val="22"/>
        </w:rPr>
        <w:t>107 CEX</w:t>
      </w:r>
      <w:r w:rsidR="0033576F" w:rsidRPr="003215C9">
        <w:rPr>
          <w:rFonts w:ascii="Times New Roman" w:hAnsi="Times New Roman"/>
          <w:color w:val="000000" w:themeColor="text1"/>
          <w:sz w:val="22"/>
        </w:rPr>
        <w:t>,</w:t>
      </w:r>
      <w:r w:rsidRPr="003215C9">
        <w:rPr>
          <w:rFonts w:ascii="Times New Roman" w:hAnsi="Times New Roman"/>
          <w:color w:val="000000" w:themeColor="text1"/>
          <w:sz w:val="22"/>
        </w:rPr>
        <w:t xml:space="preserve"> au fost vizitate un număr de </w:t>
      </w:r>
      <w:r w:rsidR="005F3F99">
        <w:rPr>
          <w:rFonts w:ascii="Times New Roman" w:hAnsi="Times New Roman"/>
          <w:color w:val="000000" w:themeColor="text1"/>
          <w:sz w:val="22"/>
        </w:rPr>
        <w:t>44</w:t>
      </w:r>
      <w:r w:rsidRPr="003215C9">
        <w:rPr>
          <w:rFonts w:ascii="Times New Roman" w:hAnsi="Times New Roman"/>
          <w:color w:val="000000" w:themeColor="text1"/>
          <w:sz w:val="22"/>
        </w:rPr>
        <w:t xml:space="preserve"> de </w:t>
      </w:r>
      <w:r w:rsidR="00B767A0" w:rsidRPr="003215C9">
        <w:rPr>
          <w:rFonts w:ascii="Times New Roman" w:hAnsi="Times New Roman"/>
          <w:color w:val="000000" w:themeColor="text1"/>
          <w:sz w:val="22"/>
        </w:rPr>
        <w:t>CEX</w:t>
      </w:r>
      <w:r w:rsidRPr="003215C9">
        <w:rPr>
          <w:rFonts w:ascii="Times New Roman" w:hAnsi="Times New Roman"/>
          <w:color w:val="000000" w:themeColor="text1"/>
          <w:sz w:val="22"/>
        </w:rPr>
        <w:t xml:space="preserve"> la</w:t>
      </w:r>
      <w:r w:rsidR="007E0F9D" w:rsidRPr="003215C9">
        <w:rPr>
          <w:rFonts w:ascii="Times New Roman" w:hAnsi="Times New Roman"/>
          <w:color w:val="000000" w:themeColor="text1"/>
          <w:sz w:val="22"/>
        </w:rPr>
        <w:t xml:space="preserve"> cele trei probe de examen: </w:t>
      </w:r>
      <w:r w:rsidR="005F3F99">
        <w:rPr>
          <w:rFonts w:ascii="Times New Roman" w:hAnsi="Times New Roman"/>
          <w:color w:val="000000" w:themeColor="text1"/>
          <w:sz w:val="22"/>
        </w:rPr>
        <w:t>30</w:t>
      </w:r>
      <w:r w:rsidR="007E0F9D" w:rsidRPr="003215C9">
        <w:rPr>
          <w:rFonts w:ascii="Times New Roman" w:hAnsi="Times New Roman"/>
          <w:color w:val="000000" w:themeColor="text1"/>
          <w:sz w:val="22"/>
        </w:rPr>
        <w:t xml:space="preserve"> </w:t>
      </w:r>
      <w:r w:rsidR="00081E4F" w:rsidRPr="003215C9">
        <w:rPr>
          <w:rFonts w:ascii="Times New Roman" w:hAnsi="Times New Roman"/>
          <w:color w:val="000000" w:themeColor="text1"/>
          <w:sz w:val="22"/>
        </w:rPr>
        <w:t>CEX</w:t>
      </w:r>
      <w:r w:rsidR="007E0F9D" w:rsidRPr="003215C9">
        <w:rPr>
          <w:rFonts w:ascii="Times New Roman" w:hAnsi="Times New Roman"/>
          <w:color w:val="000000" w:themeColor="text1"/>
          <w:sz w:val="22"/>
        </w:rPr>
        <w:t xml:space="preserve"> în mediul urban și </w:t>
      </w:r>
      <w:r w:rsidR="003215C9" w:rsidRPr="003215C9">
        <w:rPr>
          <w:rFonts w:ascii="Times New Roman" w:hAnsi="Times New Roman"/>
          <w:color w:val="000000" w:themeColor="text1"/>
          <w:sz w:val="22"/>
        </w:rPr>
        <w:t>1</w:t>
      </w:r>
      <w:r w:rsidR="00557523" w:rsidRPr="003215C9">
        <w:rPr>
          <w:rFonts w:ascii="Times New Roman" w:hAnsi="Times New Roman"/>
          <w:color w:val="000000" w:themeColor="text1"/>
          <w:sz w:val="22"/>
        </w:rPr>
        <w:t>4</w:t>
      </w:r>
      <w:r w:rsidR="007E0F9D" w:rsidRPr="003215C9">
        <w:rPr>
          <w:rFonts w:ascii="Times New Roman" w:hAnsi="Times New Roman"/>
          <w:color w:val="000000" w:themeColor="text1"/>
          <w:sz w:val="22"/>
        </w:rPr>
        <w:t xml:space="preserve"> </w:t>
      </w:r>
      <w:r w:rsidR="00081E4F" w:rsidRPr="003215C9">
        <w:rPr>
          <w:rFonts w:ascii="Times New Roman" w:hAnsi="Times New Roman"/>
          <w:color w:val="000000" w:themeColor="text1"/>
          <w:sz w:val="22"/>
        </w:rPr>
        <w:t xml:space="preserve">CEX </w:t>
      </w:r>
      <w:r w:rsidRPr="003215C9">
        <w:rPr>
          <w:rFonts w:ascii="Times New Roman" w:hAnsi="Times New Roman"/>
          <w:color w:val="000000" w:themeColor="text1"/>
          <w:sz w:val="22"/>
        </w:rPr>
        <w:t>în mediul r</w:t>
      </w:r>
      <w:r w:rsidR="007E0F9D" w:rsidRPr="003215C9">
        <w:rPr>
          <w:rFonts w:ascii="Times New Roman" w:hAnsi="Times New Roman"/>
          <w:color w:val="000000" w:themeColor="text1"/>
          <w:sz w:val="22"/>
        </w:rPr>
        <w:t>ural</w:t>
      </w:r>
      <w:r w:rsidR="00D10737" w:rsidRPr="003215C9">
        <w:rPr>
          <w:rFonts w:ascii="Times New Roman" w:hAnsi="Times New Roman"/>
          <w:color w:val="000000" w:themeColor="text1"/>
          <w:sz w:val="22"/>
        </w:rPr>
        <w:t>, dintre care la</w:t>
      </w:r>
      <w:r w:rsidR="00910941" w:rsidRPr="003215C9">
        <w:rPr>
          <w:rFonts w:ascii="Times New Roman" w:hAnsi="Times New Roman"/>
          <w:color w:val="000000" w:themeColor="text1"/>
          <w:sz w:val="22"/>
        </w:rPr>
        <w:t>:</w:t>
      </w:r>
    </w:p>
    <w:tbl>
      <w:tblPr>
        <w:tblStyle w:val="TableGrid"/>
        <w:tblW w:w="9497" w:type="dxa"/>
        <w:tblInd w:w="392"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1549"/>
        <w:gridCol w:w="1206"/>
        <w:gridCol w:w="6742"/>
      </w:tblGrid>
      <w:tr w:rsidR="003215C9" w:rsidRPr="003215C9" w:rsidTr="008F49AC">
        <w:tc>
          <w:tcPr>
            <w:tcW w:w="1549" w:type="dxa"/>
            <w:tcBorders>
              <w:bottom w:val="single" w:sz="12" w:space="0" w:color="000000"/>
            </w:tcBorders>
          </w:tcPr>
          <w:p w:rsidR="008F49AC" w:rsidRPr="003215C9" w:rsidRDefault="008F49AC" w:rsidP="00E52B79">
            <w:pPr>
              <w:tabs>
                <w:tab w:val="left" w:pos="252"/>
              </w:tabs>
              <w:spacing w:after="0"/>
              <w:rPr>
                <w:rFonts w:ascii="Times New Roman" w:hAnsi="Times New Roman"/>
                <w:i/>
                <w:color w:val="000000" w:themeColor="text1"/>
                <w:sz w:val="22"/>
              </w:rPr>
            </w:pPr>
            <w:r w:rsidRPr="003215C9">
              <w:rPr>
                <w:rFonts w:ascii="Times New Roman" w:hAnsi="Times New Roman"/>
                <w:i/>
                <w:color w:val="000000" w:themeColor="text1"/>
                <w:sz w:val="22"/>
              </w:rPr>
              <w:t>Proba</w:t>
            </w:r>
          </w:p>
        </w:tc>
        <w:tc>
          <w:tcPr>
            <w:tcW w:w="1206" w:type="dxa"/>
            <w:tcBorders>
              <w:bottom w:val="single" w:sz="12" w:space="0" w:color="000000"/>
            </w:tcBorders>
          </w:tcPr>
          <w:p w:rsidR="008F49AC" w:rsidRPr="003215C9" w:rsidRDefault="008F49AC" w:rsidP="00E52B79">
            <w:pPr>
              <w:tabs>
                <w:tab w:val="left" w:pos="252"/>
              </w:tabs>
              <w:spacing w:after="0"/>
              <w:rPr>
                <w:rFonts w:ascii="Times New Roman" w:hAnsi="Times New Roman"/>
                <w:i/>
                <w:color w:val="000000" w:themeColor="text1"/>
                <w:sz w:val="22"/>
              </w:rPr>
            </w:pPr>
            <w:r w:rsidRPr="003215C9">
              <w:rPr>
                <w:rFonts w:ascii="Times New Roman" w:hAnsi="Times New Roman"/>
                <w:i/>
                <w:color w:val="000000" w:themeColor="text1"/>
                <w:sz w:val="22"/>
              </w:rPr>
              <w:t>Data</w:t>
            </w:r>
          </w:p>
        </w:tc>
        <w:tc>
          <w:tcPr>
            <w:tcW w:w="6742" w:type="dxa"/>
            <w:tcBorders>
              <w:bottom w:val="single" w:sz="12" w:space="0" w:color="000000"/>
            </w:tcBorders>
          </w:tcPr>
          <w:p w:rsidR="008F49AC" w:rsidRPr="003215C9" w:rsidRDefault="008F49AC" w:rsidP="00E52B79">
            <w:pPr>
              <w:tabs>
                <w:tab w:val="left" w:pos="252"/>
              </w:tabs>
              <w:spacing w:after="0"/>
              <w:rPr>
                <w:rFonts w:ascii="Times New Roman" w:hAnsi="Times New Roman"/>
                <w:i/>
                <w:color w:val="000000" w:themeColor="text1"/>
                <w:sz w:val="22"/>
              </w:rPr>
            </w:pPr>
            <w:r w:rsidRPr="003215C9">
              <w:rPr>
                <w:rFonts w:ascii="Times New Roman" w:hAnsi="Times New Roman"/>
                <w:i/>
                <w:color w:val="000000" w:themeColor="text1"/>
                <w:sz w:val="22"/>
              </w:rPr>
              <w:t>CEX vizitate</w:t>
            </w:r>
            <w:r w:rsidR="00641065" w:rsidRPr="003215C9">
              <w:rPr>
                <w:rFonts w:ascii="Times New Roman" w:hAnsi="Times New Roman"/>
                <w:i/>
                <w:color w:val="000000" w:themeColor="text1"/>
                <w:sz w:val="22"/>
              </w:rPr>
              <w:t xml:space="preserve"> (</w:t>
            </w:r>
            <w:r w:rsidR="00641065" w:rsidRPr="003215C9">
              <w:rPr>
                <w:rFonts w:ascii="Times New Roman" w:hAnsi="Times New Roman"/>
                <w:color w:val="000000" w:themeColor="text1"/>
                <w:sz w:val="22"/>
              </w:rPr>
              <w:t>urban/</w:t>
            </w:r>
            <w:r w:rsidR="00641065" w:rsidRPr="003215C9">
              <w:rPr>
                <w:rFonts w:ascii="Times New Roman" w:hAnsi="Times New Roman"/>
                <w:i/>
                <w:color w:val="000000" w:themeColor="text1"/>
                <w:sz w:val="22"/>
              </w:rPr>
              <w:t>rural)</w:t>
            </w:r>
          </w:p>
        </w:tc>
      </w:tr>
      <w:tr w:rsidR="003215C9" w:rsidRPr="003215C9" w:rsidTr="008F49AC">
        <w:tc>
          <w:tcPr>
            <w:tcW w:w="1549" w:type="dxa"/>
            <w:tcBorders>
              <w:top w:val="single" w:sz="12" w:space="0" w:color="000000"/>
            </w:tcBorders>
          </w:tcPr>
          <w:p w:rsidR="008F49AC" w:rsidRPr="003215C9" w:rsidRDefault="008F49AC" w:rsidP="00E52B79">
            <w:pPr>
              <w:tabs>
                <w:tab w:val="left" w:pos="252"/>
              </w:tabs>
              <w:spacing w:after="0"/>
              <w:rPr>
                <w:rFonts w:ascii="Times New Roman" w:hAnsi="Times New Roman"/>
                <w:color w:val="000000" w:themeColor="text1"/>
                <w:sz w:val="22"/>
              </w:rPr>
            </w:pPr>
            <w:r w:rsidRPr="003215C9">
              <w:rPr>
                <w:rFonts w:ascii="Times New Roman" w:hAnsi="Times New Roman"/>
                <w:color w:val="000000" w:themeColor="text1"/>
                <w:sz w:val="22"/>
              </w:rPr>
              <w:t>limba română</w:t>
            </w:r>
          </w:p>
        </w:tc>
        <w:tc>
          <w:tcPr>
            <w:tcW w:w="1206" w:type="dxa"/>
            <w:tcBorders>
              <w:top w:val="single" w:sz="12" w:space="0" w:color="000000"/>
            </w:tcBorders>
          </w:tcPr>
          <w:p w:rsidR="008F49AC" w:rsidRPr="003215C9" w:rsidRDefault="008F49AC" w:rsidP="00E52B79">
            <w:pPr>
              <w:tabs>
                <w:tab w:val="left" w:pos="252"/>
              </w:tabs>
              <w:spacing w:after="0"/>
              <w:rPr>
                <w:rFonts w:ascii="Times New Roman" w:hAnsi="Times New Roman"/>
                <w:color w:val="000000" w:themeColor="text1"/>
                <w:sz w:val="22"/>
              </w:rPr>
            </w:pPr>
            <w:r w:rsidRPr="003215C9">
              <w:rPr>
                <w:rFonts w:ascii="Times New Roman" w:hAnsi="Times New Roman"/>
                <w:color w:val="000000" w:themeColor="text1"/>
                <w:sz w:val="22"/>
              </w:rPr>
              <w:t>14.06.2022</w:t>
            </w:r>
          </w:p>
        </w:tc>
        <w:tc>
          <w:tcPr>
            <w:tcW w:w="6742" w:type="dxa"/>
            <w:tcBorders>
              <w:top w:val="single" w:sz="12" w:space="0" w:color="000000"/>
            </w:tcBorders>
          </w:tcPr>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Şcoala Gimnazială „Dr. Ioan Mihalyi de Apşa” Sighetu Marmaţiei</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Colegiul Naţional Pedagogic „Regele Ferdinand” Sighetu Marmaţiei</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Şcoala Gimnazială „Vasile Alecsandri” Baia Mare</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Şcoala Gimnazială „Lucian Blaga” Baia Mare</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Colegiul de Arte Baia Mare</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Şcoala Gimnazială „Avram Iancu” Baia Mare</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Şcoala Gimnazială Baia Sprie</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Liceul Tehnologic „Grigore C Moisil” Târgu Lăpuş</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Şcoala Gimnazială „Alexandru Ioan Cuza” Baia Mare</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Şcoala Gimnazială „Petre Dulfu” Baia Mare</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Şcoala Gimnazială „Nicolae Iorga” Baia Mare</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Colegiul Naţional „Vasile Lucaciu” Baia Mare</w:t>
            </w:r>
          </w:p>
          <w:p w:rsidR="00641065" w:rsidRPr="003215C9" w:rsidRDefault="00641065" w:rsidP="00641065">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color w:val="000000" w:themeColor="text1"/>
                <w:sz w:val="22"/>
              </w:rPr>
              <w:t>Liceul Tehnologic „Traian Vuia” Tăuţii-Măgherăuş</w:t>
            </w:r>
          </w:p>
          <w:p w:rsidR="008F49AC" w:rsidRPr="003215C9" w:rsidRDefault="008F49AC" w:rsidP="008F49AC">
            <w:pPr>
              <w:pStyle w:val="ListParagraph"/>
              <w:numPr>
                <w:ilvl w:val="0"/>
                <w:numId w:val="29"/>
              </w:numPr>
              <w:tabs>
                <w:tab w:val="left" w:pos="252"/>
              </w:tabs>
              <w:spacing w:after="0"/>
              <w:ind w:left="399"/>
              <w:rPr>
                <w:rFonts w:ascii="Times New Roman" w:hAnsi="Times New Roman"/>
                <w:i/>
                <w:color w:val="000000" w:themeColor="text1"/>
                <w:sz w:val="22"/>
              </w:rPr>
            </w:pPr>
            <w:r w:rsidRPr="003215C9">
              <w:rPr>
                <w:rFonts w:ascii="Times New Roman" w:hAnsi="Times New Roman"/>
                <w:i/>
                <w:color w:val="000000" w:themeColor="text1"/>
                <w:sz w:val="22"/>
              </w:rPr>
              <w:t>Şcoala Gimnazială „Vasile Lucaciu” Şişeşti</w:t>
            </w:r>
          </w:p>
          <w:p w:rsidR="008F49AC" w:rsidRPr="003215C9" w:rsidRDefault="008F49AC" w:rsidP="008F49AC">
            <w:pPr>
              <w:pStyle w:val="ListParagraph"/>
              <w:numPr>
                <w:ilvl w:val="0"/>
                <w:numId w:val="29"/>
              </w:numPr>
              <w:tabs>
                <w:tab w:val="left" w:pos="252"/>
              </w:tabs>
              <w:spacing w:after="0"/>
              <w:ind w:left="399"/>
              <w:rPr>
                <w:rFonts w:ascii="Times New Roman" w:hAnsi="Times New Roman"/>
                <w:i/>
                <w:color w:val="000000" w:themeColor="text1"/>
                <w:sz w:val="22"/>
              </w:rPr>
            </w:pPr>
            <w:r w:rsidRPr="003215C9">
              <w:rPr>
                <w:rFonts w:ascii="Times New Roman" w:hAnsi="Times New Roman"/>
                <w:i/>
                <w:color w:val="000000" w:themeColor="text1"/>
                <w:sz w:val="22"/>
              </w:rPr>
              <w:t>Şcoala Gimnazială Budeşti</w:t>
            </w:r>
          </w:p>
          <w:p w:rsidR="008F49AC" w:rsidRPr="003215C9" w:rsidRDefault="008F49AC" w:rsidP="008F49AC">
            <w:pPr>
              <w:pStyle w:val="ListParagraph"/>
              <w:numPr>
                <w:ilvl w:val="0"/>
                <w:numId w:val="29"/>
              </w:numPr>
              <w:tabs>
                <w:tab w:val="left" w:pos="252"/>
              </w:tabs>
              <w:spacing w:after="0"/>
              <w:ind w:left="399"/>
              <w:rPr>
                <w:rFonts w:ascii="Times New Roman" w:hAnsi="Times New Roman"/>
                <w:i/>
                <w:color w:val="000000" w:themeColor="text1"/>
                <w:sz w:val="22"/>
              </w:rPr>
            </w:pPr>
            <w:r w:rsidRPr="003215C9">
              <w:rPr>
                <w:rFonts w:ascii="Times New Roman" w:hAnsi="Times New Roman"/>
                <w:i/>
                <w:color w:val="000000" w:themeColor="text1"/>
                <w:sz w:val="22"/>
              </w:rPr>
              <w:t>Şcoala Gimnazială „Dr. Ilie Lazăr” Giuleşti</w:t>
            </w:r>
          </w:p>
          <w:p w:rsidR="008F49AC" w:rsidRPr="003215C9" w:rsidRDefault="008F49AC" w:rsidP="008F49AC">
            <w:pPr>
              <w:pStyle w:val="ListParagraph"/>
              <w:numPr>
                <w:ilvl w:val="0"/>
                <w:numId w:val="29"/>
              </w:numPr>
              <w:tabs>
                <w:tab w:val="left" w:pos="252"/>
              </w:tabs>
              <w:spacing w:after="0"/>
              <w:ind w:left="399"/>
              <w:rPr>
                <w:rFonts w:ascii="Times New Roman" w:hAnsi="Times New Roman"/>
                <w:i/>
                <w:color w:val="000000" w:themeColor="text1"/>
                <w:sz w:val="22"/>
              </w:rPr>
            </w:pPr>
            <w:r w:rsidRPr="003215C9">
              <w:rPr>
                <w:rFonts w:ascii="Times New Roman" w:hAnsi="Times New Roman"/>
                <w:i/>
                <w:color w:val="000000" w:themeColor="text1"/>
                <w:sz w:val="22"/>
              </w:rPr>
              <w:t>Şcoala Gimnazială Lăpuş</w:t>
            </w:r>
          </w:p>
          <w:p w:rsidR="008F49AC" w:rsidRPr="003215C9" w:rsidRDefault="008F49AC" w:rsidP="008F49AC">
            <w:pPr>
              <w:pStyle w:val="ListParagraph"/>
              <w:numPr>
                <w:ilvl w:val="0"/>
                <w:numId w:val="29"/>
              </w:numPr>
              <w:tabs>
                <w:tab w:val="left" w:pos="252"/>
              </w:tabs>
              <w:spacing w:after="0"/>
              <w:ind w:left="399"/>
              <w:rPr>
                <w:rFonts w:ascii="Times New Roman" w:hAnsi="Times New Roman"/>
                <w:color w:val="000000" w:themeColor="text1"/>
                <w:sz w:val="22"/>
              </w:rPr>
            </w:pPr>
            <w:r w:rsidRPr="003215C9">
              <w:rPr>
                <w:rFonts w:ascii="Times New Roman" w:hAnsi="Times New Roman"/>
                <w:i/>
                <w:color w:val="000000" w:themeColor="text1"/>
                <w:sz w:val="22"/>
              </w:rPr>
              <w:t>Şcoala Gimnazială Cicârlău</w:t>
            </w:r>
          </w:p>
        </w:tc>
      </w:tr>
      <w:tr w:rsidR="008F49AC" w:rsidTr="008F49AC">
        <w:tc>
          <w:tcPr>
            <w:tcW w:w="1549" w:type="dxa"/>
          </w:tcPr>
          <w:p w:rsidR="008F49AC" w:rsidRDefault="008F49AC" w:rsidP="00E52B79">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matematică</w:t>
            </w:r>
          </w:p>
        </w:tc>
        <w:tc>
          <w:tcPr>
            <w:tcW w:w="1206" w:type="dxa"/>
          </w:tcPr>
          <w:p w:rsidR="008F49AC" w:rsidRDefault="008F49AC" w:rsidP="00E52B79">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16.06.2022</w:t>
            </w:r>
          </w:p>
        </w:tc>
        <w:tc>
          <w:tcPr>
            <w:tcW w:w="6742" w:type="dxa"/>
          </w:tcPr>
          <w:p w:rsidR="008F49AC"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sidRPr="00331BF9">
              <w:rPr>
                <w:rFonts w:ascii="Times New Roman" w:hAnsi="Times New Roman"/>
                <w:color w:val="000000" w:themeColor="text1"/>
                <w:sz w:val="22"/>
              </w:rPr>
              <w:t>Colegiul Naţional „Gheorghe Şincai” Baia Mare</w:t>
            </w:r>
          </w:p>
          <w:p w:rsidR="00312113"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sidRPr="00331BF9">
              <w:rPr>
                <w:rFonts w:ascii="Times New Roman" w:hAnsi="Times New Roman"/>
                <w:color w:val="000000" w:themeColor="text1"/>
                <w:sz w:val="22"/>
              </w:rPr>
              <w:t>Şcoala Gimnazială „Avram Iancu” Baia Mare</w:t>
            </w:r>
          </w:p>
          <w:p w:rsidR="00312113"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sidRPr="00331BF9">
              <w:rPr>
                <w:rFonts w:ascii="Times New Roman" w:hAnsi="Times New Roman"/>
                <w:color w:val="000000" w:themeColor="text1"/>
                <w:sz w:val="22"/>
              </w:rPr>
              <w:t>Şcoala Gimnazială Nr. 18 Baia Mare</w:t>
            </w:r>
          </w:p>
          <w:p w:rsidR="00312113"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sidRPr="00331BF9">
              <w:rPr>
                <w:rFonts w:ascii="Times New Roman" w:hAnsi="Times New Roman"/>
                <w:color w:val="000000" w:themeColor="text1"/>
                <w:sz w:val="22"/>
              </w:rPr>
              <w:t>Liceul Tehnologic Agricol „Alexiu Berinde” Seini</w:t>
            </w:r>
          </w:p>
          <w:p w:rsidR="00312113"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sidRPr="00331BF9">
              <w:rPr>
                <w:rFonts w:ascii="Times New Roman" w:hAnsi="Times New Roman"/>
                <w:color w:val="000000" w:themeColor="text1"/>
                <w:sz w:val="22"/>
              </w:rPr>
              <w:t>Liceul Teoretic „Petru Rareş” Târgu Lăpuş</w:t>
            </w:r>
          </w:p>
          <w:p w:rsidR="00312113"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sidRPr="00331BF9">
              <w:rPr>
                <w:rFonts w:ascii="Times New Roman" w:hAnsi="Times New Roman"/>
                <w:color w:val="000000" w:themeColor="text1"/>
                <w:sz w:val="22"/>
              </w:rPr>
              <w:t>Şcoala Gimnazială „Dr. Victor Babeş” Baia Mare</w:t>
            </w:r>
          </w:p>
          <w:p w:rsidR="00312113"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sidRPr="00331BF9">
              <w:rPr>
                <w:rFonts w:ascii="Times New Roman" w:hAnsi="Times New Roman"/>
                <w:color w:val="000000" w:themeColor="text1"/>
                <w:sz w:val="22"/>
              </w:rPr>
              <w:t>Şcoala Gimnazială „Nichita Stănescu” Baia Mare</w:t>
            </w:r>
          </w:p>
          <w:p w:rsidR="00312113"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Pr>
                <w:rFonts w:ascii="Times New Roman" w:hAnsi="Times New Roman"/>
                <w:color w:val="000000" w:themeColor="text1"/>
                <w:sz w:val="22"/>
              </w:rPr>
              <w:t>Colegiul Economic „Pintea Viteazul” Cavnic</w:t>
            </w:r>
          </w:p>
          <w:p w:rsidR="00312113"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Pr>
                <w:rFonts w:ascii="Times New Roman" w:hAnsi="Times New Roman"/>
                <w:color w:val="000000" w:themeColor="text1"/>
                <w:sz w:val="22"/>
              </w:rPr>
              <w:t>Şcoala Profesională Nr. 1 Vişeu de Sus</w:t>
            </w:r>
          </w:p>
          <w:p w:rsidR="00312113"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Pr>
                <w:rFonts w:ascii="Times New Roman" w:hAnsi="Times New Roman"/>
                <w:color w:val="000000" w:themeColor="text1"/>
                <w:sz w:val="22"/>
              </w:rPr>
              <w:t>Şcoala Gimnazială Nr. 7 Vişeu de Sus</w:t>
            </w:r>
          </w:p>
          <w:p w:rsidR="00312113"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Pr>
                <w:rFonts w:ascii="Times New Roman" w:hAnsi="Times New Roman"/>
                <w:color w:val="000000" w:themeColor="text1"/>
                <w:sz w:val="22"/>
              </w:rPr>
              <w:t>Şcoala Gimnazială „Ion Luca Caragiale” Baia Mare</w:t>
            </w:r>
          </w:p>
          <w:p w:rsidR="002B27B2" w:rsidRDefault="002B27B2" w:rsidP="008F49AC">
            <w:pPr>
              <w:pStyle w:val="ListParagraph"/>
              <w:numPr>
                <w:ilvl w:val="0"/>
                <w:numId w:val="30"/>
              </w:numPr>
              <w:tabs>
                <w:tab w:val="left" w:pos="252"/>
              </w:tabs>
              <w:spacing w:after="0"/>
              <w:ind w:left="399"/>
              <w:rPr>
                <w:rFonts w:ascii="Times New Roman" w:hAnsi="Times New Roman"/>
                <w:color w:val="000000" w:themeColor="text1"/>
                <w:sz w:val="22"/>
              </w:rPr>
            </w:pPr>
            <w:r>
              <w:rPr>
                <w:rFonts w:ascii="Times New Roman" w:hAnsi="Times New Roman"/>
                <w:color w:val="000000" w:themeColor="text1"/>
                <w:sz w:val="22"/>
              </w:rPr>
              <w:t>Şcoala Gimnazială „Alexandru Ivasiuc” Baia Mare</w:t>
            </w:r>
          </w:p>
          <w:p w:rsidR="002B27B2" w:rsidRDefault="002B27B2" w:rsidP="008F49AC">
            <w:pPr>
              <w:pStyle w:val="ListParagraph"/>
              <w:numPr>
                <w:ilvl w:val="0"/>
                <w:numId w:val="30"/>
              </w:numPr>
              <w:tabs>
                <w:tab w:val="left" w:pos="252"/>
              </w:tabs>
              <w:spacing w:after="0"/>
              <w:ind w:left="399"/>
              <w:rPr>
                <w:rFonts w:ascii="Times New Roman" w:hAnsi="Times New Roman"/>
                <w:color w:val="000000" w:themeColor="text1"/>
                <w:sz w:val="22"/>
              </w:rPr>
            </w:pPr>
            <w:r>
              <w:rPr>
                <w:rFonts w:ascii="Times New Roman" w:hAnsi="Times New Roman"/>
                <w:color w:val="000000" w:themeColor="text1"/>
                <w:sz w:val="22"/>
              </w:rPr>
              <w:t>Şcoala Gimnazială „Dimitrie Cantemir” Baia Mare</w:t>
            </w:r>
          </w:p>
          <w:p w:rsidR="00A16212" w:rsidRDefault="00A16212" w:rsidP="008F49AC">
            <w:pPr>
              <w:pStyle w:val="ListParagraph"/>
              <w:numPr>
                <w:ilvl w:val="0"/>
                <w:numId w:val="30"/>
              </w:numPr>
              <w:tabs>
                <w:tab w:val="left" w:pos="252"/>
              </w:tabs>
              <w:spacing w:after="0"/>
              <w:ind w:left="399"/>
              <w:rPr>
                <w:rFonts w:ascii="Times New Roman" w:hAnsi="Times New Roman"/>
                <w:color w:val="000000" w:themeColor="text1"/>
                <w:sz w:val="22"/>
              </w:rPr>
            </w:pPr>
            <w:r>
              <w:rPr>
                <w:rFonts w:ascii="Times New Roman" w:hAnsi="Times New Roman"/>
                <w:color w:val="000000" w:themeColor="text1"/>
                <w:sz w:val="22"/>
              </w:rPr>
              <w:t>Colegiul Naţional Pedagogic „Regele Ferdinand” Sighetu Marmaţiei</w:t>
            </w:r>
          </w:p>
          <w:p w:rsidR="00A16212" w:rsidRDefault="00A16212" w:rsidP="008F49AC">
            <w:pPr>
              <w:pStyle w:val="ListParagraph"/>
              <w:numPr>
                <w:ilvl w:val="0"/>
                <w:numId w:val="30"/>
              </w:numPr>
              <w:tabs>
                <w:tab w:val="left" w:pos="252"/>
              </w:tabs>
              <w:spacing w:after="0"/>
              <w:ind w:left="399"/>
              <w:rPr>
                <w:rFonts w:ascii="Times New Roman" w:hAnsi="Times New Roman"/>
                <w:color w:val="000000" w:themeColor="text1"/>
                <w:sz w:val="22"/>
              </w:rPr>
            </w:pPr>
            <w:r>
              <w:rPr>
                <w:rFonts w:ascii="Times New Roman" w:hAnsi="Times New Roman"/>
                <w:color w:val="000000" w:themeColor="text1"/>
                <w:sz w:val="22"/>
              </w:rPr>
              <w:t>Şcoala Gimnazială Nr. 10 Sighetu Marmaţiei</w:t>
            </w:r>
          </w:p>
          <w:p w:rsidR="00312113" w:rsidRPr="0032657E" w:rsidRDefault="00312113" w:rsidP="008F49AC">
            <w:pPr>
              <w:pStyle w:val="ListParagraph"/>
              <w:numPr>
                <w:ilvl w:val="0"/>
                <w:numId w:val="30"/>
              </w:numPr>
              <w:tabs>
                <w:tab w:val="left" w:pos="252"/>
              </w:tabs>
              <w:spacing w:after="0"/>
              <w:ind w:left="399"/>
              <w:rPr>
                <w:rFonts w:ascii="Times New Roman" w:hAnsi="Times New Roman"/>
                <w:i/>
                <w:color w:val="000000" w:themeColor="text1"/>
                <w:sz w:val="22"/>
              </w:rPr>
            </w:pPr>
            <w:r w:rsidRPr="0032657E">
              <w:rPr>
                <w:rFonts w:ascii="Times New Roman" w:hAnsi="Times New Roman"/>
                <w:i/>
                <w:color w:val="000000" w:themeColor="text1"/>
                <w:sz w:val="22"/>
              </w:rPr>
              <w:t>Şcoala Gimnazială „Petofi Sandor” Coltău</w:t>
            </w:r>
          </w:p>
          <w:p w:rsidR="00312113" w:rsidRPr="0032657E" w:rsidRDefault="00312113" w:rsidP="008F49AC">
            <w:pPr>
              <w:pStyle w:val="ListParagraph"/>
              <w:numPr>
                <w:ilvl w:val="0"/>
                <w:numId w:val="30"/>
              </w:numPr>
              <w:tabs>
                <w:tab w:val="left" w:pos="252"/>
              </w:tabs>
              <w:spacing w:after="0"/>
              <w:ind w:left="399"/>
              <w:rPr>
                <w:rFonts w:ascii="Times New Roman" w:hAnsi="Times New Roman"/>
                <w:i/>
                <w:color w:val="000000" w:themeColor="text1"/>
                <w:sz w:val="22"/>
              </w:rPr>
            </w:pPr>
            <w:r w:rsidRPr="0032657E">
              <w:rPr>
                <w:rFonts w:ascii="Times New Roman" w:hAnsi="Times New Roman"/>
                <w:i/>
                <w:color w:val="000000" w:themeColor="text1"/>
                <w:sz w:val="22"/>
              </w:rPr>
              <w:t>Şcoala Gimnazială Săcălăşeni</w:t>
            </w:r>
          </w:p>
          <w:p w:rsidR="00312113" w:rsidRPr="0032657E" w:rsidRDefault="00312113" w:rsidP="008F49AC">
            <w:pPr>
              <w:pStyle w:val="ListParagraph"/>
              <w:numPr>
                <w:ilvl w:val="0"/>
                <w:numId w:val="30"/>
              </w:numPr>
              <w:tabs>
                <w:tab w:val="left" w:pos="252"/>
              </w:tabs>
              <w:spacing w:after="0"/>
              <w:ind w:left="399"/>
              <w:rPr>
                <w:rFonts w:ascii="Times New Roman" w:hAnsi="Times New Roman"/>
                <w:i/>
                <w:color w:val="000000" w:themeColor="text1"/>
                <w:sz w:val="22"/>
              </w:rPr>
            </w:pPr>
            <w:r w:rsidRPr="0032657E">
              <w:rPr>
                <w:rFonts w:ascii="Times New Roman" w:hAnsi="Times New Roman"/>
                <w:i/>
                <w:color w:val="000000" w:themeColor="text1"/>
                <w:sz w:val="22"/>
              </w:rPr>
              <w:t>Şcoala Gimnazială „Ion Popescu de Coaş” Coaş</w:t>
            </w:r>
          </w:p>
          <w:p w:rsidR="00312113" w:rsidRPr="0032657E" w:rsidRDefault="00312113" w:rsidP="008F49AC">
            <w:pPr>
              <w:pStyle w:val="ListParagraph"/>
              <w:numPr>
                <w:ilvl w:val="0"/>
                <w:numId w:val="30"/>
              </w:numPr>
              <w:tabs>
                <w:tab w:val="left" w:pos="252"/>
              </w:tabs>
              <w:spacing w:after="0"/>
              <w:ind w:left="399"/>
              <w:rPr>
                <w:rFonts w:ascii="Times New Roman" w:hAnsi="Times New Roman"/>
                <w:i/>
                <w:color w:val="000000" w:themeColor="text1"/>
                <w:sz w:val="22"/>
              </w:rPr>
            </w:pPr>
            <w:r w:rsidRPr="0032657E">
              <w:rPr>
                <w:rFonts w:ascii="Times New Roman" w:hAnsi="Times New Roman"/>
                <w:i/>
                <w:color w:val="000000" w:themeColor="text1"/>
                <w:sz w:val="22"/>
              </w:rPr>
              <w:t>Şcoala Gimnazială Sălsig</w:t>
            </w:r>
          </w:p>
          <w:p w:rsidR="00312113" w:rsidRPr="0032657E" w:rsidRDefault="00312113" w:rsidP="008F49AC">
            <w:pPr>
              <w:pStyle w:val="ListParagraph"/>
              <w:numPr>
                <w:ilvl w:val="0"/>
                <w:numId w:val="30"/>
              </w:numPr>
              <w:tabs>
                <w:tab w:val="left" w:pos="252"/>
              </w:tabs>
              <w:spacing w:after="0"/>
              <w:ind w:left="399"/>
              <w:rPr>
                <w:rFonts w:ascii="Times New Roman" w:hAnsi="Times New Roman"/>
                <w:i/>
                <w:color w:val="000000" w:themeColor="text1"/>
                <w:sz w:val="22"/>
              </w:rPr>
            </w:pPr>
            <w:r w:rsidRPr="0032657E">
              <w:rPr>
                <w:rFonts w:ascii="Times New Roman" w:hAnsi="Times New Roman"/>
                <w:i/>
                <w:color w:val="000000" w:themeColor="text1"/>
                <w:sz w:val="22"/>
              </w:rPr>
              <w:t>Şcoala Gimnazială Ardusat</w:t>
            </w:r>
          </w:p>
          <w:p w:rsidR="00312113" w:rsidRPr="0032657E" w:rsidRDefault="00312113" w:rsidP="008F49AC">
            <w:pPr>
              <w:pStyle w:val="ListParagraph"/>
              <w:numPr>
                <w:ilvl w:val="0"/>
                <w:numId w:val="30"/>
              </w:numPr>
              <w:tabs>
                <w:tab w:val="left" w:pos="252"/>
              </w:tabs>
              <w:spacing w:after="0"/>
              <w:ind w:left="399"/>
              <w:rPr>
                <w:rFonts w:ascii="Times New Roman" w:hAnsi="Times New Roman"/>
                <w:i/>
                <w:color w:val="000000" w:themeColor="text1"/>
                <w:sz w:val="22"/>
              </w:rPr>
            </w:pPr>
            <w:r w:rsidRPr="0032657E">
              <w:rPr>
                <w:rFonts w:ascii="Times New Roman" w:hAnsi="Times New Roman"/>
                <w:i/>
                <w:color w:val="000000" w:themeColor="text1"/>
                <w:sz w:val="22"/>
              </w:rPr>
              <w:t>Şcoala Gimnazială Mireşu Mare</w:t>
            </w:r>
          </w:p>
          <w:p w:rsidR="00312113" w:rsidRPr="0032657E" w:rsidRDefault="00312113" w:rsidP="008F49AC">
            <w:pPr>
              <w:pStyle w:val="ListParagraph"/>
              <w:numPr>
                <w:ilvl w:val="0"/>
                <w:numId w:val="30"/>
              </w:numPr>
              <w:tabs>
                <w:tab w:val="left" w:pos="252"/>
              </w:tabs>
              <w:spacing w:after="0"/>
              <w:ind w:left="399"/>
              <w:rPr>
                <w:rFonts w:ascii="Times New Roman" w:hAnsi="Times New Roman"/>
                <w:i/>
                <w:color w:val="000000" w:themeColor="text1"/>
                <w:sz w:val="22"/>
              </w:rPr>
            </w:pPr>
            <w:r w:rsidRPr="0032657E">
              <w:rPr>
                <w:rFonts w:ascii="Times New Roman" w:hAnsi="Times New Roman"/>
                <w:i/>
                <w:color w:val="000000" w:themeColor="text1"/>
                <w:sz w:val="22"/>
              </w:rPr>
              <w:t>Şcoala Gimnazială Remetea Chioarului</w:t>
            </w:r>
          </w:p>
          <w:p w:rsidR="00312113" w:rsidRPr="0032657E" w:rsidRDefault="00312113" w:rsidP="008F49AC">
            <w:pPr>
              <w:pStyle w:val="ListParagraph"/>
              <w:numPr>
                <w:ilvl w:val="0"/>
                <w:numId w:val="30"/>
              </w:numPr>
              <w:tabs>
                <w:tab w:val="left" w:pos="252"/>
              </w:tabs>
              <w:spacing w:after="0"/>
              <w:ind w:left="399"/>
              <w:rPr>
                <w:rFonts w:ascii="Times New Roman" w:hAnsi="Times New Roman"/>
                <w:i/>
                <w:color w:val="000000" w:themeColor="text1"/>
                <w:sz w:val="22"/>
              </w:rPr>
            </w:pPr>
            <w:r w:rsidRPr="0032657E">
              <w:rPr>
                <w:rFonts w:ascii="Times New Roman" w:hAnsi="Times New Roman"/>
                <w:i/>
                <w:color w:val="000000" w:themeColor="text1"/>
                <w:sz w:val="22"/>
              </w:rPr>
              <w:t>Şcoala Gimnazială „Nicolae Steinhardt” Rohia</w:t>
            </w:r>
          </w:p>
          <w:p w:rsidR="00312113" w:rsidRPr="008F49AC" w:rsidRDefault="00312113" w:rsidP="008F49AC">
            <w:pPr>
              <w:pStyle w:val="ListParagraph"/>
              <w:numPr>
                <w:ilvl w:val="0"/>
                <w:numId w:val="30"/>
              </w:numPr>
              <w:tabs>
                <w:tab w:val="left" w:pos="252"/>
              </w:tabs>
              <w:spacing w:after="0"/>
              <w:ind w:left="399"/>
              <w:rPr>
                <w:rFonts w:ascii="Times New Roman" w:hAnsi="Times New Roman"/>
                <w:color w:val="000000" w:themeColor="text1"/>
                <w:sz w:val="22"/>
              </w:rPr>
            </w:pPr>
            <w:r w:rsidRPr="0032657E">
              <w:rPr>
                <w:rFonts w:ascii="Times New Roman" w:hAnsi="Times New Roman"/>
                <w:i/>
                <w:color w:val="000000" w:themeColor="text1"/>
                <w:sz w:val="22"/>
              </w:rPr>
              <w:lastRenderedPageBreak/>
              <w:t>Liceul Tehnologic Ocna Şugatag</w:t>
            </w:r>
          </w:p>
        </w:tc>
      </w:tr>
      <w:tr w:rsidR="008F49AC" w:rsidTr="008F49AC">
        <w:tc>
          <w:tcPr>
            <w:tcW w:w="1549" w:type="dxa"/>
          </w:tcPr>
          <w:p w:rsidR="008F49AC" w:rsidRDefault="008F49AC" w:rsidP="00E52B79">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lastRenderedPageBreak/>
              <w:t>limba maternă</w:t>
            </w:r>
          </w:p>
        </w:tc>
        <w:tc>
          <w:tcPr>
            <w:tcW w:w="1206" w:type="dxa"/>
          </w:tcPr>
          <w:p w:rsidR="008F49AC" w:rsidRDefault="008F49AC" w:rsidP="00E52B79">
            <w:pPr>
              <w:tabs>
                <w:tab w:val="left" w:pos="252"/>
              </w:tabs>
              <w:spacing w:after="0"/>
              <w:rPr>
                <w:rFonts w:ascii="Times New Roman" w:hAnsi="Times New Roman"/>
                <w:color w:val="000000" w:themeColor="text1"/>
                <w:sz w:val="22"/>
              </w:rPr>
            </w:pPr>
            <w:r>
              <w:rPr>
                <w:rFonts w:ascii="Times New Roman" w:hAnsi="Times New Roman"/>
                <w:color w:val="000000" w:themeColor="text1"/>
                <w:sz w:val="22"/>
              </w:rPr>
              <w:t>17.06.2022</w:t>
            </w:r>
          </w:p>
        </w:tc>
        <w:tc>
          <w:tcPr>
            <w:tcW w:w="6742" w:type="dxa"/>
          </w:tcPr>
          <w:p w:rsidR="009C1145" w:rsidRPr="00A16212" w:rsidRDefault="009C1145" w:rsidP="00A16212">
            <w:pPr>
              <w:pStyle w:val="ListParagraph"/>
              <w:numPr>
                <w:ilvl w:val="0"/>
                <w:numId w:val="31"/>
              </w:numPr>
              <w:tabs>
                <w:tab w:val="left" w:pos="252"/>
              </w:tabs>
              <w:spacing w:after="0"/>
              <w:ind w:left="399"/>
              <w:rPr>
                <w:rFonts w:ascii="Times New Roman" w:hAnsi="Times New Roman"/>
                <w:color w:val="000000" w:themeColor="text1"/>
                <w:sz w:val="22"/>
              </w:rPr>
            </w:pPr>
            <w:r>
              <w:rPr>
                <w:rFonts w:ascii="Times New Roman" w:hAnsi="Times New Roman"/>
                <w:color w:val="000000" w:themeColor="text1"/>
                <w:sz w:val="22"/>
              </w:rPr>
              <w:t>Liceul Teoretic „Nemeth Laszlo” Baia Mare</w:t>
            </w:r>
          </w:p>
        </w:tc>
      </w:tr>
    </w:tbl>
    <w:p w:rsidR="00FC75CA" w:rsidRPr="003215C9" w:rsidRDefault="00461E34" w:rsidP="00E52B79">
      <w:pPr>
        <w:tabs>
          <w:tab w:val="left" w:pos="252"/>
        </w:tabs>
        <w:spacing w:after="0"/>
        <w:rPr>
          <w:rFonts w:ascii="Times New Roman" w:hAnsi="Times New Roman"/>
          <w:color w:val="000000" w:themeColor="text1"/>
          <w:sz w:val="22"/>
        </w:rPr>
      </w:pPr>
      <w:r w:rsidRPr="003215C9">
        <w:rPr>
          <w:rFonts w:ascii="Times New Roman" w:hAnsi="Times New Roman"/>
          <w:color w:val="000000" w:themeColor="text1"/>
          <w:sz w:val="22"/>
        </w:rPr>
        <w:tab/>
      </w:r>
      <w:r w:rsidR="007E0F9D" w:rsidRPr="003215C9">
        <w:rPr>
          <w:rFonts w:ascii="Times New Roman" w:hAnsi="Times New Roman"/>
          <w:color w:val="000000" w:themeColor="text1"/>
          <w:sz w:val="22"/>
        </w:rPr>
        <w:t>S-au efectuat</w:t>
      </w:r>
      <w:r w:rsidR="00557523" w:rsidRPr="003215C9">
        <w:rPr>
          <w:rFonts w:ascii="Times New Roman" w:hAnsi="Times New Roman"/>
          <w:color w:val="000000" w:themeColor="text1"/>
          <w:sz w:val="22"/>
        </w:rPr>
        <w:t xml:space="preserve"> </w:t>
      </w:r>
      <w:r w:rsidR="005F3F99">
        <w:rPr>
          <w:rFonts w:ascii="Times New Roman" w:hAnsi="Times New Roman"/>
          <w:color w:val="000000" w:themeColor="text1"/>
          <w:sz w:val="22"/>
        </w:rPr>
        <w:t>30</w:t>
      </w:r>
      <w:r w:rsidR="00557523" w:rsidRPr="003215C9">
        <w:rPr>
          <w:rFonts w:ascii="Times New Roman" w:hAnsi="Times New Roman"/>
          <w:color w:val="000000" w:themeColor="text1"/>
          <w:sz w:val="22"/>
        </w:rPr>
        <w:t xml:space="preserve"> de monitorizări</w:t>
      </w:r>
      <w:r w:rsidR="00FC75CA" w:rsidRPr="003215C9">
        <w:rPr>
          <w:rFonts w:ascii="Times New Roman" w:hAnsi="Times New Roman"/>
          <w:color w:val="000000" w:themeColor="text1"/>
          <w:sz w:val="22"/>
        </w:rPr>
        <w:t xml:space="preserve"> la </w:t>
      </w:r>
      <w:r w:rsidR="00557523" w:rsidRPr="003215C9">
        <w:rPr>
          <w:rFonts w:ascii="Times New Roman" w:hAnsi="Times New Roman"/>
          <w:color w:val="000000" w:themeColor="text1"/>
          <w:sz w:val="22"/>
        </w:rPr>
        <w:t>CEX</w:t>
      </w:r>
      <w:r w:rsidR="003215C9">
        <w:rPr>
          <w:rFonts w:ascii="Times New Roman" w:hAnsi="Times New Roman"/>
          <w:color w:val="000000" w:themeColor="text1"/>
          <w:sz w:val="22"/>
        </w:rPr>
        <w:t xml:space="preserve"> di</w:t>
      </w:r>
      <w:r w:rsidR="0033576F" w:rsidRPr="003215C9">
        <w:rPr>
          <w:rFonts w:ascii="Times New Roman" w:hAnsi="Times New Roman"/>
          <w:color w:val="000000" w:themeColor="text1"/>
          <w:sz w:val="22"/>
        </w:rPr>
        <w:t xml:space="preserve">n mediul urban şi </w:t>
      </w:r>
      <w:r w:rsidR="003215C9">
        <w:rPr>
          <w:rFonts w:ascii="Times New Roman" w:hAnsi="Times New Roman"/>
          <w:color w:val="000000" w:themeColor="text1"/>
          <w:sz w:val="22"/>
        </w:rPr>
        <w:t>1</w:t>
      </w:r>
      <w:r w:rsidR="00582071" w:rsidRPr="003215C9">
        <w:rPr>
          <w:rFonts w:ascii="Times New Roman" w:hAnsi="Times New Roman"/>
          <w:color w:val="000000" w:themeColor="text1"/>
          <w:sz w:val="22"/>
        </w:rPr>
        <w:t>4</w:t>
      </w:r>
      <w:r w:rsidR="0033576F" w:rsidRPr="003215C9">
        <w:rPr>
          <w:rFonts w:ascii="Times New Roman" w:hAnsi="Times New Roman"/>
          <w:color w:val="000000" w:themeColor="text1"/>
          <w:sz w:val="22"/>
        </w:rPr>
        <w:t xml:space="preserve"> </w:t>
      </w:r>
      <w:r w:rsidR="00557523" w:rsidRPr="003215C9">
        <w:rPr>
          <w:rFonts w:ascii="Times New Roman" w:hAnsi="Times New Roman"/>
          <w:color w:val="000000" w:themeColor="text1"/>
          <w:sz w:val="22"/>
        </w:rPr>
        <w:t>monitorizări</w:t>
      </w:r>
      <w:r w:rsidR="00FC75CA" w:rsidRPr="003215C9">
        <w:rPr>
          <w:rFonts w:ascii="Times New Roman" w:hAnsi="Times New Roman"/>
          <w:color w:val="000000" w:themeColor="text1"/>
          <w:sz w:val="22"/>
        </w:rPr>
        <w:t xml:space="preserve"> în </w:t>
      </w:r>
      <w:r w:rsidR="00557523" w:rsidRPr="003215C9">
        <w:rPr>
          <w:rFonts w:ascii="Times New Roman" w:hAnsi="Times New Roman"/>
          <w:color w:val="000000" w:themeColor="text1"/>
          <w:sz w:val="22"/>
        </w:rPr>
        <w:t>CEX</w:t>
      </w:r>
      <w:r w:rsidR="00FC75CA" w:rsidRPr="003215C9">
        <w:rPr>
          <w:rFonts w:ascii="Times New Roman" w:hAnsi="Times New Roman"/>
          <w:color w:val="000000" w:themeColor="text1"/>
          <w:sz w:val="22"/>
        </w:rPr>
        <w:t xml:space="preserve"> de mediul rural, realizându-se astfel </w:t>
      </w:r>
      <w:r w:rsidR="003215C9">
        <w:rPr>
          <w:rFonts w:ascii="Times New Roman" w:hAnsi="Times New Roman"/>
          <w:color w:val="000000" w:themeColor="text1"/>
          <w:sz w:val="22"/>
        </w:rPr>
        <w:t>4</w:t>
      </w:r>
      <w:r w:rsidR="004143D2">
        <w:rPr>
          <w:rFonts w:ascii="Times New Roman" w:hAnsi="Times New Roman"/>
          <w:color w:val="000000" w:themeColor="text1"/>
          <w:sz w:val="22"/>
        </w:rPr>
        <w:t>4</w:t>
      </w:r>
      <w:r w:rsidR="00FC75CA" w:rsidRPr="003215C9">
        <w:rPr>
          <w:rFonts w:ascii="Times New Roman" w:hAnsi="Times New Roman"/>
          <w:color w:val="000000" w:themeColor="text1"/>
          <w:sz w:val="22"/>
        </w:rPr>
        <w:t xml:space="preserve"> </w:t>
      </w:r>
      <w:r w:rsidR="009B3421" w:rsidRPr="003215C9">
        <w:rPr>
          <w:rFonts w:ascii="Times New Roman" w:hAnsi="Times New Roman"/>
          <w:color w:val="000000" w:themeColor="text1"/>
          <w:sz w:val="22"/>
        </w:rPr>
        <w:t>monitorizări</w:t>
      </w:r>
      <w:r w:rsidR="00FC75CA" w:rsidRPr="003215C9">
        <w:rPr>
          <w:rFonts w:ascii="Times New Roman" w:hAnsi="Times New Roman"/>
          <w:color w:val="000000" w:themeColor="text1"/>
          <w:sz w:val="22"/>
        </w:rPr>
        <w:t xml:space="preserve"> în cele trei zile de probă.</w:t>
      </w:r>
    </w:p>
    <w:p w:rsidR="00C9792D" w:rsidRPr="00D73AC1" w:rsidRDefault="00C9792D" w:rsidP="00E52B79">
      <w:pPr>
        <w:tabs>
          <w:tab w:val="left" w:pos="252"/>
        </w:tabs>
        <w:spacing w:after="0"/>
        <w:rPr>
          <w:rFonts w:ascii="Times New Roman" w:hAnsi="Times New Roman"/>
          <w:color w:val="000000" w:themeColor="text1"/>
          <w:sz w:val="22"/>
        </w:rPr>
      </w:pPr>
      <w:r w:rsidRPr="003215C9">
        <w:rPr>
          <w:rFonts w:ascii="Times New Roman" w:hAnsi="Times New Roman"/>
          <w:color w:val="000000" w:themeColor="text1"/>
          <w:sz w:val="22"/>
        </w:rPr>
        <w:tab/>
        <w:t>Comisia judeţeană a pregătit mapa CE</w:t>
      </w:r>
      <w:r w:rsidR="00EB1640" w:rsidRPr="003215C9">
        <w:rPr>
          <w:rFonts w:ascii="Times New Roman" w:hAnsi="Times New Roman"/>
          <w:color w:val="000000" w:themeColor="text1"/>
          <w:sz w:val="22"/>
        </w:rPr>
        <w:t>X</w:t>
      </w:r>
      <w:r w:rsidRPr="003215C9">
        <w:rPr>
          <w:rFonts w:ascii="Times New Roman" w:hAnsi="Times New Roman"/>
          <w:color w:val="000000" w:themeColor="text1"/>
          <w:sz w:val="22"/>
        </w:rPr>
        <w:t xml:space="preserve"> şi CZE</w:t>
      </w:r>
      <w:r w:rsidR="00EB1640" w:rsidRPr="003215C9">
        <w:rPr>
          <w:rFonts w:ascii="Times New Roman" w:hAnsi="Times New Roman"/>
          <w:color w:val="000000" w:themeColor="text1"/>
          <w:sz w:val="22"/>
        </w:rPr>
        <w:t>/CSC (centru de soluţionare a contestaţiilor)</w:t>
      </w:r>
      <w:r w:rsidR="00BD0C3B" w:rsidRPr="003215C9">
        <w:rPr>
          <w:rFonts w:ascii="Times New Roman" w:hAnsi="Times New Roman"/>
          <w:color w:val="000000" w:themeColor="text1"/>
          <w:sz w:val="22"/>
        </w:rPr>
        <w:t>, în care</w:t>
      </w:r>
      <w:r w:rsidR="00577F0B" w:rsidRPr="003215C9">
        <w:rPr>
          <w:rFonts w:ascii="Times New Roman" w:hAnsi="Times New Roman"/>
          <w:color w:val="000000" w:themeColor="text1"/>
          <w:sz w:val="22"/>
        </w:rPr>
        <w:t>, pentru elevi, au existat: un model de proces-verbal de instruire a elevilor de către asistenţi, un borderou de</w:t>
      </w:r>
      <w:r w:rsidR="00577F0B" w:rsidRPr="00D73AC1">
        <w:rPr>
          <w:rFonts w:ascii="Times New Roman" w:hAnsi="Times New Roman"/>
          <w:color w:val="000000" w:themeColor="text1"/>
          <w:sz w:val="22"/>
        </w:rPr>
        <w:t xml:space="preserve"> predare-primire a broşurilor de către elevi asistenţilor, un borderou de predare-primire a codurilor anonimizate de către asistenţi elevilor – </w:t>
      </w:r>
      <w:r w:rsidR="00577F0B" w:rsidRPr="00D73AC1">
        <w:rPr>
          <w:rFonts w:ascii="Times New Roman" w:hAnsi="Times New Roman"/>
          <w:i/>
          <w:color w:val="000000" w:themeColor="text1"/>
          <w:sz w:val="22"/>
        </w:rPr>
        <w:t xml:space="preserve">la prima probă scrisă, </w:t>
      </w:r>
      <w:r w:rsidR="00750D3B" w:rsidRPr="00D73AC1">
        <w:rPr>
          <w:rFonts w:ascii="Times New Roman" w:hAnsi="Times New Roman"/>
          <w:i/>
          <w:color w:val="000000" w:themeColor="text1"/>
          <w:sz w:val="22"/>
        </w:rPr>
        <w:t>un document informativ pentru elevi şi părinţi</w:t>
      </w:r>
      <w:r w:rsidR="00750D3B" w:rsidRPr="00D73AC1">
        <w:rPr>
          <w:rFonts w:ascii="Times New Roman" w:hAnsi="Times New Roman"/>
          <w:color w:val="000000" w:themeColor="text1"/>
          <w:sz w:val="22"/>
        </w:rPr>
        <w:t xml:space="preserve"> – afişat la avizierul CE</w:t>
      </w:r>
      <w:r w:rsidR="00D73AC1" w:rsidRPr="00D73AC1">
        <w:rPr>
          <w:rFonts w:ascii="Times New Roman" w:hAnsi="Times New Roman"/>
          <w:color w:val="000000" w:themeColor="text1"/>
          <w:sz w:val="22"/>
        </w:rPr>
        <w:t>X</w:t>
      </w:r>
      <w:r w:rsidR="00750D3B" w:rsidRPr="00D73AC1">
        <w:rPr>
          <w:rFonts w:ascii="Times New Roman" w:hAnsi="Times New Roman"/>
          <w:color w:val="000000" w:themeColor="text1"/>
          <w:sz w:val="22"/>
        </w:rPr>
        <w:t xml:space="preserve"> şi pe uşile sălilor de examen, </w:t>
      </w:r>
      <w:r w:rsidR="005C0F6F" w:rsidRPr="00D73AC1">
        <w:rPr>
          <w:rFonts w:ascii="Times New Roman" w:hAnsi="Times New Roman"/>
          <w:color w:val="000000" w:themeColor="text1"/>
          <w:sz w:val="22"/>
        </w:rPr>
        <w:t>o precizare privind derularea probei scrise, anunţul privind comunicarea telefoanelor ve</w:t>
      </w:r>
      <w:r w:rsidR="005878C7" w:rsidRPr="00D73AC1">
        <w:rPr>
          <w:rFonts w:ascii="Times New Roman" w:hAnsi="Times New Roman"/>
          <w:color w:val="000000" w:themeColor="text1"/>
          <w:sz w:val="22"/>
        </w:rPr>
        <w:t>r</w:t>
      </w:r>
      <w:r w:rsidR="005C0F6F" w:rsidRPr="00D73AC1">
        <w:rPr>
          <w:rFonts w:ascii="Times New Roman" w:hAnsi="Times New Roman"/>
          <w:color w:val="000000" w:themeColor="text1"/>
          <w:sz w:val="22"/>
        </w:rPr>
        <w:t xml:space="preserve">zi, o procedură </w:t>
      </w:r>
      <w:r w:rsidR="005C0F6F" w:rsidRPr="00D73AC1">
        <w:rPr>
          <w:rFonts w:ascii="Times New Roman" w:hAnsi="Times New Roman"/>
          <w:bCs/>
          <w:iCs/>
          <w:color w:val="000000" w:themeColor="text1"/>
          <w:kern w:val="32"/>
          <w:sz w:val="22"/>
        </w:rPr>
        <w:t>privind stabilirea canalului de sesizare a fraudelor şi a tentativelor de fraudare a examenului Evaluării Naţionale a elevilo</w:t>
      </w:r>
      <w:r w:rsidR="00D73AC1" w:rsidRPr="00D73AC1">
        <w:rPr>
          <w:rFonts w:ascii="Times New Roman" w:hAnsi="Times New Roman"/>
          <w:bCs/>
          <w:iCs/>
          <w:color w:val="000000" w:themeColor="text1"/>
          <w:kern w:val="32"/>
          <w:sz w:val="22"/>
        </w:rPr>
        <w:t>r clasei a VIII-a, sesiunea 2022</w:t>
      </w:r>
      <w:r w:rsidR="00F71932" w:rsidRPr="00D73AC1">
        <w:rPr>
          <w:rFonts w:ascii="Times New Roman" w:hAnsi="Times New Roman"/>
          <w:bCs/>
          <w:iCs/>
          <w:color w:val="000000" w:themeColor="text1"/>
          <w:kern w:val="32"/>
          <w:sz w:val="22"/>
        </w:rPr>
        <w:t>.</w:t>
      </w:r>
    </w:p>
    <w:p w:rsidR="00BE11DA" w:rsidRPr="00ED7045" w:rsidRDefault="00BE11DA" w:rsidP="00E52B79">
      <w:pPr>
        <w:tabs>
          <w:tab w:val="left" w:pos="252"/>
        </w:tabs>
        <w:spacing w:after="0"/>
        <w:rPr>
          <w:rFonts w:ascii="Times New Roman" w:hAnsi="Times New Roman"/>
          <w:color w:val="000000" w:themeColor="text1"/>
          <w:sz w:val="22"/>
        </w:rPr>
      </w:pPr>
    </w:p>
    <w:p w:rsidR="007B105B" w:rsidRPr="00ED7045" w:rsidRDefault="00D73AC1" w:rsidP="00B375A4">
      <w:pPr>
        <w:numPr>
          <w:ilvl w:val="0"/>
          <w:numId w:val="4"/>
        </w:numPr>
        <w:spacing w:after="0"/>
        <w:rPr>
          <w:rFonts w:ascii="Times New Roman" w:hAnsi="Times New Roman"/>
          <w:b/>
          <w:color w:val="000000" w:themeColor="text1"/>
          <w:sz w:val="22"/>
        </w:rPr>
      </w:pPr>
      <w:r w:rsidRPr="00ED7045">
        <w:rPr>
          <w:rFonts w:ascii="Times New Roman" w:hAnsi="Times New Roman"/>
          <w:b/>
          <w:color w:val="000000" w:themeColor="text1"/>
          <w:sz w:val="22"/>
        </w:rPr>
        <w:t>B</w:t>
      </w:r>
      <w:r w:rsidR="00C41203" w:rsidRPr="00ED7045">
        <w:rPr>
          <w:rFonts w:ascii="Times New Roman" w:hAnsi="Times New Roman"/>
          <w:b/>
          <w:color w:val="000000" w:themeColor="text1"/>
          <w:sz w:val="22"/>
        </w:rPr>
        <w:t>roşurile</w:t>
      </w:r>
      <w:r w:rsidR="0079749F" w:rsidRPr="00ED7045">
        <w:rPr>
          <w:rFonts w:ascii="Times New Roman" w:hAnsi="Times New Roman"/>
          <w:b/>
          <w:color w:val="000000" w:themeColor="text1"/>
          <w:sz w:val="22"/>
        </w:rPr>
        <w:t xml:space="preserve"> tipizate care conţin subiectul</w:t>
      </w:r>
    </w:p>
    <w:p w:rsidR="00A24387" w:rsidRPr="00ED7045" w:rsidRDefault="00A24387" w:rsidP="00E52B79">
      <w:pPr>
        <w:tabs>
          <w:tab w:val="left" w:pos="252"/>
        </w:tabs>
        <w:spacing w:after="0"/>
        <w:jc w:val="left"/>
        <w:rPr>
          <w:rFonts w:ascii="Times New Roman" w:hAnsi="Times New Roman"/>
          <w:color w:val="000000" w:themeColor="text1"/>
          <w:sz w:val="22"/>
        </w:rPr>
      </w:pPr>
    </w:p>
    <w:p w:rsidR="005E0CB9" w:rsidRPr="00ED7045" w:rsidRDefault="00610298" w:rsidP="00E52B79">
      <w:pPr>
        <w:tabs>
          <w:tab w:val="left" w:pos="252"/>
        </w:tabs>
        <w:spacing w:after="0"/>
        <w:rPr>
          <w:rFonts w:ascii="Times New Roman" w:hAnsi="Times New Roman"/>
          <w:color w:val="000000" w:themeColor="text1"/>
          <w:sz w:val="22"/>
        </w:rPr>
      </w:pPr>
      <w:r w:rsidRPr="00ED7045">
        <w:rPr>
          <w:rFonts w:ascii="Times New Roman" w:hAnsi="Times New Roman"/>
          <w:color w:val="000000" w:themeColor="text1"/>
          <w:sz w:val="22"/>
        </w:rPr>
        <w:tab/>
      </w:r>
      <w:r w:rsidR="005A3956" w:rsidRPr="00ED7045">
        <w:rPr>
          <w:rFonts w:ascii="Times New Roman" w:hAnsi="Times New Roman"/>
          <w:color w:val="000000" w:themeColor="text1"/>
          <w:sz w:val="22"/>
        </w:rPr>
        <w:t>Nu a fost nevoie de tipizate</w:t>
      </w:r>
      <w:r w:rsidR="00ED7045" w:rsidRPr="00ED7045">
        <w:rPr>
          <w:rFonts w:ascii="Times New Roman" w:hAnsi="Times New Roman"/>
          <w:color w:val="000000" w:themeColor="text1"/>
          <w:sz w:val="22"/>
        </w:rPr>
        <w:t xml:space="preserve"> nici</w:t>
      </w:r>
      <w:r w:rsidR="005A3956" w:rsidRPr="00ED7045">
        <w:rPr>
          <w:rFonts w:ascii="Times New Roman" w:hAnsi="Times New Roman"/>
          <w:color w:val="000000" w:themeColor="text1"/>
          <w:sz w:val="22"/>
        </w:rPr>
        <w:t xml:space="preserve"> în acest an, </w:t>
      </w:r>
      <w:r w:rsidR="00995636" w:rsidRPr="00ED7045">
        <w:rPr>
          <w:rFonts w:ascii="Times New Roman" w:hAnsi="Times New Roman"/>
          <w:color w:val="000000" w:themeColor="text1"/>
          <w:sz w:val="22"/>
        </w:rPr>
        <w:t xml:space="preserve">deoarece </w:t>
      </w:r>
      <w:r w:rsidR="005A3956" w:rsidRPr="00ED7045">
        <w:rPr>
          <w:rFonts w:ascii="Times New Roman" w:hAnsi="Times New Roman"/>
          <w:color w:val="000000" w:themeColor="text1"/>
          <w:sz w:val="22"/>
        </w:rPr>
        <w:t>subiectul listat a fost organizat sub forma unei broşuri, care a fost capsată, înainte de a fi di</w:t>
      </w:r>
      <w:r w:rsidR="00995636" w:rsidRPr="00ED7045">
        <w:rPr>
          <w:rFonts w:ascii="Times New Roman" w:hAnsi="Times New Roman"/>
          <w:color w:val="000000" w:themeColor="text1"/>
          <w:sz w:val="22"/>
        </w:rPr>
        <w:t xml:space="preserve">stribuită elevilor în sălile de </w:t>
      </w:r>
      <w:r w:rsidR="005A3956" w:rsidRPr="00ED7045">
        <w:rPr>
          <w:rFonts w:ascii="Times New Roman" w:hAnsi="Times New Roman"/>
          <w:color w:val="000000" w:themeColor="text1"/>
          <w:sz w:val="22"/>
        </w:rPr>
        <w:t>examen.</w:t>
      </w:r>
      <w:r w:rsidR="000A6D68" w:rsidRPr="00ED7045">
        <w:rPr>
          <w:rFonts w:ascii="Times New Roman" w:hAnsi="Times New Roman"/>
          <w:color w:val="000000" w:themeColor="text1"/>
          <w:sz w:val="22"/>
        </w:rPr>
        <w:t xml:space="preserve"> De asemenea, candidaţii au putut solicita foi suplimentare, care au fost capsate (ca o carte), la finele b</w:t>
      </w:r>
      <w:r w:rsidR="00995636" w:rsidRPr="00ED7045">
        <w:rPr>
          <w:rFonts w:ascii="Times New Roman" w:hAnsi="Times New Roman"/>
          <w:color w:val="000000" w:themeColor="text1"/>
          <w:sz w:val="22"/>
        </w:rPr>
        <w:t>roşurii, înainte</w:t>
      </w:r>
      <w:r w:rsidR="002C3E2A" w:rsidRPr="00ED7045">
        <w:rPr>
          <w:rFonts w:ascii="Times New Roman" w:hAnsi="Times New Roman"/>
          <w:color w:val="000000" w:themeColor="text1"/>
          <w:sz w:val="22"/>
        </w:rPr>
        <w:t xml:space="preserve"> ca lucrarea redactată să</w:t>
      </w:r>
      <w:r w:rsidR="00995636" w:rsidRPr="00ED7045">
        <w:rPr>
          <w:rFonts w:ascii="Times New Roman" w:hAnsi="Times New Roman"/>
          <w:color w:val="000000" w:themeColor="text1"/>
          <w:sz w:val="22"/>
        </w:rPr>
        <w:t xml:space="preserve"> fi</w:t>
      </w:r>
      <w:r w:rsidR="002C3E2A" w:rsidRPr="00ED7045">
        <w:rPr>
          <w:rFonts w:ascii="Times New Roman" w:hAnsi="Times New Roman"/>
          <w:color w:val="000000" w:themeColor="text1"/>
          <w:sz w:val="22"/>
        </w:rPr>
        <w:t>e</w:t>
      </w:r>
      <w:r w:rsidR="00995636" w:rsidRPr="00ED7045">
        <w:rPr>
          <w:rFonts w:ascii="Times New Roman" w:hAnsi="Times New Roman"/>
          <w:color w:val="000000" w:themeColor="text1"/>
          <w:sz w:val="22"/>
        </w:rPr>
        <w:t xml:space="preserve"> predată</w:t>
      </w:r>
      <w:r w:rsidR="000A6D68" w:rsidRPr="00ED7045">
        <w:rPr>
          <w:rFonts w:ascii="Times New Roman" w:hAnsi="Times New Roman"/>
          <w:color w:val="000000" w:themeColor="text1"/>
          <w:sz w:val="22"/>
        </w:rPr>
        <w:t xml:space="preserve"> comisiei</w:t>
      </w:r>
      <w:r w:rsidR="00ED7045" w:rsidRPr="00ED7045">
        <w:rPr>
          <w:rFonts w:ascii="Times New Roman" w:hAnsi="Times New Roman"/>
          <w:color w:val="000000" w:themeColor="text1"/>
          <w:sz w:val="22"/>
        </w:rPr>
        <w:t xml:space="preserve"> din CEX</w:t>
      </w:r>
      <w:r w:rsidR="00ED5B93" w:rsidRPr="00ED7045">
        <w:rPr>
          <w:rFonts w:ascii="Times New Roman" w:hAnsi="Times New Roman"/>
          <w:color w:val="000000" w:themeColor="text1"/>
          <w:sz w:val="22"/>
        </w:rPr>
        <w:t>.</w:t>
      </w:r>
    </w:p>
    <w:p w:rsidR="00DF0B99" w:rsidRPr="00ED7045" w:rsidRDefault="00ED5B93" w:rsidP="00E52B79">
      <w:pPr>
        <w:tabs>
          <w:tab w:val="left" w:pos="252"/>
        </w:tabs>
        <w:spacing w:after="0"/>
        <w:rPr>
          <w:rFonts w:ascii="Times New Roman" w:hAnsi="Times New Roman"/>
          <w:color w:val="000000" w:themeColor="text1"/>
          <w:sz w:val="22"/>
        </w:rPr>
      </w:pPr>
      <w:r w:rsidRPr="00ED7045">
        <w:rPr>
          <w:rFonts w:ascii="Times New Roman" w:hAnsi="Times New Roman"/>
          <w:color w:val="000000" w:themeColor="text1"/>
          <w:sz w:val="22"/>
        </w:rPr>
        <w:tab/>
        <w:t xml:space="preserve">Totodată, în părţile interioare ale </w:t>
      </w:r>
      <w:r w:rsidR="00997946" w:rsidRPr="00ED7045">
        <w:rPr>
          <w:rFonts w:ascii="Times New Roman" w:hAnsi="Times New Roman"/>
          <w:color w:val="000000" w:themeColor="text1"/>
          <w:sz w:val="22"/>
        </w:rPr>
        <w:t>broşuri</w:t>
      </w:r>
      <w:r w:rsidRPr="00ED7045">
        <w:rPr>
          <w:rFonts w:ascii="Times New Roman" w:hAnsi="Times New Roman"/>
          <w:color w:val="000000" w:themeColor="text1"/>
          <w:sz w:val="22"/>
        </w:rPr>
        <w:t>lor,</w:t>
      </w:r>
      <w:r w:rsidR="00997946" w:rsidRPr="00ED7045">
        <w:rPr>
          <w:rFonts w:ascii="Times New Roman" w:hAnsi="Times New Roman"/>
          <w:color w:val="000000" w:themeColor="text1"/>
          <w:sz w:val="22"/>
        </w:rPr>
        <w:t xml:space="preserve"> s-a aplicat ştampila şco</w:t>
      </w:r>
      <w:r w:rsidR="00A673DD" w:rsidRPr="00ED7045">
        <w:rPr>
          <w:rFonts w:ascii="Times New Roman" w:hAnsi="Times New Roman"/>
          <w:color w:val="000000" w:themeColor="text1"/>
          <w:sz w:val="22"/>
        </w:rPr>
        <w:t>lii, conform modelului notarial, prevenindu-se astfel încurcarea unor pagini în cadrul comisiei, în situaţia puţin probabilă în care s-ar fi desp</w:t>
      </w:r>
      <w:r w:rsidR="00A322DC" w:rsidRPr="00ED7045">
        <w:rPr>
          <w:rFonts w:ascii="Times New Roman" w:hAnsi="Times New Roman"/>
          <w:color w:val="000000" w:themeColor="text1"/>
          <w:sz w:val="22"/>
        </w:rPr>
        <w:t>r</w:t>
      </w:r>
      <w:r w:rsidR="00A673DD" w:rsidRPr="00ED7045">
        <w:rPr>
          <w:rFonts w:ascii="Times New Roman" w:hAnsi="Times New Roman"/>
          <w:color w:val="000000" w:themeColor="text1"/>
          <w:sz w:val="22"/>
        </w:rPr>
        <w:t>ins unele pagini din broşură.</w:t>
      </w:r>
      <w:r w:rsidR="00F827C3" w:rsidRPr="00ED7045">
        <w:rPr>
          <w:rFonts w:ascii="Times New Roman" w:hAnsi="Times New Roman"/>
          <w:color w:val="000000" w:themeColor="text1"/>
          <w:sz w:val="22"/>
        </w:rPr>
        <w:t xml:space="preserve"> Numerotarea broşurii a fost făcută automat, continuarea numerotării paginilor din foile suplime</w:t>
      </w:r>
      <w:r w:rsidRPr="00ED7045">
        <w:rPr>
          <w:rFonts w:ascii="Times New Roman" w:hAnsi="Times New Roman"/>
          <w:color w:val="000000" w:themeColor="text1"/>
          <w:sz w:val="22"/>
        </w:rPr>
        <w:t xml:space="preserve">ntare revenindu-le </w:t>
      </w:r>
      <w:r w:rsidR="00020FB9" w:rsidRPr="00ED7045">
        <w:rPr>
          <w:rFonts w:ascii="Times New Roman" w:hAnsi="Times New Roman"/>
          <w:color w:val="000000" w:themeColor="text1"/>
          <w:sz w:val="22"/>
        </w:rPr>
        <w:t>asistenţilor</w:t>
      </w:r>
      <w:r w:rsidRPr="00ED7045">
        <w:rPr>
          <w:rFonts w:ascii="Times New Roman" w:hAnsi="Times New Roman"/>
          <w:color w:val="000000" w:themeColor="text1"/>
          <w:sz w:val="22"/>
        </w:rPr>
        <w:t xml:space="preserve">, care </w:t>
      </w:r>
      <w:r w:rsidR="00A47192" w:rsidRPr="00ED7045">
        <w:rPr>
          <w:rFonts w:ascii="Times New Roman" w:hAnsi="Times New Roman"/>
          <w:color w:val="000000" w:themeColor="text1"/>
          <w:sz w:val="22"/>
        </w:rPr>
        <w:t>–</w:t>
      </w:r>
      <w:r w:rsidR="00A47192" w:rsidRPr="00ED7045">
        <w:rPr>
          <w:rFonts w:ascii="Times New Roman" w:hAnsi="Times New Roman"/>
          <w:i/>
          <w:color w:val="000000" w:themeColor="text1"/>
          <w:sz w:val="22"/>
        </w:rPr>
        <w:t xml:space="preserve"> </w:t>
      </w:r>
      <w:r w:rsidRPr="00ED7045">
        <w:rPr>
          <w:rFonts w:ascii="Times New Roman" w:hAnsi="Times New Roman"/>
          <w:i/>
          <w:color w:val="000000" w:themeColor="text1"/>
          <w:sz w:val="22"/>
        </w:rPr>
        <w:t>la</w:t>
      </w:r>
      <w:r w:rsidR="00A47192" w:rsidRPr="00ED7045">
        <w:rPr>
          <w:rFonts w:ascii="Times New Roman" w:hAnsi="Times New Roman"/>
          <w:i/>
          <w:color w:val="000000" w:themeColor="text1"/>
          <w:sz w:val="22"/>
        </w:rPr>
        <w:t xml:space="preserve"> </w:t>
      </w:r>
      <w:r w:rsidRPr="00ED7045">
        <w:rPr>
          <w:rFonts w:ascii="Times New Roman" w:hAnsi="Times New Roman"/>
          <w:i/>
          <w:color w:val="000000" w:themeColor="text1"/>
          <w:sz w:val="22"/>
        </w:rPr>
        <w:t>final</w:t>
      </w:r>
      <w:r w:rsidR="00A47192" w:rsidRPr="00ED7045">
        <w:rPr>
          <w:rFonts w:ascii="Times New Roman" w:hAnsi="Times New Roman"/>
          <w:i/>
          <w:color w:val="000000" w:themeColor="text1"/>
          <w:sz w:val="22"/>
        </w:rPr>
        <w:t xml:space="preserve"> </w:t>
      </w:r>
      <w:r w:rsidR="00A47192" w:rsidRPr="00ED7045">
        <w:rPr>
          <w:rFonts w:ascii="Times New Roman" w:hAnsi="Times New Roman"/>
          <w:color w:val="000000" w:themeColor="text1"/>
          <w:sz w:val="22"/>
        </w:rPr>
        <w:t>–</w:t>
      </w:r>
      <w:r w:rsidR="00F827C3" w:rsidRPr="00ED7045">
        <w:rPr>
          <w:rFonts w:ascii="Times New Roman" w:hAnsi="Times New Roman"/>
          <w:color w:val="000000" w:themeColor="text1"/>
          <w:sz w:val="22"/>
        </w:rPr>
        <w:t xml:space="preserve"> au</w:t>
      </w:r>
      <w:r w:rsidR="00A47192" w:rsidRPr="00ED7045">
        <w:rPr>
          <w:rFonts w:ascii="Times New Roman" w:hAnsi="Times New Roman"/>
          <w:color w:val="000000" w:themeColor="text1"/>
          <w:sz w:val="22"/>
        </w:rPr>
        <w:t xml:space="preserve"> </w:t>
      </w:r>
      <w:r w:rsidR="00F827C3" w:rsidRPr="00ED7045">
        <w:rPr>
          <w:rFonts w:ascii="Times New Roman" w:hAnsi="Times New Roman"/>
          <w:color w:val="000000" w:themeColor="text1"/>
          <w:sz w:val="22"/>
        </w:rPr>
        <w:t>înscris pe prima pagină sus şi numărul total de pagini ale broşurii predate.</w:t>
      </w:r>
    </w:p>
    <w:p w:rsidR="00633052" w:rsidRPr="00ED7045" w:rsidRDefault="00E43655" w:rsidP="00E52B79">
      <w:pPr>
        <w:tabs>
          <w:tab w:val="left" w:pos="252"/>
        </w:tabs>
        <w:spacing w:after="0"/>
        <w:rPr>
          <w:rFonts w:ascii="Times New Roman" w:hAnsi="Times New Roman"/>
          <w:i/>
          <w:color w:val="000000" w:themeColor="text1"/>
          <w:sz w:val="22"/>
        </w:rPr>
      </w:pPr>
      <w:r w:rsidRPr="00ED7045">
        <w:rPr>
          <w:rFonts w:ascii="Times New Roman" w:hAnsi="Times New Roman"/>
          <w:color w:val="000000" w:themeColor="text1"/>
          <w:sz w:val="22"/>
        </w:rPr>
        <w:tab/>
        <w:t>Mul</w:t>
      </w:r>
      <w:r w:rsidR="00ED5B93" w:rsidRPr="00ED7045">
        <w:rPr>
          <w:rFonts w:ascii="Times New Roman" w:hAnsi="Times New Roman"/>
          <w:color w:val="000000" w:themeColor="text1"/>
          <w:sz w:val="22"/>
        </w:rPr>
        <w:t xml:space="preserve">tiplicarea broşurilor </w:t>
      </w:r>
      <w:r w:rsidR="0037405A" w:rsidRPr="00ED7045">
        <w:rPr>
          <w:rFonts w:ascii="Times New Roman" w:hAnsi="Times New Roman"/>
          <w:color w:val="000000" w:themeColor="text1"/>
          <w:sz w:val="22"/>
        </w:rPr>
        <w:t xml:space="preserve">s-a realizat în timp optim </w:t>
      </w:r>
      <w:r w:rsidR="00ED5B93" w:rsidRPr="00ED7045">
        <w:rPr>
          <w:rFonts w:ascii="Times New Roman" w:hAnsi="Times New Roman"/>
          <w:color w:val="000000" w:themeColor="text1"/>
          <w:sz w:val="22"/>
        </w:rPr>
        <w:t xml:space="preserve">în </w:t>
      </w:r>
      <w:r w:rsidR="0037405A" w:rsidRPr="00ED7045">
        <w:rPr>
          <w:rFonts w:ascii="Times New Roman" w:hAnsi="Times New Roman"/>
          <w:color w:val="000000" w:themeColor="text1"/>
          <w:sz w:val="22"/>
        </w:rPr>
        <w:t xml:space="preserve">cadrul </w:t>
      </w:r>
      <w:r w:rsidR="00170C1F" w:rsidRPr="00ED7045">
        <w:rPr>
          <w:rFonts w:ascii="Times New Roman" w:hAnsi="Times New Roman"/>
          <w:color w:val="000000" w:themeColor="text1"/>
          <w:sz w:val="22"/>
        </w:rPr>
        <w:t>CE</w:t>
      </w:r>
      <w:r w:rsidR="00ED7045">
        <w:rPr>
          <w:rFonts w:ascii="Times New Roman" w:hAnsi="Times New Roman"/>
          <w:color w:val="000000" w:themeColor="text1"/>
          <w:sz w:val="22"/>
        </w:rPr>
        <w:t>X</w:t>
      </w:r>
      <w:r w:rsidRPr="00ED7045">
        <w:rPr>
          <w:rFonts w:ascii="Times New Roman" w:hAnsi="Times New Roman"/>
          <w:color w:val="000000" w:themeColor="text1"/>
          <w:sz w:val="22"/>
        </w:rPr>
        <w:t xml:space="preserve">. </w:t>
      </w:r>
      <w:r w:rsidR="0037405A" w:rsidRPr="00ED7045">
        <w:rPr>
          <w:rFonts w:ascii="Times New Roman" w:hAnsi="Times New Roman"/>
          <w:color w:val="000000" w:themeColor="text1"/>
          <w:sz w:val="22"/>
        </w:rPr>
        <w:t>Probele scrise au început la timp</w:t>
      </w:r>
      <w:r w:rsidR="00ED7045">
        <w:rPr>
          <w:rFonts w:ascii="Times New Roman" w:hAnsi="Times New Roman"/>
          <w:color w:val="000000" w:themeColor="text1"/>
          <w:sz w:val="22"/>
        </w:rPr>
        <w:t xml:space="preserve"> în CEX</w:t>
      </w:r>
      <w:r w:rsidR="0037405A" w:rsidRPr="00ED7045">
        <w:rPr>
          <w:rFonts w:ascii="Times New Roman" w:hAnsi="Times New Roman"/>
          <w:color w:val="000000" w:themeColor="text1"/>
          <w:sz w:val="22"/>
        </w:rPr>
        <w:t>.</w:t>
      </w:r>
    </w:p>
    <w:p w:rsidR="00957FD7" w:rsidRPr="00ED7045" w:rsidRDefault="00957FD7" w:rsidP="00E52B79">
      <w:pPr>
        <w:tabs>
          <w:tab w:val="left" w:pos="252"/>
        </w:tabs>
        <w:spacing w:after="0"/>
        <w:ind w:left="644"/>
        <w:jc w:val="left"/>
        <w:rPr>
          <w:rFonts w:ascii="Times New Roman" w:hAnsi="Times New Roman"/>
          <w:color w:val="000000" w:themeColor="text1"/>
          <w:sz w:val="22"/>
        </w:rPr>
      </w:pPr>
    </w:p>
    <w:p w:rsidR="00E03D41" w:rsidRPr="00ED7045" w:rsidRDefault="00E03D41" w:rsidP="0037405A">
      <w:pPr>
        <w:numPr>
          <w:ilvl w:val="0"/>
          <w:numId w:val="4"/>
        </w:numPr>
        <w:spacing w:after="0"/>
        <w:rPr>
          <w:rFonts w:ascii="Times New Roman" w:hAnsi="Times New Roman"/>
          <w:b/>
          <w:color w:val="000000" w:themeColor="text1"/>
          <w:sz w:val="22"/>
        </w:rPr>
      </w:pPr>
      <w:r w:rsidRPr="00ED7045">
        <w:rPr>
          <w:rFonts w:ascii="Times New Roman" w:hAnsi="Times New Roman"/>
          <w:b/>
          <w:color w:val="000000" w:themeColor="text1"/>
          <w:sz w:val="22"/>
        </w:rPr>
        <w:t xml:space="preserve">Înregistrarea situaţiilor statistice </w:t>
      </w:r>
      <w:r w:rsidR="009C06DA" w:rsidRPr="00ED7045">
        <w:rPr>
          <w:rFonts w:ascii="Times New Roman" w:hAnsi="Times New Roman"/>
          <w:b/>
          <w:color w:val="000000" w:themeColor="text1"/>
          <w:sz w:val="22"/>
        </w:rPr>
        <w:t>zilnice şi raportarea către ME</w:t>
      </w:r>
    </w:p>
    <w:p w:rsidR="00FA634A" w:rsidRPr="00ED7045" w:rsidRDefault="00FA634A" w:rsidP="00E52B79">
      <w:pPr>
        <w:tabs>
          <w:tab w:val="left" w:pos="252"/>
        </w:tabs>
        <w:spacing w:after="0"/>
        <w:jc w:val="left"/>
        <w:rPr>
          <w:rFonts w:ascii="Times New Roman" w:hAnsi="Times New Roman"/>
          <w:color w:val="000000" w:themeColor="text1"/>
          <w:sz w:val="22"/>
        </w:rPr>
      </w:pPr>
    </w:p>
    <w:p w:rsidR="004245B0" w:rsidRPr="00616BD8" w:rsidRDefault="00095EBF" w:rsidP="00E52B79">
      <w:pPr>
        <w:tabs>
          <w:tab w:val="left" w:pos="252"/>
        </w:tabs>
        <w:spacing w:after="0"/>
        <w:rPr>
          <w:rFonts w:ascii="Times New Roman" w:hAnsi="Times New Roman"/>
          <w:color w:val="000000" w:themeColor="text1"/>
          <w:sz w:val="22"/>
        </w:rPr>
      </w:pPr>
      <w:r w:rsidRPr="00ED7045">
        <w:rPr>
          <w:rFonts w:ascii="Times New Roman" w:hAnsi="Times New Roman"/>
          <w:color w:val="000000" w:themeColor="text1"/>
          <w:sz w:val="22"/>
        </w:rPr>
        <w:tab/>
      </w:r>
      <w:r w:rsidR="00E03D41" w:rsidRPr="00ED7045">
        <w:rPr>
          <w:rFonts w:ascii="Times New Roman" w:hAnsi="Times New Roman"/>
          <w:color w:val="000000" w:themeColor="text1"/>
          <w:sz w:val="22"/>
        </w:rPr>
        <w:t xml:space="preserve">Situaţiile statistice au fost centralizate la nivelul </w:t>
      </w:r>
      <w:r w:rsidR="009A2286" w:rsidRPr="00ED7045">
        <w:rPr>
          <w:rFonts w:ascii="Times New Roman" w:hAnsi="Times New Roman"/>
          <w:color w:val="000000" w:themeColor="text1"/>
          <w:sz w:val="22"/>
        </w:rPr>
        <w:t>Comisiei J</w:t>
      </w:r>
      <w:r w:rsidR="00DE7C86" w:rsidRPr="00ED7045">
        <w:rPr>
          <w:rFonts w:ascii="Times New Roman" w:hAnsi="Times New Roman"/>
          <w:color w:val="000000" w:themeColor="text1"/>
          <w:sz w:val="22"/>
        </w:rPr>
        <w:t>udeţene</w:t>
      </w:r>
      <w:r w:rsidR="00E03D41" w:rsidRPr="00ED7045">
        <w:rPr>
          <w:rFonts w:ascii="Times New Roman" w:hAnsi="Times New Roman"/>
          <w:color w:val="000000" w:themeColor="text1"/>
          <w:sz w:val="22"/>
        </w:rPr>
        <w:t xml:space="preserve"> după fiecare probă de</w:t>
      </w:r>
      <w:r w:rsidR="000E7FC4" w:rsidRPr="00ED7045">
        <w:rPr>
          <w:rFonts w:ascii="Times New Roman" w:hAnsi="Times New Roman"/>
          <w:color w:val="000000" w:themeColor="text1"/>
          <w:sz w:val="22"/>
        </w:rPr>
        <w:t xml:space="preserve"> examen şi au fost transmise ME</w:t>
      </w:r>
      <w:r w:rsidR="00352533" w:rsidRPr="00ED7045">
        <w:rPr>
          <w:rFonts w:ascii="Times New Roman" w:hAnsi="Times New Roman"/>
          <w:color w:val="000000" w:themeColor="text1"/>
          <w:sz w:val="22"/>
        </w:rPr>
        <w:t>, prin intermediul aplicaţi</w:t>
      </w:r>
      <w:r w:rsidR="00ED7045" w:rsidRPr="00ED7045">
        <w:rPr>
          <w:rFonts w:ascii="Times New Roman" w:hAnsi="Times New Roman"/>
          <w:color w:val="000000" w:themeColor="text1"/>
          <w:sz w:val="22"/>
        </w:rPr>
        <w:t>ei</w:t>
      </w:r>
      <w:r w:rsidR="002A6202" w:rsidRPr="00ED7045">
        <w:rPr>
          <w:rFonts w:ascii="Times New Roman" w:hAnsi="Times New Roman"/>
          <w:color w:val="000000" w:themeColor="text1"/>
          <w:sz w:val="22"/>
        </w:rPr>
        <w:t xml:space="preserve"> on</w:t>
      </w:r>
      <w:r w:rsidR="00E03D41" w:rsidRPr="00ED7045">
        <w:rPr>
          <w:rFonts w:ascii="Times New Roman" w:hAnsi="Times New Roman"/>
          <w:color w:val="000000" w:themeColor="text1"/>
          <w:sz w:val="22"/>
        </w:rPr>
        <w:t>line</w:t>
      </w:r>
      <w:r w:rsidR="007D1FC9" w:rsidRPr="00ED7045">
        <w:rPr>
          <w:rFonts w:ascii="Times New Roman" w:hAnsi="Times New Roman"/>
          <w:color w:val="000000" w:themeColor="text1"/>
          <w:sz w:val="22"/>
        </w:rPr>
        <w:t xml:space="preserve"> impuse de forul superior</w:t>
      </w:r>
      <w:r w:rsidR="00E03D41" w:rsidRPr="00ED7045">
        <w:rPr>
          <w:rFonts w:ascii="Times New Roman" w:hAnsi="Times New Roman"/>
          <w:color w:val="000000" w:themeColor="text1"/>
          <w:sz w:val="22"/>
        </w:rPr>
        <w:t xml:space="preserve">. Pe perioada derulării </w:t>
      </w:r>
      <w:r w:rsidR="005D168C" w:rsidRPr="00616BD8">
        <w:rPr>
          <w:rFonts w:ascii="Times New Roman" w:hAnsi="Times New Roman"/>
          <w:color w:val="000000" w:themeColor="text1"/>
          <w:sz w:val="22"/>
        </w:rPr>
        <w:t>examenului</w:t>
      </w:r>
      <w:r w:rsidR="00ED5B93" w:rsidRPr="00616BD8">
        <w:rPr>
          <w:rFonts w:ascii="Times New Roman" w:hAnsi="Times New Roman"/>
          <w:color w:val="000000" w:themeColor="text1"/>
          <w:sz w:val="22"/>
        </w:rPr>
        <w:t>,</w:t>
      </w:r>
      <w:r w:rsidR="005D168C" w:rsidRPr="00616BD8">
        <w:rPr>
          <w:rFonts w:ascii="Times New Roman" w:hAnsi="Times New Roman"/>
          <w:color w:val="000000" w:themeColor="text1"/>
          <w:sz w:val="22"/>
        </w:rPr>
        <w:t xml:space="preserve"> </w:t>
      </w:r>
      <w:r w:rsidR="00E03D41" w:rsidRPr="00616BD8">
        <w:rPr>
          <w:rFonts w:ascii="Times New Roman" w:hAnsi="Times New Roman"/>
          <w:color w:val="000000" w:themeColor="text1"/>
          <w:sz w:val="22"/>
        </w:rPr>
        <w:t>s-a ţinut permanent l</w:t>
      </w:r>
      <w:r w:rsidR="004245B0" w:rsidRPr="00616BD8">
        <w:rPr>
          <w:rFonts w:ascii="Times New Roman" w:hAnsi="Times New Roman"/>
          <w:color w:val="000000" w:themeColor="text1"/>
          <w:sz w:val="22"/>
        </w:rPr>
        <w:t xml:space="preserve">egătura cu informaticienii din </w:t>
      </w:r>
      <w:r w:rsidR="00170C1F" w:rsidRPr="00616BD8">
        <w:rPr>
          <w:rFonts w:ascii="Times New Roman" w:hAnsi="Times New Roman"/>
          <w:color w:val="000000" w:themeColor="text1"/>
          <w:sz w:val="22"/>
        </w:rPr>
        <w:t>CE</w:t>
      </w:r>
      <w:r w:rsidR="00ED7045" w:rsidRPr="00616BD8">
        <w:rPr>
          <w:rFonts w:ascii="Times New Roman" w:hAnsi="Times New Roman"/>
          <w:color w:val="000000" w:themeColor="text1"/>
          <w:sz w:val="22"/>
        </w:rPr>
        <w:t>X</w:t>
      </w:r>
      <w:r w:rsidR="00E03D41" w:rsidRPr="00616BD8">
        <w:rPr>
          <w:rFonts w:ascii="Times New Roman" w:hAnsi="Times New Roman"/>
          <w:color w:val="000000" w:themeColor="text1"/>
          <w:sz w:val="22"/>
        </w:rPr>
        <w:t>. Pentru centralizarea statisticilor</w:t>
      </w:r>
      <w:r w:rsidR="00ED5B93" w:rsidRPr="00616BD8">
        <w:rPr>
          <w:rFonts w:ascii="Times New Roman" w:hAnsi="Times New Roman"/>
          <w:color w:val="000000" w:themeColor="text1"/>
          <w:sz w:val="22"/>
        </w:rPr>
        <w:t>,</w:t>
      </w:r>
      <w:r w:rsidR="00E03D41" w:rsidRPr="00616BD8">
        <w:rPr>
          <w:rFonts w:ascii="Times New Roman" w:hAnsi="Times New Roman"/>
          <w:color w:val="000000" w:themeColor="text1"/>
          <w:sz w:val="22"/>
        </w:rPr>
        <w:t xml:space="preserve"> a fost u</w:t>
      </w:r>
      <w:r w:rsidR="000E7FC4" w:rsidRPr="00616BD8">
        <w:rPr>
          <w:rFonts w:ascii="Times New Roman" w:hAnsi="Times New Roman"/>
          <w:color w:val="000000" w:themeColor="text1"/>
          <w:sz w:val="22"/>
        </w:rPr>
        <w:t>tilizat formatul transmis de ME</w:t>
      </w:r>
      <w:r w:rsidR="00E03D41" w:rsidRPr="00616BD8">
        <w:rPr>
          <w:rFonts w:ascii="Times New Roman" w:hAnsi="Times New Roman"/>
          <w:color w:val="000000" w:themeColor="text1"/>
          <w:sz w:val="22"/>
        </w:rPr>
        <w:t>.</w:t>
      </w:r>
    </w:p>
    <w:p w:rsidR="00E03D41" w:rsidRPr="00616BD8" w:rsidRDefault="00E03D41" w:rsidP="00E52B79">
      <w:pPr>
        <w:tabs>
          <w:tab w:val="left" w:pos="252"/>
          <w:tab w:val="num" w:pos="900"/>
        </w:tabs>
        <w:spacing w:after="0"/>
        <w:jc w:val="left"/>
        <w:rPr>
          <w:rFonts w:ascii="Times New Roman" w:hAnsi="Times New Roman"/>
          <w:color w:val="000000" w:themeColor="text1"/>
          <w:sz w:val="22"/>
        </w:rPr>
      </w:pPr>
    </w:p>
    <w:p w:rsidR="00F47028" w:rsidRPr="00A1742B" w:rsidRDefault="00F47028" w:rsidP="00BE1A82">
      <w:pPr>
        <w:numPr>
          <w:ilvl w:val="0"/>
          <w:numId w:val="4"/>
        </w:numPr>
        <w:spacing w:after="0"/>
        <w:rPr>
          <w:rFonts w:ascii="Times New Roman" w:hAnsi="Times New Roman"/>
          <w:b/>
          <w:color w:val="000000" w:themeColor="text1"/>
          <w:sz w:val="22"/>
        </w:rPr>
      </w:pPr>
      <w:r w:rsidRPr="00616BD8">
        <w:rPr>
          <w:rFonts w:ascii="Times New Roman" w:hAnsi="Times New Roman"/>
          <w:b/>
          <w:color w:val="000000" w:themeColor="text1"/>
          <w:sz w:val="22"/>
        </w:rPr>
        <w:t>Măsurile de descurajare a strângerii oricăror tipuri de fonduri de la elevi</w:t>
      </w:r>
      <w:r w:rsidR="00964070" w:rsidRPr="00616BD8">
        <w:rPr>
          <w:rFonts w:ascii="Times New Roman" w:hAnsi="Times New Roman"/>
          <w:b/>
          <w:color w:val="000000" w:themeColor="text1"/>
          <w:sz w:val="22"/>
        </w:rPr>
        <w:t>/</w:t>
      </w:r>
      <w:r w:rsidRPr="00616BD8">
        <w:rPr>
          <w:rFonts w:ascii="Times New Roman" w:hAnsi="Times New Roman"/>
          <w:b/>
          <w:color w:val="000000" w:themeColor="text1"/>
          <w:sz w:val="22"/>
        </w:rPr>
        <w:t>părinţi</w:t>
      </w:r>
      <w:r w:rsidR="00964070" w:rsidRPr="00616BD8">
        <w:rPr>
          <w:rFonts w:ascii="Times New Roman" w:hAnsi="Times New Roman"/>
          <w:b/>
          <w:color w:val="000000" w:themeColor="text1"/>
          <w:sz w:val="22"/>
        </w:rPr>
        <w:t>/</w:t>
      </w:r>
      <w:r w:rsidRPr="00616BD8">
        <w:rPr>
          <w:rFonts w:ascii="Times New Roman" w:hAnsi="Times New Roman"/>
          <w:b/>
          <w:color w:val="000000" w:themeColor="text1"/>
          <w:sz w:val="22"/>
        </w:rPr>
        <w:t>al</w:t>
      </w:r>
      <w:r w:rsidR="00C55241" w:rsidRPr="00616BD8">
        <w:rPr>
          <w:rFonts w:ascii="Times New Roman" w:hAnsi="Times New Roman"/>
          <w:b/>
          <w:color w:val="000000" w:themeColor="text1"/>
          <w:sz w:val="22"/>
        </w:rPr>
        <w:t xml:space="preserve">te persoane </w:t>
      </w:r>
      <w:r w:rsidR="00C55241" w:rsidRPr="00A1742B">
        <w:rPr>
          <w:rFonts w:ascii="Times New Roman" w:hAnsi="Times New Roman"/>
          <w:b/>
          <w:color w:val="000000" w:themeColor="text1"/>
          <w:sz w:val="22"/>
        </w:rPr>
        <w:t>fizice sau juridice</w:t>
      </w:r>
      <w:r w:rsidR="00C035D8" w:rsidRPr="00A1742B">
        <w:rPr>
          <w:rFonts w:ascii="Times New Roman" w:hAnsi="Times New Roman"/>
          <w:b/>
          <w:color w:val="000000" w:themeColor="text1"/>
          <w:sz w:val="22"/>
        </w:rPr>
        <w:t>. Stabilirea/asigurarea canalelor de sesizare a unor fapte de corupţie şi informarea publicului despre existenţa acestora</w:t>
      </w:r>
    </w:p>
    <w:p w:rsidR="00E03D41" w:rsidRPr="00A1742B" w:rsidRDefault="00E03D41" w:rsidP="00E52B79">
      <w:pPr>
        <w:tabs>
          <w:tab w:val="left" w:pos="252"/>
          <w:tab w:val="num" w:pos="900"/>
        </w:tabs>
        <w:spacing w:after="0"/>
        <w:jc w:val="left"/>
        <w:rPr>
          <w:rFonts w:ascii="Times New Roman" w:hAnsi="Times New Roman"/>
          <w:color w:val="000000" w:themeColor="text1"/>
          <w:sz w:val="22"/>
        </w:rPr>
      </w:pPr>
    </w:p>
    <w:p w:rsidR="00E03D41" w:rsidRPr="00A1742B" w:rsidRDefault="008F64E0" w:rsidP="00E52B79">
      <w:pPr>
        <w:tabs>
          <w:tab w:val="left" w:pos="252"/>
        </w:tabs>
        <w:spacing w:after="0"/>
        <w:rPr>
          <w:rFonts w:ascii="Times New Roman" w:hAnsi="Times New Roman"/>
          <w:color w:val="000000" w:themeColor="text1"/>
          <w:sz w:val="22"/>
        </w:rPr>
      </w:pPr>
      <w:r w:rsidRPr="00A1742B">
        <w:rPr>
          <w:rFonts w:ascii="Times New Roman" w:hAnsi="Times New Roman"/>
          <w:color w:val="000000" w:themeColor="text1"/>
          <w:sz w:val="22"/>
        </w:rPr>
        <w:tab/>
      </w:r>
      <w:r w:rsidR="00E03D41" w:rsidRPr="00A1742B">
        <w:rPr>
          <w:rFonts w:ascii="Times New Roman" w:hAnsi="Times New Roman"/>
          <w:color w:val="000000" w:themeColor="text1"/>
          <w:sz w:val="22"/>
        </w:rPr>
        <w:t>Cu ocazi</w:t>
      </w:r>
      <w:r w:rsidR="004245B0" w:rsidRPr="00A1742B">
        <w:rPr>
          <w:rFonts w:ascii="Times New Roman" w:hAnsi="Times New Roman"/>
          <w:color w:val="000000" w:themeColor="text1"/>
          <w:sz w:val="22"/>
        </w:rPr>
        <w:t xml:space="preserve">a instruirii </w:t>
      </w:r>
      <w:r w:rsidR="00D2640F" w:rsidRPr="00A1742B">
        <w:rPr>
          <w:rFonts w:ascii="Times New Roman" w:hAnsi="Times New Roman"/>
          <w:color w:val="000000" w:themeColor="text1"/>
          <w:sz w:val="22"/>
        </w:rPr>
        <w:t>preşedinţilor</w:t>
      </w:r>
      <w:r w:rsidR="004245B0" w:rsidRPr="00A1742B">
        <w:rPr>
          <w:rFonts w:ascii="Times New Roman" w:hAnsi="Times New Roman"/>
          <w:color w:val="000000" w:themeColor="text1"/>
          <w:sz w:val="22"/>
        </w:rPr>
        <w:t xml:space="preserve"> din </w:t>
      </w:r>
      <w:r w:rsidR="00616BD8" w:rsidRPr="00A1742B">
        <w:rPr>
          <w:rFonts w:ascii="Times New Roman" w:hAnsi="Times New Roman"/>
          <w:color w:val="000000" w:themeColor="text1"/>
          <w:sz w:val="22"/>
        </w:rPr>
        <w:t>CEX</w:t>
      </w:r>
      <w:r w:rsidR="00ED5B93" w:rsidRPr="00A1742B">
        <w:rPr>
          <w:rFonts w:ascii="Times New Roman" w:hAnsi="Times New Roman"/>
          <w:color w:val="000000" w:themeColor="text1"/>
          <w:sz w:val="22"/>
        </w:rPr>
        <w:t>,</w:t>
      </w:r>
      <w:r w:rsidR="00E03D41" w:rsidRPr="00A1742B">
        <w:rPr>
          <w:rFonts w:ascii="Times New Roman" w:hAnsi="Times New Roman"/>
          <w:color w:val="000000" w:themeColor="text1"/>
          <w:sz w:val="22"/>
        </w:rPr>
        <w:t xml:space="preserve"> s-a insistat</w:t>
      </w:r>
      <w:r w:rsidR="00C615A8" w:rsidRPr="00A1742B">
        <w:rPr>
          <w:rFonts w:ascii="Times New Roman" w:hAnsi="Times New Roman"/>
          <w:color w:val="000000" w:themeColor="text1"/>
          <w:sz w:val="22"/>
        </w:rPr>
        <w:t xml:space="preserve"> </w:t>
      </w:r>
      <w:r w:rsidR="005878C7" w:rsidRPr="00A1742B">
        <w:rPr>
          <w:rFonts w:ascii="Times New Roman" w:hAnsi="Times New Roman"/>
          <w:color w:val="000000" w:themeColor="text1"/>
          <w:sz w:val="22"/>
        </w:rPr>
        <w:t>să fie luate</w:t>
      </w:r>
      <w:r w:rsidR="00E03D41" w:rsidRPr="00A1742B">
        <w:rPr>
          <w:rFonts w:ascii="Times New Roman" w:hAnsi="Times New Roman"/>
          <w:color w:val="000000" w:themeColor="text1"/>
          <w:sz w:val="22"/>
        </w:rPr>
        <w:t xml:space="preserve"> toate măsurile pentru evitarea strângerii de fonduri pentru protocol</w:t>
      </w:r>
      <w:r w:rsidR="002C3E2A" w:rsidRPr="00A1742B">
        <w:rPr>
          <w:rFonts w:ascii="Times New Roman" w:hAnsi="Times New Roman"/>
          <w:color w:val="000000" w:themeColor="text1"/>
          <w:sz w:val="22"/>
        </w:rPr>
        <w:t>. Î</w:t>
      </w:r>
      <w:r w:rsidR="00D06620" w:rsidRPr="00A1742B">
        <w:rPr>
          <w:rFonts w:ascii="Times New Roman" w:hAnsi="Times New Roman"/>
          <w:color w:val="000000" w:themeColor="text1"/>
          <w:sz w:val="22"/>
        </w:rPr>
        <w:t>n acest sens, ISJ Maramureş</w:t>
      </w:r>
      <w:r w:rsidR="002C3E2A" w:rsidRPr="00A1742B">
        <w:rPr>
          <w:rFonts w:ascii="Times New Roman" w:hAnsi="Times New Roman"/>
          <w:color w:val="000000" w:themeColor="text1"/>
          <w:sz w:val="22"/>
        </w:rPr>
        <w:t xml:space="preserve"> a trimis tuturor</w:t>
      </w:r>
      <w:r w:rsidR="00D06620" w:rsidRPr="00A1742B">
        <w:rPr>
          <w:rFonts w:ascii="Times New Roman" w:hAnsi="Times New Roman"/>
          <w:color w:val="000000" w:themeColor="text1"/>
          <w:sz w:val="22"/>
        </w:rPr>
        <w:t xml:space="preserve"> </w:t>
      </w:r>
      <w:r w:rsidR="00170C1F" w:rsidRPr="00A1742B">
        <w:rPr>
          <w:rFonts w:ascii="Times New Roman" w:hAnsi="Times New Roman"/>
          <w:color w:val="000000" w:themeColor="text1"/>
          <w:sz w:val="22"/>
        </w:rPr>
        <w:t>CE</w:t>
      </w:r>
      <w:r w:rsidR="00616BD8" w:rsidRPr="00A1742B">
        <w:rPr>
          <w:rFonts w:ascii="Times New Roman" w:hAnsi="Times New Roman"/>
          <w:color w:val="000000" w:themeColor="text1"/>
          <w:sz w:val="22"/>
        </w:rPr>
        <w:t>X</w:t>
      </w:r>
      <w:r w:rsidR="000028F5" w:rsidRPr="00A1742B">
        <w:rPr>
          <w:rFonts w:ascii="Times New Roman" w:hAnsi="Times New Roman"/>
          <w:color w:val="000000" w:themeColor="text1"/>
          <w:sz w:val="22"/>
        </w:rPr>
        <w:t>,</w:t>
      </w:r>
      <w:r w:rsidR="002C3E2A" w:rsidRPr="00A1742B">
        <w:rPr>
          <w:rFonts w:ascii="Times New Roman" w:hAnsi="Times New Roman"/>
          <w:color w:val="000000" w:themeColor="text1"/>
          <w:sz w:val="22"/>
        </w:rPr>
        <w:t xml:space="preserve"> </w:t>
      </w:r>
      <w:r w:rsidR="005878C7" w:rsidRPr="00A1742B">
        <w:rPr>
          <w:rFonts w:ascii="Times New Roman" w:hAnsi="Times New Roman"/>
          <w:color w:val="000000" w:themeColor="text1"/>
          <w:sz w:val="22"/>
        </w:rPr>
        <w:t>a</w:t>
      </w:r>
      <w:r w:rsidR="000028F5" w:rsidRPr="00A1742B">
        <w:rPr>
          <w:rFonts w:ascii="Times New Roman" w:hAnsi="Times New Roman"/>
          <w:color w:val="000000" w:themeColor="text1"/>
          <w:sz w:val="22"/>
        </w:rPr>
        <w:t>nunţul</w:t>
      </w:r>
      <w:r w:rsidR="00D06620" w:rsidRPr="00A1742B">
        <w:rPr>
          <w:rFonts w:ascii="Times New Roman" w:hAnsi="Times New Roman"/>
          <w:color w:val="000000" w:themeColor="text1"/>
          <w:sz w:val="22"/>
        </w:rPr>
        <w:t xml:space="preserve"> nr. </w:t>
      </w:r>
      <w:r w:rsidR="00616BD8" w:rsidRPr="00A1742B">
        <w:rPr>
          <w:rFonts w:ascii="Times New Roman" w:hAnsi="Times New Roman"/>
          <w:color w:val="000000" w:themeColor="text1"/>
          <w:sz w:val="22"/>
        </w:rPr>
        <w:t>4146</w:t>
      </w:r>
      <w:r w:rsidR="00D06620" w:rsidRPr="00A1742B">
        <w:rPr>
          <w:rFonts w:ascii="Times New Roman" w:hAnsi="Times New Roman"/>
          <w:color w:val="000000" w:themeColor="text1"/>
          <w:sz w:val="22"/>
        </w:rPr>
        <w:t>/</w:t>
      </w:r>
      <w:r w:rsidR="00616BD8" w:rsidRPr="00A1742B">
        <w:rPr>
          <w:rFonts w:ascii="Times New Roman" w:hAnsi="Times New Roman"/>
          <w:color w:val="000000" w:themeColor="text1"/>
          <w:sz w:val="22"/>
        </w:rPr>
        <w:t>18</w:t>
      </w:r>
      <w:r w:rsidR="00D06620" w:rsidRPr="00A1742B">
        <w:rPr>
          <w:rFonts w:ascii="Times New Roman" w:hAnsi="Times New Roman"/>
          <w:color w:val="000000" w:themeColor="text1"/>
          <w:sz w:val="22"/>
        </w:rPr>
        <w:t>.0</w:t>
      </w:r>
      <w:r w:rsidR="000028F5" w:rsidRPr="00A1742B">
        <w:rPr>
          <w:rFonts w:ascii="Times New Roman" w:hAnsi="Times New Roman"/>
          <w:color w:val="000000" w:themeColor="text1"/>
          <w:sz w:val="22"/>
        </w:rPr>
        <w:t>5</w:t>
      </w:r>
      <w:r w:rsidR="00D06620" w:rsidRPr="00A1742B">
        <w:rPr>
          <w:rFonts w:ascii="Times New Roman" w:hAnsi="Times New Roman"/>
          <w:color w:val="000000" w:themeColor="text1"/>
          <w:sz w:val="22"/>
        </w:rPr>
        <w:t>.202</w:t>
      </w:r>
      <w:r w:rsidR="00616BD8" w:rsidRPr="00A1742B">
        <w:rPr>
          <w:rFonts w:ascii="Times New Roman" w:hAnsi="Times New Roman"/>
          <w:color w:val="000000" w:themeColor="text1"/>
          <w:sz w:val="22"/>
        </w:rPr>
        <w:t>2</w:t>
      </w:r>
      <w:r w:rsidR="00D06620" w:rsidRPr="00A1742B">
        <w:rPr>
          <w:rFonts w:ascii="Times New Roman" w:hAnsi="Times New Roman"/>
          <w:color w:val="000000" w:themeColor="text1"/>
          <w:sz w:val="22"/>
        </w:rPr>
        <w:t xml:space="preserve">, </w:t>
      </w:r>
      <w:r w:rsidR="000028F5" w:rsidRPr="00A1742B">
        <w:rPr>
          <w:rFonts w:ascii="Times New Roman" w:hAnsi="Times New Roman"/>
          <w:iCs/>
          <w:color w:val="000000" w:themeColor="text1"/>
          <w:sz w:val="22"/>
        </w:rPr>
        <w:t>destinat personalului şcolii, elevilor şi părinţilor acestora, dar şi publicului larg</w:t>
      </w:r>
      <w:r w:rsidR="005878C7" w:rsidRPr="00A1742B">
        <w:rPr>
          <w:rFonts w:ascii="Times New Roman" w:hAnsi="Times New Roman"/>
          <w:iCs/>
          <w:color w:val="000000" w:themeColor="text1"/>
          <w:sz w:val="22"/>
        </w:rPr>
        <w:t>,</w:t>
      </w:r>
      <w:r w:rsidR="000028F5" w:rsidRPr="00A1742B">
        <w:rPr>
          <w:rFonts w:ascii="Times New Roman" w:hAnsi="Times New Roman"/>
          <w:iCs/>
          <w:color w:val="000000" w:themeColor="text1"/>
          <w:sz w:val="22"/>
        </w:rPr>
        <w:t xml:space="preserve"> cu privire la interzicerea cu desăvârşire a colectării sau favorizării acţiunii de colectare de fonduri materiale sau băneşti cu destinaţie a asigura mese sau alte beneficii pentru membrii comisiilor din centrele din</w:t>
      </w:r>
      <w:r w:rsidR="00553F33">
        <w:rPr>
          <w:rFonts w:ascii="Times New Roman" w:hAnsi="Times New Roman"/>
          <w:iCs/>
          <w:color w:val="000000" w:themeColor="text1"/>
          <w:sz w:val="22"/>
        </w:rPr>
        <w:t xml:space="preserve"> cadrul Evaluării Naţionale 2022</w:t>
      </w:r>
      <w:r w:rsidR="000028F5" w:rsidRPr="00A1742B">
        <w:rPr>
          <w:rFonts w:ascii="Times New Roman" w:hAnsi="Times New Roman"/>
          <w:iCs/>
          <w:color w:val="000000" w:themeColor="text1"/>
          <w:sz w:val="22"/>
        </w:rPr>
        <w:t xml:space="preserve">, precum şi Procedura ISJ nr. </w:t>
      </w:r>
      <w:r w:rsidR="005F7955" w:rsidRPr="00A1742B">
        <w:rPr>
          <w:rFonts w:ascii="Times New Roman" w:hAnsi="Times New Roman"/>
          <w:iCs/>
          <w:color w:val="000000" w:themeColor="text1"/>
          <w:sz w:val="22"/>
        </w:rPr>
        <w:t>4272</w:t>
      </w:r>
      <w:r w:rsidR="000028F5" w:rsidRPr="00A1742B">
        <w:rPr>
          <w:rFonts w:ascii="Times New Roman" w:hAnsi="Times New Roman"/>
          <w:iCs/>
          <w:color w:val="000000" w:themeColor="text1"/>
          <w:sz w:val="22"/>
        </w:rPr>
        <w:t>/</w:t>
      </w:r>
      <w:r w:rsidR="005F7955" w:rsidRPr="00A1742B">
        <w:rPr>
          <w:rFonts w:ascii="Times New Roman" w:hAnsi="Times New Roman"/>
          <w:iCs/>
          <w:color w:val="000000" w:themeColor="text1"/>
          <w:sz w:val="22"/>
        </w:rPr>
        <w:t>23</w:t>
      </w:r>
      <w:r w:rsidR="000028F5" w:rsidRPr="00A1742B">
        <w:rPr>
          <w:rFonts w:ascii="Times New Roman" w:hAnsi="Times New Roman"/>
          <w:iCs/>
          <w:color w:val="000000" w:themeColor="text1"/>
          <w:sz w:val="22"/>
        </w:rPr>
        <w:t>.05.202</w:t>
      </w:r>
      <w:r w:rsidR="005F7955" w:rsidRPr="00A1742B">
        <w:rPr>
          <w:rFonts w:ascii="Times New Roman" w:hAnsi="Times New Roman"/>
          <w:iCs/>
          <w:color w:val="000000" w:themeColor="text1"/>
          <w:sz w:val="22"/>
        </w:rPr>
        <w:t>2</w:t>
      </w:r>
      <w:r w:rsidR="000028F5" w:rsidRPr="00A1742B">
        <w:rPr>
          <w:rFonts w:ascii="Times New Roman" w:hAnsi="Times New Roman"/>
          <w:iCs/>
          <w:color w:val="000000" w:themeColor="text1"/>
          <w:sz w:val="22"/>
        </w:rPr>
        <w:t xml:space="preserve">, </w:t>
      </w:r>
      <w:r w:rsidR="00D06620" w:rsidRPr="00A1742B">
        <w:rPr>
          <w:rFonts w:ascii="Times New Roman" w:hAnsi="Times New Roman"/>
          <w:color w:val="000000" w:themeColor="text1"/>
          <w:sz w:val="22"/>
        </w:rPr>
        <w:t xml:space="preserve">privind stabilirea canalului de sesizare a fraudelor şi a tentativelor de fraudare a examenului </w:t>
      </w:r>
      <w:r w:rsidR="000833C1" w:rsidRPr="00A1742B">
        <w:rPr>
          <w:rFonts w:ascii="Times New Roman" w:hAnsi="Times New Roman"/>
          <w:color w:val="000000" w:themeColor="text1"/>
          <w:sz w:val="22"/>
        </w:rPr>
        <w:t>Evaluării naţionale</w:t>
      </w:r>
      <w:r w:rsidR="00D06620" w:rsidRPr="00A1742B">
        <w:rPr>
          <w:rFonts w:ascii="Times New Roman" w:hAnsi="Times New Roman"/>
          <w:color w:val="000000" w:themeColor="text1"/>
          <w:sz w:val="22"/>
        </w:rPr>
        <w:t xml:space="preserve"> a elevilor la clasa a VIII-a</w:t>
      </w:r>
      <w:r w:rsidR="00E03D41" w:rsidRPr="00A1742B">
        <w:rPr>
          <w:rFonts w:ascii="Times New Roman" w:hAnsi="Times New Roman"/>
          <w:color w:val="000000" w:themeColor="text1"/>
          <w:sz w:val="22"/>
        </w:rPr>
        <w:t xml:space="preserve">. Controalele efectuate în timpul examenelor, precum </w:t>
      </w:r>
      <w:r w:rsidR="009A2286" w:rsidRPr="00A1742B">
        <w:rPr>
          <w:rFonts w:ascii="Times New Roman" w:hAnsi="Times New Roman"/>
          <w:color w:val="000000" w:themeColor="text1"/>
          <w:sz w:val="22"/>
        </w:rPr>
        <w:t xml:space="preserve">şi revista presei din perioada </w:t>
      </w:r>
      <w:r w:rsidR="000833C1" w:rsidRPr="00A1742B">
        <w:rPr>
          <w:rFonts w:ascii="Times New Roman" w:hAnsi="Times New Roman"/>
          <w:color w:val="000000" w:themeColor="text1"/>
          <w:sz w:val="22"/>
        </w:rPr>
        <w:t>Evaluării naţionale</w:t>
      </w:r>
      <w:r w:rsidR="002C3E2A" w:rsidRPr="00A1742B">
        <w:rPr>
          <w:rFonts w:ascii="Times New Roman" w:hAnsi="Times New Roman"/>
          <w:color w:val="000000" w:themeColor="text1"/>
          <w:sz w:val="22"/>
        </w:rPr>
        <w:t xml:space="preserve"> nu au sesizat</w:t>
      </w:r>
      <w:r w:rsidR="00E03D41" w:rsidRPr="00A1742B">
        <w:rPr>
          <w:rFonts w:ascii="Times New Roman" w:hAnsi="Times New Roman"/>
          <w:color w:val="000000" w:themeColor="text1"/>
          <w:sz w:val="22"/>
        </w:rPr>
        <w:t xml:space="preserve"> indicii din care să rezulte că</w:t>
      </w:r>
      <w:r w:rsidR="00D1765C" w:rsidRPr="00A1742B">
        <w:rPr>
          <w:rFonts w:ascii="Times New Roman" w:hAnsi="Times New Roman"/>
          <w:color w:val="000000" w:themeColor="text1"/>
          <w:sz w:val="22"/>
        </w:rPr>
        <w:t xml:space="preserve"> </w:t>
      </w:r>
      <w:r w:rsidR="00E03D41" w:rsidRPr="00A1742B">
        <w:rPr>
          <w:rFonts w:ascii="Times New Roman" w:hAnsi="Times New Roman"/>
          <w:color w:val="000000" w:themeColor="text1"/>
          <w:sz w:val="22"/>
        </w:rPr>
        <w:t>s-au strâns fonduri de protocol.</w:t>
      </w:r>
    </w:p>
    <w:p w:rsidR="00F679B4" w:rsidRPr="00A1742B" w:rsidRDefault="00ED5B93" w:rsidP="00E52B79">
      <w:pPr>
        <w:spacing w:after="0"/>
        <w:ind w:firstLine="360"/>
        <w:rPr>
          <w:rFonts w:ascii="Times New Roman" w:hAnsi="Times New Roman"/>
          <w:color w:val="000000" w:themeColor="text1"/>
          <w:sz w:val="22"/>
        </w:rPr>
      </w:pPr>
      <w:r w:rsidRPr="00A1742B">
        <w:rPr>
          <w:rFonts w:ascii="Times New Roman" w:hAnsi="Times New Roman"/>
          <w:color w:val="000000" w:themeColor="text1"/>
          <w:sz w:val="22"/>
        </w:rPr>
        <w:t>La nivelul ISJ</w:t>
      </w:r>
      <w:r w:rsidR="008621E5">
        <w:rPr>
          <w:rFonts w:ascii="Times New Roman" w:hAnsi="Times New Roman"/>
          <w:color w:val="000000" w:themeColor="text1"/>
          <w:sz w:val="22"/>
        </w:rPr>
        <w:t>-</w:t>
      </w:r>
      <w:r w:rsidRPr="00A1742B">
        <w:rPr>
          <w:rFonts w:ascii="Times New Roman" w:hAnsi="Times New Roman"/>
          <w:color w:val="000000" w:themeColor="text1"/>
          <w:sz w:val="22"/>
        </w:rPr>
        <w:t>MM, a funcţionat un T</w:t>
      </w:r>
      <w:r w:rsidR="00A1742B" w:rsidRPr="00A1742B">
        <w:rPr>
          <w:rFonts w:ascii="Times New Roman" w:hAnsi="Times New Roman"/>
          <w:color w:val="000000" w:themeColor="text1"/>
          <w:sz w:val="22"/>
        </w:rPr>
        <w:t>el</w:t>
      </w:r>
      <w:r w:rsidRPr="00A1742B">
        <w:rPr>
          <w:rFonts w:ascii="Times New Roman" w:hAnsi="Times New Roman"/>
          <w:color w:val="000000" w:themeColor="text1"/>
          <w:sz w:val="22"/>
        </w:rPr>
        <w:t>V</w:t>
      </w:r>
      <w:r w:rsidR="00A1742B" w:rsidRPr="00A1742B">
        <w:rPr>
          <w:rFonts w:ascii="Times New Roman" w:hAnsi="Times New Roman"/>
          <w:color w:val="000000" w:themeColor="text1"/>
          <w:sz w:val="22"/>
        </w:rPr>
        <w:t>erde</w:t>
      </w:r>
      <w:r w:rsidRPr="00A1742B">
        <w:rPr>
          <w:rFonts w:ascii="Times New Roman" w:hAnsi="Times New Roman"/>
          <w:color w:val="000000" w:themeColor="text1"/>
          <w:sz w:val="22"/>
        </w:rPr>
        <w:t xml:space="preserve"> judeţean</w:t>
      </w:r>
      <w:r w:rsidR="00352533" w:rsidRPr="00A1742B">
        <w:rPr>
          <w:rFonts w:ascii="Times New Roman" w:hAnsi="Times New Roman"/>
          <w:color w:val="000000" w:themeColor="text1"/>
          <w:sz w:val="22"/>
        </w:rPr>
        <w:t xml:space="preserve"> care, alături de T</w:t>
      </w:r>
      <w:r w:rsidR="00A1742B" w:rsidRPr="00A1742B">
        <w:rPr>
          <w:rFonts w:ascii="Times New Roman" w:hAnsi="Times New Roman"/>
          <w:color w:val="000000" w:themeColor="text1"/>
          <w:sz w:val="22"/>
        </w:rPr>
        <w:t>el</w:t>
      </w:r>
      <w:r w:rsidR="00352533" w:rsidRPr="00A1742B">
        <w:rPr>
          <w:rFonts w:ascii="Times New Roman" w:hAnsi="Times New Roman"/>
          <w:color w:val="000000" w:themeColor="text1"/>
          <w:sz w:val="22"/>
        </w:rPr>
        <w:t>V</w:t>
      </w:r>
      <w:r w:rsidR="00A1742B" w:rsidRPr="00A1742B">
        <w:rPr>
          <w:rFonts w:ascii="Times New Roman" w:hAnsi="Times New Roman"/>
          <w:color w:val="000000" w:themeColor="text1"/>
          <w:sz w:val="22"/>
        </w:rPr>
        <w:t>erde</w:t>
      </w:r>
      <w:r w:rsidR="00352533" w:rsidRPr="00A1742B">
        <w:rPr>
          <w:rFonts w:ascii="Times New Roman" w:hAnsi="Times New Roman"/>
          <w:color w:val="000000" w:themeColor="text1"/>
          <w:sz w:val="22"/>
        </w:rPr>
        <w:t xml:space="preserve"> naţional, au fost comunicate personalului extern, prin intermediul anunţului ISJ</w:t>
      </w:r>
      <w:r w:rsidR="00A1742B" w:rsidRPr="00A1742B">
        <w:rPr>
          <w:rFonts w:ascii="Times New Roman" w:hAnsi="Times New Roman"/>
          <w:color w:val="000000" w:themeColor="text1"/>
          <w:sz w:val="22"/>
        </w:rPr>
        <w:t>-</w:t>
      </w:r>
      <w:r w:rsidR="00352533" w:rsidRPr="00A1742B">
        <w:rPr>
          <w:rFonts w:ascii="Times New Roman" w:hAnsi="Times New Roman"/>
          <w:color w:val="000000" w:themeColor="text1"/>
          <w:sz w:val="22"/>
        </w:rPr>
        <w:t>MM</w:t>
      </w:r>
      <w:r w:rsidR="00C035D8" w:rsidRPr="00A1742B">
        <w:rPr>
          <w:rFonts w:ascii="Times New Roman" w:hAnsi="Times New Roman"/>
          <w:color w:val="000000" w:themeColor="text1"/>
          <w:sz w:val="22"/>
        </w:rPr>
        <w:t xml:space="preserve"> amintit mai sus</w:t>
      </w:r>
      <w:r w:rsidR="00352533" w:rsidRPr="00A1742B">
        <w:rPr>
          <w:rFonts w:ascii="Times New Roman" w:hAnsi="Times New Roman"/>
          <w:color w:val="000000" w:themeColor="text1"/>
          <w:sz w:val="22"/>
        </w:rPr>
        <w:t xml:space="preserve">. </w:t>
      </w:r>
    </w:p>
    <w:p w:rsidR="00352533" w:rsidRPr="000C3F30" w:rsidRDefault="00352533" w:rsidP="00E52B79">
      <w:pPr>
        <w:spacing w:after="0"/>
        <w:ind w:firstLine="360"/>
        <w:rPr>
          <w:rFonts w:ascii="Times New Roman" w:hAnsi="Times New Roman"/>
          <w:color w:val="000000" w:themeColor="text1"/>
          <w:sz w:val="22"/>
        </w:rPr>
      </w:pPr>
      <w:r w:rsidRPr="000C3F30">
        <w:rPr>
          <w:rFonts w:ascii="Times New Roman" w:hAnsi="Times New Roman"/>
          <w:color w:val="000000" w:themeColor="text1"/>
          <w:sz w:val="22"/>
        </w:rPr>
        <w:t>Nu s-au semnalat fapte de corupţie.</w:t>
      </w:r>
    </w:p>
    <w:p w:rsidR="00A97038" w:rsidRPr="000C3F30" w:rsidRDefault="00A97038" w:rsidP="00E52B79">
      <w:pPr>
        <w:tabs>
          <w:tab w:val="num" w:pos="900"/>
        </w:tabs>
        <w:spacing w:after="0"/>
        <w:rPr>
          <w:rFonts w:ascii="Times New Roman" w:hAnsi="Times New Roman"/>
          <w:color w:val="000000" w:themeColor="text1"/>
          <w:sz w:val="22"/>
        </w:rPr>
      </w:pPr>
    </w:p>
    <w:p w:rsidR="003E3308" w:rsidRPr="000C3F30" w:rsidRDefault="00287011" w:rsidP="003E3308">
      <w:pPr>
        <w:numPr>
          <w:ilvl w:val="0"/>
          <w:numId w:val="4"/>
        </w:numPr>
        <w:spacing w:after="0"/>
        <w:rPr>
          <w:rFonts w:ascii="Times New Roman" w:hAnsi="Times New Roman"/>
          <w:b/>
          <w:color w:val="000000" w:themeColor="text1"/>
          <w:sz w:val="22"/>
        </w:rPr>
      </w:pPr>
      <w:r w:rsidRPr="000C3F30">
        <w:rPr>
          <w:rFonts w:ascii="Times New Roman" w:hAnsi="Times New Roman"/>
          <w:b/>
          <w:color w:val="000000" w:themeColor="text1"/>
          <w:sz w:val="22"/>
        </w:rPr>
        <w:t>Comunicarea rezultatelor elevilor</w:t>
      </w:r>
    </w:p>
    <w:p w:rsidR="003E3308" w:rsidRPr="000C3F30" w:rsidRDefault="003E3308" w:rsidP="003E3308">
      <w:pPr>
        <w:tabs>
          <w:tab w:val="left" w:pos="252"/>
          <w:tab w:val="num" w:pos="900"/>
        </w:tabs>
        <w:spacing w:after="0"/>
        <w:jc w:val="left"/>
        <w:rPr>
          <w:rFonts w:ascii="Times New Roman" w:hAnsi="Times New Roman"/>
          <w:color w:val="000000" w:themeColor="text1"/>
          <w:sz w:val="22"/>
        </w:rPr>
      </w:pPr>
    </w:p>
    <w:p w:rsidR="003E3308" w:rsidRPr="000C3F30" w:rsidRDefault="00287011" w:rsidP="006A5E20">
      <w:pPr>
        <w:spacing w:after="0"/>
        <w:ind w:firstLine="360"/>
        <w:rPr>
          <w:rFonts w:ascii="Times New Roman" w:hAnsi="Times New Roman"/>
          <w:color w:val="000000" w:themeColor="text1"/>
          <w:sz w:val="22"/>
        </w:rPr>
      </w:pPr>
      <w:r w:rsidRPr="000C3F30">
        <w:rPr>
          <w:rFonts w:ascii="Times New Roman" w:hAnsi="Times New Roman"/>
          <w:color w:val="000000" w:themeColor="text1"/>
          <w:sz w:val="22"/>
        </w:rPr>
        <w:t>Comunicarea rezultatelor obţinute de către elevi s-a făcut în sistem anonimizat</w:t>
      </w:r>
      <w:r w:rsidR="006B4329" w:rsidRPr="000C3F30">
        <w:rPr>
          <w:rFonts w:ascii="Times New Roman" w:hAnsi="Times New Roman"/>
          <w:color w:val="000000" w:themeColor="text1"/>
          <w:sz w:val="22"/>
        </w:rPr>
        <w:t>, conform Procedurii ME</w:t>
      </w:r>
      <w:r w:rsidR="00A1742B" w:rsidRPr="000C3F30">
        <w:rPr>
          <w:rFonts w:ascii="Times New Roman" w:hAnsi="Times New Roman"/>
          <w:color w:val="000000" w:themeColor="text1"/>
          <w:sz w:val="22"/>
        </w:rPr>
        <w:t>/</w:t>
      </w:r>
      <w:r w:rsidR="006B4329" w:rsidRPr="000C3F30">
        <w:rPr>
          <w:rFonts w:ascii="Times New Roman" w:hAnsi="Times New Roman"/>
          <w:color w:val="000000" w:themeColor="text1"/>
          <w:sz w:val="22"/>
        </w:rPr>
        <w:t>DG</w:t>
      </w:r>
      <w:r w:rsidR="00A1742B" w:rsidRPr="000C3F30">
        <w:rPr>
          <w:rFonts w:ascii="Times New Roman" w:hAnsi="Times New Roman"/>
          <w:color w:val="000000" w:themeColor="text1"/>
          <w:sz w:val="22"/>
        </w:rPr>
        <w:t>I</w:t>
      </w:r>
      <w:r w:rsidR="006B4329" w:rsidRPr="000C3F30">
        <w:rPr>
          <w:rFonts w:ascii="Times New Roman" w:hAnsi="Times New Roman"/>
          <w:color w:val="000000" w:themeColor="text1"/>
          <w:sz w:val="22"/>
        </w:rPr>
        <w:t>P nr. 29.</w:t>
      </w:r>
      <w:r w:rsidR="00A1742B" w:rsidRPr="000C3F30">
        <w:rPr>
          <w:rFonts w:ascii="Times New Roman" w:hAnsi="Times New Roman"/>
          <w:color w:val="000000" w:themeColor="text1"/>
          <w:sz w:val="22"/>
        </w:rPr>
        <w:t>08</w:t>
      </w:r>
      <w:r w:rsidR="004D2EA8" w:rsidRPr="000C3F30">
        <w:rPr>
          <w:rFonts w:ascii="Times New Roman" w:hAnsi="Times New Roman"/>
          <w:color w:val="000000" w:themeColor="text1"/>
          <w:sz w:val="22"/>
        </w:rPr>
        <w:t>5</w:t>
      </w:r>
      <w:r w:rsidR="006B4329" w:rsidRPr="000C3F30">
        <w:rPr>
          <w:rFonts w:ascii="Times New Roman" w:hAnsi="Times New Roman"/>
          <w:color w:val="000000" w:themeColor="text1"/>
          <w:sz w:val="22"/>
        </w:rPr>
        <w:t>/</w:t>
      </w:r>
      <w:r w:rsidR="00A1742B" w:rsidRPr="000C3F30">
        <w:rPr>
          <w:rFonts w:ascii="Times New Roman" w:hAnsi="Times New Roman"/>
          <w:color w:val="000000" w:themeColor="text1"/>
          <w:sz w:val="22"/>
        </w:rPr>
        <w:t>06</w:t>
      </w:r>
      <w:r w:rsidR="006B4329" w:rsidRPr="000C3F30">
        <w:rPr>
          <w:rFonts w:ascii="Times New Roman" w:hAnsi="Times New Roman"/>
          <w:color w:val="000000" w:themeColor="text1"/>
          <w:sz w:val="22"/>
        </w:rPr>
        <w:t>.0</w:t>
      </w:r>
      <w:r w:rsidR="00A1742B" w:rsidRPr="000C3F30">
        <w:rPr>
          <w:rFonts w:ascii="Times New Roman" w:hAnsi="Times New Roman"/>
          <w:color w:val="000000" w:themeColor="text1"/>
          <w:sz w:val="22"/>
        </w:rPr>
        <w:t>6</w:t>
      </w:r>
      <w:r w:rsidR="006B4329" w:rsidRPr="000C3F30">
        <w:rPr>
          <w:rFonts w:ascii="Times New Roman" w:hAnsi="Times New Roman"/>
          <w:color w:val="000000" w:themeColor="text1"/>
          <w:sz w:val="22"/>
        </w:rPr>
        <w:t>.202</w:t>
      </w:r>
      <w:r w:rsidR="00A1742B" w:rsidRPr="000C3F30">
        <w:rPr>
          <w:rFonts w:ascii="Times New Roman" w:hAnsi="Times New Roman"/>
          <w:color w:val="000000" w:themeColor="text1"/>
          <w:sz w:val="22"/>
        </w:rPr>
        <w:t>2</w:t>
      </w:r>
      <w:r w:rsidR="006B4329" w:rsidRPr="000C3F30">
        <w:rPr>
          <w:rFonts w:ascii="Times New Roman" w:hAnsi="Times New Roman"/>
          <w:color w:val="000000" w:themeColor="text1"/>
          <w:sz w:val="22"/>
        </w:rPr>
        <w:t>, privind modul de comunicare a rezultatelor obţinute de candidaţii la Evaluarea Naţională pentru absolvenţii clasei a VIII-</w:t>
      </w:r>
      <w:r w:rsidR="005878C7" w:rsidRPr="000C3F30">
        <w:rPr>
          <w:rFonts w:ascii="Times New Roman" w:hAnsi="Times New Roman"/>
          <w:color w:val="000000" w:themeColor="text1"/>
          <w:sz w:val="22"/>
        </w:rPr>
        <w:t>a în anul şcolar 202</w:t>
      </w:r>
      <w:r w:rsidR="004D2EA8" w:rsidRPr="000C3F30">
        <w:rPr>
          <w:rFonts w:ascii="Times New Roman" w:hAnsi="Times New Roman"/>
          <w:color w:val="000000" w:themeColor="text1"/>
          <w:sz w:val="22"/>
        </w:rPr>
        <w:t>1</w:t>
      </w:r>
      <w:r w:rsidR="005878C7" w:rsidRPr="000C3F30">
        <w:rPr>
          <w:rFonts w:ascii="Times New Roman" w:hAnsi="Times New Roman"/>
          <w:color w:val="000000" w:themeColor="text1"/>
          <w:sz w:val="22"/>
        </w:rPr>
        <w:t>-202</w:t>
      </w:r>
      <w:r w:rsidR="004D2EA8" w:rsidRPr="000C3F30">
        <w:rPr>
          <w:rFonts w:ascii="Times New Roman" w:hAnsi="Times New Roman"/>
          <w:color w:val="000000" w:themeColor="text1"/>
          <w:sz w:val="22"/>
        </w:rPr>
        <w:t>2</w:t>
      </w:r>
      <w:r w:rsidR="005878C7" w:rsidRPr="000C3F30">
        <w:rPr>
          <w:rFonts w:ascii="Times New Roman" w:hAnsi="Times New Roman"/>
          <w:color w:val="000000" w:themeColor="text1"/>
          <w:sz w:val="22"/>
        </w:rPr>
        <w:t xml:space="preserve"> şi </w:t>
      </w:r>
      <w:r w:rsidR="006B4329" w:rsidRPr="000C3F30">
        <w:rPr>
          <w:rFonts w:ascii="Times New Roman" w:hAnsi="Times New Roman"/>
          <w:color w:val="000000" w:themeColor="text1"/>
          <w:sz w:val="22"/>
        </w:rPr>
        <w:t>Notei de informare, anexă la procedură</w:t>
      </w:r>
      <w:r w:rsidR="005878C7" w:rsidRPr="000C3F30">
        <w:rPr>
          <w:rFonts w:ascii="Times New Roman" w:hAnsi="Times New Roman"/>
          <w:color w:val="000000" w:themeColor="text1"/>
          <w:sz w:val="22"/>
        </w:rPr>
        <w:t>, precum şi</w:t>
      </w:r>
      <w:r w:rsidR="00931FEC" w:rsidRPr="000C3F30">
        <w:rPr>
          <w:rFonts w:ascii="Times New Roman" w:hAnsi="Times New Roman"/>
          <w:color w:val="000000" w:themeColor="text1"/>
          <w:sz w:val="22"/>
        </w:rPr>
        <w:t xml:space="preserve"> </w:t>
      </w:r>
      <w:r w:rsidR="005A350D" w:rsidRPr="000C3F30">
        <w:rPr>
          <w:rFonts w:ascii="Times New Roman" w:hAnsi="Times New Roman"/>
          <w:color w:val="000000" w:themeColor="text1"/>
          <w:sz w:val="22"/>
        </w:rPr>
        <w:t>art. 13 din OME</w:t>
      </w:r>
      <w:r w:rsidR="006A5E20" w:rsidRPr="000C3F30">
        <w:rPr>
          <w:rFonts w:ascii="Times New Roman" w:hAnsi="Times New Roman"/>
          <w:color w:val="000000" w:themeColor="text1"/>
          <w:sz w:val="22"/>
        </w:rPr>
        <w:t xml:space="preserve"> nr. 5</w:t>
      </w:r>
      <w:r w:rsidR="005A350D" w:rsidRPr="000C3F30">
        <w:rPr>
          <w:rFonts w:ascii="Times New Roman" w:hAnsi="Times New Roman"/>
          <w:color w:val="000000" w:themeColor="text1"/>
          <w:sz w:val="22"/>
        </w:rPr>
        <w:t>149</w:t>
      </w:r>
      <w:r w:rsidR="006A5E20" w:rsidRPr="000C3F30">
        <w:rPr>
          <w:rFonts w:ascii="Times New Roman" w:hAnsi="Times New Roman"/>
          <w:color w:val="000000" w:themeColor="text1"/>
          <w:sz w:val="22"/>
        </w:rPr>
        <w:t>/3</w:t>
      </w:r>
      <w:r w:rsidR="005A350D" w:rsidRPr="000C3F30">
        <w:rPr>
          <w:rFonts w:ascii="Times New Roman" w:hAnsi="Times New Roman"/>
          <w:color w:val="000000" w:themeColor="text1"/>
          <w:sz w:val="22"/>
        </w:rPr>
        <w:t>0</w:t>
      </w:r>
      <w:r w:rsidR="006A5E20" w:rsidRPr="000C3F30">
        <w:rPr>
          <w:rFonts w:ascii="Times New Roman" w:hAnsi="Times New Roman"/>
          <w:color w:val="000000" w:themeColor="text1"/>
          <w:sz w:val="22"/>
        </w:rPr>
        <w:t>.08.202</w:t>
      </w:r>
      <w:r w:rsidR="005A350D" w:rsidRPr="000C3F30">
        <w:rPr>
          <w:rFonts w:ascii="Times New Roman" w:hAnsi="Times New Roman"/>
          <w:color w:val="000000" w:themeColor="text1"/>
          <w:sz w:val="22"/>
        </w:rPr>
        <w:t>1</w:t>
      </w:r>
      <w:r w:rsidR="006A5E20" w:rsidRPr="000C3F30">
        <w:rPr>
          <w:rFonts w:ascii="Times New Roman" w:hAnsi="Times New Roman"/>
          <w:color w:val="000000" w:themeColor="text1"/>
          <w:sz w:val="22"/>
        </w:rPr>
        <w:t xml:space="preserve">, privind organizarea şi desfăşurarea evaluării </w:t>
      </w:r>
      <w:r w:rsidR="006A5E20" w:rsidRPr="000C3F30">
        <w:rPr>
          <w:rFonts w:ascii="Times New Roman" w:hAnsi="Times New Roman"/>
          <w:color w:val="000000" w:themeColor="text1"/>
          <w:sz w:val="22"/>
        </w:rPr>
        <w:lastRenderedPageBreak/>
        <w:t>naţionale pentru absolvenţii clasei a VIII-a în anul şcolar 202</w:t>
      </w:r>
      <w:r w:rsidR="005A350D" w:rsidRPr="000C3F30">
        <w:rPr>
          <w:rFonts w:ascii="Times New Roman" w:hAnsi="Times New Roman"/>
          <w:color w:val="000000" w:themeColor="text1"/>
          <w:sz w:val="22"/>
        </w:rPr>
        <w:t>1-</w:t>
      </w:r>
      <w:r w:rsidR="006A5E20" w:rsidRPr="000C3F30">
        <w:rPr>
          <w:rFonts w:ascii="Times New Roman" w:hAnsi="Times New Roman"/>
          <w:color w:val="000000" w:themeColor="text1"/>
          <w:sz w:val="22"/>
        </w:rPr>
        <w:t>202</w:t>
      </w:r>
      <w:r w:rsidR="005A350D" w:rsidRPr="000C3F30">
        <w:rPr>
          <w:rFonts w:ascii="Times New Roman" w:hAnsi="Times New Roman"/>
          <w:color w:val="000000" w:themeColor="text1"/>
          <w:sz w:val="22"/>
        </w:rPr>
        <w:t>2</w:t>
      </w:r>
      <w:r w:rsidR="006B4329" w:rsidRPr="000C3F30">
        <w:rPr>
          <w:rFonts w:ascii="Times New Roman" w:hAnsi="Times New Roman"/>
          <w:color w:val="000000" w:themeColor="text1"/>
          <w:sz w:val="22"/>
        </w:rPr>
        <w:t>. Nota de informare a fost afişată la avizierul CE</w:t>
      </w:r>
      <w:r w:rsidR="0046398B" w:rsidRPr="000C3F30">
        <w:rPr>
          <w:rFonts w:ascii="Times New Roman" w:hAnsi="Times New Roman"/>
          <w:color w:val="000000" w:themeColor="text1"/>
          <w:sz w:val="22"/>
        </w:rPr>
        <w:t>C</w:t>
      </w:r>
      <w:r w:rsidR="006B4329" w:rsidRPr="000C3F30">
        <w:rPr>
          <w:rFonts w:ascii="Times New Roman" w:hAnsi="Times New Roman"/>
          <w:color w:val="000000" w:themeColor="text1"/>
          <w:sz w:val="22"/>
        </w:rPr>
        <w:t xml:space="preserve"> şi pe uşile sălilor de examen, fiind prelucrată elevilor.</w:t>
      </w:r>
    </w:p>
    <w:p w:rsidR="008B680C" w:rsidRPr="000C3F30" w:rsidRDefault="008B680C" w:rsidP="008B680C">
      <w:pPr>
        <w:tabs>
          <w:tab w:val="num" w:pos="900"/>
        </w:tabs>
        <w:spacing w:after="0"/>
        <w:rPr>
          <w:rFonts w:ascii="Times New Roman" w:hAnsi="Times New Roman"/>
          <w:color w:val="000000" w:themeColor="text1"/>
          <w:sz w:val="22"/>
        </w:rPr>
      </w:pPr>
    </w:p>
    <w:p w:rsidR="008B680C" w:rsidRPr="00223F12" w:rsidRDefault="0081442A" w:rsidP="008B680C">
      <w:pPr>
        <w:numPr>
          <w:ilvl w:val="0"/>
          <w:numId w:val="4"/>
        </w:numPr>
        <w:spacing w:after="0"/>
        <w:rPr>
          <w:rFonts w:ascii="Times New Roman" w:hAnsi="Times New Roman"/>
          <w:b/>
          <w:color w:val="000000" w:themeColor="text1"/>
          <w:sz w:val="22"/>
        </w:rPr>
      </w:pPr>
      <w:r w:rsidRPr="00223F12">
        <w:rPr>
          <w:rFonts w:ascii="Times New Roman" w:hAnsi="Times New Roman"/>
          <w:b/>
          <w:color w:val="000000" w:themeColor="text1"/>
          <w:sz w:val="22"/>
        </w:rPr>
        <w:t>Selectarea resursei umane pentru organizarea EN08</w:t>
      </w:r>
    </w:p>
    <w:p w:rsidR="008B680C" w:rsidRPr="00223F12" w:rsidRDefault="008B680C" w:rsidP="008B680C">
      <w:pPr>
        <w:tabs>
          <w:tab w:val="left" w:pos="252"/>
          <w:tab w:val="num" w:pos="900"/>
        </w:tabs>
        <w:spacing w:after="0"/>
        <w:jc w:val="left"/>
        <w:rPr>
          <w:rFonts w:ascii="Times New Roman" w:hAnsi="Times New Roman"/>
          <w:color w:val="000000" w:themeColor="text1"/>
          <w:sz w:val="22"/>
        </w:rPr>
      </w:pPr>
    </w:p>
    <w:p w:rsidR="00C76682" w:rsidRPr="00966C3E" w:rsidRDefault="0053285B" w:rsidP="00C76682">
      <w:pPr>
        <w:spacing w:after="0"/>
        <w:ind w:firstLine="360"/>
        <w:rPr>
          <w:rFonts w:ascii="Times New Roman" w:hAnsi="Times New Roman"/>
          <w:color w:val="000000" w:themeColor="text1"/>
          <w:sz w:val="22"/>
        </w:rPr>
      </w:pPr>
      <w:r w:rsidRPr="00223F12">
        <w:rPr>
          <w:rFonts w:ascii="Times New Roman" w:hAnsi="Times New Roman"/>
          <w:color w:val="000000" w:themeColor="text1"/>
          <w:sz w:val="22"/>
        </w:rPr>
        <w:t>Conform solicitărilor ME, la nivelul ISJ Maramureş</w:t>
      </w:r>
      <w:r w:rsidR="005878C7" w:rsidRPr="00223F12">
        <w:rPr>
          <w:rFonts w:ascii="Times New Roman" w:hAnsi="Times New Roman"/>
          <w:color w:val="000000" w:themeColor="text1"/>
          <w:sz w:val="22"/>
        </w:rPr>
        <w:t>,</w:t>
      </w:r>
      <w:r w:rsidRPr="00223F12">
        <w:rPr>
          <w:rFonts w:ascii="Times New Roman" w:hAnsi="Times New Roman"/>
          <w:color w:val="000000" w:themeColor="text1"/>
          <w:sz w:val="22"/>
        </w:rPr>
        <w:t xml:space="preserve"> s-a elaborat Procedura nr. </w:t>
      </w:r>
      <w:r w:rsidR="00587B86" w:rsidRPr="00223F12">
        <w:rPr>
          <w:rFonts w:ascii="Times New Roman" w:hAnsi="Times New Roman"/>
          <w:color w:val="000000" w:themeColor="text1"/>
          <w:sz w:val="22"/>
        </w:rPr>
        <w:t>4287</w:t>
      </w:r>
      <w:r w:rsidRPr="00223F12">
        <w:rPr>
          <w:rFonts w:ascii="Times New Roman" w:hAnsi="Times New Roman"/>
          <w:color w:val="000000" w:themeColor="text1"/>
          <w:sz w:val="22"/>
        </w:rPr>
        <w:t>/</w:t>
      </w:r>
      <w:r w:rsidR="00587B86" w:rsidRPr="00223F12">
        <w:rPr>
          <w:rFonts w:ascii="Times New Roman" w:hAnsi="Times New Roman"/>
          <w:color w:val="000000" w:themeColor="text1"/>
          <w:sz w:val="22"/>
        </w:rPr>
        <w:t>23</w:t>
      </w:r>
      <w:r w:rsidRPr="00223F12">
        <w:rPr>
          <w:rFonts w:ascii="Times New Roman" w:hAnsi="Times New Roman"/>
          <w:color w:val="000000" w:themeColor="text1"/>
          <w:sz w:val="22"/>
        </w:rPr>
        <w:t>.0</w:t>
      </w:r>
      <w:r w:rsidR="00587B86" w:rsidRPr="00223F12">
        <w:rPr>
          <w:rFonts w:ascii="Times New Roman" w:hAnsi="Times New Roman"/>
          <w:color w:val="000000" w:themeColor="text1"/>
          <w:sz w:val="22"/>
        </w:rPr>
        <w:t>5</w:t>
      </w:r>
      <w:r w:rsidRPr="00223F12">
        <w:rPr>
          <w:rFonts w:ascii="Times New Roman" w:hAnsi="Times New Roman"/>
          <w:color w:val="000000" w:themeColor="text1"/>
          <w:sz w:val="22"/>
        </w:rPr>
        <w:t>.202</w:t>
      </w:r>
      <w:r w:rsidR="00587B86" w:rsidRPr="00223F12">
        <w:rPr>
          <w:rFonts w:ascii="Times New Roman" w:hAnsi="Times New Roman"/>
          <w:color w:val="000000" w:themeColor="text1"/>
          <w:sz w:val="22"/>
        </w:rPr>
        <w:t>2</w:t>
      </w:r>
      <w:r w:rsidRPr="00223F12">
        <w:rPr>
          <w:rFonts w:ascii="Times New Roman" w:hAnsi="Times New Roman"/>
          <w:color w:val="000000" w:themeColor="text1"/>
          <w:sz w:val="22"/>
        </w:rPr>
        <w:t>, de selecţie şi instruire a resursei umane implicate în organizarea examenelor şi</w:t>
      </w:r>
      <w:r w:rsidR="005878C7" w:rsidRPr="00223F12">
        <w:rPr>
          <w:rFonts w:ascii="Times New Roman" w:hAnsi="Times New Roman"/>
          <w:color w:val="000000" w:themeColor="text1"/>
          <w:sz w:val="22"/>
        </w:rPr>
        <w:t xml:space="preserve"> a</w:t>
      </w:r>
      <w:r w:rsidRPr="00223F12">
        <w:rPr>
          <w:rFonts w:ascii="Times New Roman" w:hAnsi="Times New Roman"/>
          <w:color w:val="000000" w:themeColor="text1"/>
          <w:sz w:val="22"/>
        </w:rPr>
        <w:t xml:space="preserve"> concursurilor naţionale/judeţene pentru anul şcolar în curs.</w:t>
      </w:r>
      <w:r w:rsidR="005878C7" w:rsidRPr="00223F12">
        <w:rPr>
          <w:rFonts w:ascii="Times New Roman" w:hAnsi="Times New Roman"/>
          <w:color w:val="000000" w:themeColor="text1"/>
          <w:sz w:val="22"/>
        </w:rPr>
        <w:t xml:space="preserve"> De asemenea, prin intermediul</w:t>
      </w:r>
      <w:r w:rsidRPr="00223F12">
        <w:rPr>
          <w:rFonts w:ascii="Times New Roman" w:hAnsi="Times New Roman"/>
          <w:color w:val="000000" w:themeColor="text1"/>
          <w:sz w:val="22"/>
        </w:rPr>
        <w:t xml:space="preserve"> </w:t>
      </w:r>
      <w:r w:rsidR="00394196" w:rsidRPr="00223F12">
        <w:rPr>
          <w:rFonts w:ascii="Times New Roman" w:hAnsi="Times New Roman"/>
          <w:color w:val="000000" w:themeColor="text1"/>
          <w:sz w:val="22"/>
        </w:rPr>
        <w:t>OME nr. 5149/30.08.2021</w:t>
      </w:r>
      <w:r w:rsidRPr="00223F12">
        <w:rPr>
          <w:rFonts w:ascii="Times New Roman" w:hAnsi="Times New Roman"/>
          <w:color w:val="000000" w:themeColor="text1"/>
          <w:sz w:val="22"/>
        </w:rPr>
        <w:t xml:space="preserve">, ME ne-a </w:t>
      </w:r>
      <w:r w:rsidR="00394196" w:rsidRPr="00223F12">
        <w:rPr>
          <w:rFonts w:ascii="Times New Roman" w:hAnsi="Times New Roman"/>
          <w:color w:val="000000" w:themeColor="text1"/>
          <w:sz w:val="22"/>
        </w:rPr>
        <w:t>precizat</w:t>
      </w:r>
      <w:r w:rsidRPr="00223F12">
        <w:rPr>
          <w:rFonts w:ascii="Times New Roman" w:hAnsi="Times New Roman"/>
          <w:color w:val="000000" w:themeColor="text1"/>
          <w:sz w:val="22"/>
        </w:rPr>
        <w:t xml:space="preserve"> alegerea „cu prioritate” a evaluatorilor din rândul cadrelor didactice ca</w:t>
      </w:r>
      <w:r w:rsidR="00014610" w:rsidRPr="00223F12">
        <w:rPr>
          <w:rFonts w:ascii="Times New Roman" w:hAnsi="Times New Roman"/>
          <w:color w:val="000000" w:themeColor="text1"/>
          <w:sz w:val="22"/>
        </w:rPr>
        <w:t xml:space="preserve">re s-au înscris şi au absolvit </w:t>
      </w:r>
      <w:r w:rsidR="00014610" w:rsidRPr="00223F12">
        <w:rPr>
          <w:rFonts w:ascii="Times New Roman" w:hAnsi="Times New Roman"/>
          <w:i/>
          <w:color w:val="000000" w:themeColor="text1"/>
          <w:sz w:val="22"/>
        </w:rPr>
        <w:t>Programul de formare pentru constituirea Corpului de profesori evaluatori pentru examenele şi concursurile naţionale (CPEECN)</w:t>
      </w:r>
      <w:r w:rsidR="00014610" w:rsidRPr="00223F12">
        <w:rPr>
          <w:rFonts w:ascii="Times New Roman" w:hAnsi="Times New Roman"/>
          <w:color w:val="000000" w:themeColor="text1"/>
          <w:sz w:val="22"/>
        </w:rPr>
        <w:t>, acreditat prin OMEC nr. 6081/2020.</w:t>
      </w:r>
      <w:r w:rsidR="002804AF" w:rsidRPr="00223F12">
        <w:rPr>
          <w:rFonts w:ascii="Times New Roman" w:hAnsi="Times New Roman"/>
          <w:color w:val="000000" w:themeColor="text1"/>
          <w:sz w:val="22"/>
        </w:rPr>
        <w:t xml:space="preserve"> Avâ</w:t>
      </w:r>
      <w:r w:rsidR="00B772FC" w:rsidRPr="00223F12">
        <w:rPr>
          <w:rFonts w:ascii="Times New Roman" w:hAnsi="Times New Roman"/>
          <w:color w:val="000000" w:themeColor="text1"/>
          <w:sz w:val="22"/>
        </w:rPr>
        <w:t xml:space="preserve">nd ca temei aceste informaţii primite de la ME, aplicaţia electronică prin care s-a realizat extragerea membrilor comisiei din </w:t>
      </w:r>
      <w:r w:rsidR="00394196" w:rsidRPr="00223F12">
        <w:rPr>
          <w:rFonts w:ascii="Times New Roman" w:hAnsi="Times New Roman"/>
          <w:color w:val="000000" w:themeColor="text1"/>
          <w:sz w:val="22"/>
        </w:rPr>
        <w:t>CZE</w:t>
      </w:r>
      <w:r w:rsidR="00B772FC" w:rsidRPr="00223F12">
        <w:rPr>
          <w:rFonts w:ascii="Times New Roman" w:hAnsi="Times New Roman"/>
          <w:color w:val="000000" w:themeColor="text1"/>
          <w:sz w:val="22"/>
        </w:rPr>
        <w:t xml:space="preserve"> de la </w:t>
      </w:r>
      <w:r w:rsidR="00394196" w:rsidRPr="00223F12">
        <w:rPr>
          <w:rFonts w:ascii="Times New Roman" w:hAnsi="Times New Roman"/>
          <w:color w:val="000000" w:themeColor="text1"/>
          <w:sz w:val="22"/>
        </w:rPr>
        <w:t>Seminarul Teologic Liceal „Sf. Iosif Măturisitorul” Baia Mare</w:t>
      </w:r>
      <w:r w:rsidR="00B772FC" w:rsidRPr="00223F12">
        <w:rPr>
          <w:rFonts w:ascii="Times New Roman" w:hAnsi="Times New Roman"/>
          <w:color w:val="000000" w:themeColor="text1"/>
          <w:sz w:val="22"/>
        </w:rPr>
        <w:t xml:space="preserve">, a fost </w:t>
      </w:r>
      <w:r w:rsidR="00426FB0" w:rsidRPr="00223F12">
        <w:rPr>
          <w:rFonts w:ascii="Times New Roman" w:hAnsi="Times New Roman"/>
          <w:color w:val="000000" w:themeColor="text1"/>
          <w:sz w:val="22"/>
        </w:rPr>
        <w:t>adapta</w:t>
      </w:r>
      <w:r w:rsidR="00B772FC" w:rsidRPr="00223F12">
        <w:rPr>
          <w:rFonts w:ascii="Times New Roman" w:hAnsi="Times New Roman"/>
          <w:color w:val="000000" w:themeColor="text1"/>
          <w:sz w:val="22"/>
        </w:rPr>
        <w:t>tă pentru a face extragerea aleatorie</w:t>
      </w:r>
      <w:r w:rsidR="005878C7" w:rsidRPr="00223F12">
        <w:rPr>
          <w:rFonts w:ascii="Times New Roman" w:hAnsi="Times New Roman"/>
          <w:color w:val="000000" w:themeColor="text1"/>
          <w:sz w:val="22"/>
        </w:rPr>
        <w:t>,</w:t>
      </w:r>
      <w:r w:rsidR="00B772FC" w:rsidRPr="00223F12">
        <w:rPr>
          <w:rFonts w:ascii="Times New Roman" w:hAnsi="Times New Roman"/>
          <w:color w:val="000000" w:themeColor="text1"/>
          <w:sz w:val="22"/>
        </w:rPr>
        <w:t xml:space="preserve"> </w:t>
      </w:r>
      <w:r w:rsidR="000256C4" w:rsidRPr="00223F12">
        <w:rPr>
          <w:rFonts w:ascii="Times New Roman" w:hAnsi="Times New Roman"/>
          <w:color w:val="000000" w:themeColor="text1"/>
          <w:sz w:val="22"/>
        </w:rPr>
        <w:t>conform indicaţiilor ME.</w:t>
      </w:r>
      <w:r w:rsidR="00C76682" w:rsidRPr="00223F12">
        <w:rPr>
          <w:rFonts w:ascii="Times New Roman" w:hAnsi="Times New Roman"/>
          <w:color w:val="000000" w:themeColor="text1"/>
          <w:sz w:val="22"/>
        </w:rPr>
        <w:t xml:space="preserve"> </w:t>
      </w:r>
      <w:r w:rsidR="00426FB0" w:rsidRPr="00223F12">
        <w:rPr>
          <w:rFonts w:ascii="Times New Roman" w:hAnsi="Times New Roman"/>
          <w:color w:val="000000" w:themeColor="text1"/>
          <w:sz w:val="22"/>
        </w:rPr>
        <w:t>Prin urmare,</w:t>
      </w:r>
      <w:r w:rsidR="00C76682" w:rsidRPr="00223F12">
        <w:rPr>
          <w:rFonts w:ascii="Times New Roman" w:hAnsi="Times New Roman"/>
          <w:color w:val="000000" w:themeColor="text1"/>
          <w:sz w:val="22"/>
        </w:rPr>
        <w:t xml:space="preserve"> s-au înscris suficienţi evaluatori care să fi absolvit acest curs, </w:t>
      </w:r>
      <w:r w:rsidR="005878C7" w:rsidRPr="00223F12">
        <w:rPr>
          <w:rFonts w:ascii="Times New Roman" w:hAnsi="Times New Roman"/>
          <w:color w:val="000000" w:themeColor="text1"/>
          <w:sz w:val="22"/>
        </w:rPr>
        <w:t>fiind identificate</w:t>
      </w:r>
      <w:r w:rsidR="00C76682" w:rsidRPr="00223F12">
        <w:rPr>
          <w:rFonts w:ascii="Times New Roman" w:hAnsi="Times New Roman"/>
          <w:color w:val="000000" w:themeColor="text1"/>
          <w:sz w:val="22"/>
        </w:rPr>
        <w:t xml:space="preserve"> </w:t>
      </w:r>
      <w:r w:rsidR="005878C7" w:rsidRPr="00223F12">
        <w:rPr>
          <w:rFonts w:ascii="Times New Roman" w:hAnsi="Times New Roman"/>
          <w:color w:val="000000" w:themeColor="text1"/>
          <w:sz w:val="22"/>
        </w:rPr>
        <w:t xml:space="preserve">carenţe </w:t>
      </w:r>
      <w:r w:rsidR="00426FB0" w:rsidRPr="00223F12">
        <w:rPr>
          <w:rFonts w:ascii="Times New Roman" w:hAnsi="Times New Roman"/>
          <w:color w:val="000000" w:themeColor="text1"/>
          <w:sz w:val="22"/>
        </w:rPr>
        <w:t xml:space="preserve">doar la limba română, unde CNPEE nu a derulat suficiente cursuri de formare </w:t>
      </w:r>
      <w:r w:rsidR="00426FB0" w:rsidRPr="00966C3E">
        <w:rPr>
          <w:rFonts w:ascii="Times New Roman" w:hAnsi="Times New Roman"/>
          <w:color w:val="000000" w:themeColor="text1"/>
          <w:sz w:val="22"/>
        </w:rPr>
        <w:t>pentru evaluatorii admişi la această disciplină</w:t>
      </w:r>
      <w:r w:rsidR="00C76682" w:rsidRPr="00966C3E">
        <w:rPr>
          <w:rFonts w:ascii="Times New Roman" w:hAnsi="Times New Roman"/>
          <w:color w:val="000000" w:themeColor="text1"/>
          <w:sz w:val="22"/>
        </w:rPr>
        <w:t>.</w:t>
      </w:r>
    </w:p>
    <w:p w:rsidR="00220C8E" w:rsidRPr="00966C3E" w:rsidRDefault="00220C8E" w:rsidP="00C76682">
      <w:pPr>
        <w:spacing w:after="0"/>
        <w:ind w:firstLine="360"/>
        <w:rPr>
          <w:rFonts w:ascii="Times New Roman" w:hAnsi="Times New Roman"/>
          <w:color w:val="000000" w:themeColor="text1"/>
          <w:sz w:val="22"/>
        </w:rPr>
      </w:pPr>
      <w:r w:rsidRPr="00966C3E">
        <w:rPr>
          <w:rFonts w:ascii="Times New Roman" w:hAnsi="Times New Roman"/>
          <w:color w:val="000000" w:themeColor="text1"/>
          <w:sz w:val="22"/>
        </w:rPr>
        <w:t>Situaţia statistică a înscrierilor pentru singura comisie din CZE este:</w:t>
      </w:r>
    </w:p>
    <w:p w:rsidR="00220C8E" w:rsidRPr="00966C3E" w:rsidRDefault="00EE54BE" w:rsidP="00220C8E">
      <w:pPr>
        <w:numPr>
          <w:ilvl w:val="0"/>
          <w:numId w:val="20"/>
        </w:numPr>
        <w:spacing w:after="0"/>
        <w:rPr>
          <w:rFonts w:ascii="Times New Roman" w:hAnsi="Times New Roman"/>
          <w:color w:val="000000" w:themeColor="text1"/>
          <w:sz w:val="22"/>
        </w:rPr>
      </w:pPr>
      <w:r w:rsidRPr="00966C3E">
        <w:rPr>
          <w:rFonts w:ascii="Times New Roman" w:hAnsi="Times New Roman"/>
          <w:color w:val="000000" w:themeColor="text1"/>
          <w:sz w:val="22"/>
        </w:rPr>
        <w:t>10</w:t>
      </w:r>
      <w:r w:rsidR="00220C8E" w:rsidRPr="00966C3E">
        <w:rPr>
          <w:rFonts w:ascii="Times New Roman" w:hAnsi="Times New Roman"/>
          <w:color w:val="000000" w:themeColor="text1"/>
          <w:sz w:val="22"/>
        </w:rPr>
        <w:t xml:space="preserve"> cadre didactice pentru funcţia de preşedinte;</w:t>
      </w:r>
    </w:p>
    <w:p w:rsidR="00220C8E" w:rsidRPr="00966C3E" w:rsidRDefault="00EE54BE" w:rsidP="00220C8E">
      <w:pPr>
        <w:numPr>
          <w:ilvl w:val="0"/>
          <w:numId w:val="20"/>
        </w:numPr>
        <w:spacing w:after="0"/>
        <w:rPr>
          <w:rFonts w:ascii="Times New Roman" w:hAnsi="Times New Roman"/>
          <w:color w:val="000000" w:themeColor="text1"/>
          <w:sz w:val="22"/>
        </w:rPr>
      </w:pPr>
      <w:r w:rsidRPr="00966C3E">
        <w:rPr>
          <w:rFonts w:ascii="Times New Roman" w:hAnsi="Times New Roman"/>
          <w:color w:val="000000" w:themeColor="text1"/>
          <w:sz w:val="22"/>
        </w:rPr>
        <w:t>9</w:t>
      </w:r>
      <w:r w:rsidR="00220C8E" w:rsidRPr="00966C3E">
        <w:rPr>
          <w:rFonts w:ascii="Times New Roman" w:hAnsi="Times New Roman"/>
          <w:color w:val="000000" w:themeColor="text1"/>
          <w:sz w:val="22"/>
        </w:rPr>
        <w:t xml:space="preserve"> cadre pentru funcţia de informatician;</w:t>
      </w:r>
    </w:p>
    <w:p w:rsidR="00220C8E" w:rsidRPr="00966C3E" w:rsidRDefault="00EE54BE" w:rsidP="00220C8E">
      <w:pPr>
        <w:numPr>
          <w:ilvl w:val="0"/>
          <w:numId w:val="20"/>
        </w:numPr>
        <w:spacing w:after="0"/>
        <w:rPr>
          <w:rFonts w:ascii="Times New Roman" w:hAnsi="Times New Roman"/>
          <w:color w:val="000000" w:themeColor="text1"/>
          <w:sz w:val="22"/>
        </w:rPr>
      </w:pPr>
      <w:r w:rsidRPr="00966C3E">
        <w:rPr>
          <w:rFonts w:ascii="Times New Roman" w:hAnsi="Times New Roman"/>
          <w:color w:val="000000" w:themeColor="text1"/>
          <w:sz w:val="22"/>
        </w:rPr>
        <w:t>83</w:t>
      </w:r>
      <w:r w:rsidR="00220C8E" w:rsidRPr="00966C3E">
        <w:rPr>
          <w:rFonts w:ascii="Times New Roman" w:hAnsi="Times New Roman"/>
          <w:color w:val="000000" w:themeColor="text1"/>
          <w:sz w:val="22"/>
        </w:rPr>
        <w:t xml:space="preserve"> de cadre didactice pentru calitatea de membru;</w:t>
      </w:r>
    </w:p>
    <w:p w:rsidR="00220C8E" w:rsidRPr="00966C3E" w:rsidRDefault="00EE54BE" w:rsidP="00220C8E">
      <w:pPr>
        <w:numPr>
          <w:ilvl w:val="0"/>
          <w:numId w:val="20"/>
        </w:numPr>
        <w:spacing w:after="0"/>
        <w:rPr>
          <w:rFonts w:ascii="Times New Roman" w:hAnsi="Times New Roman"/>
          <w:color w:val="000000" w:themeColor="text1"/>
          <w:sz w:val="22"/>
        </w:rPr>
      </w:pPr>
      <w:r w:rsidRPr="00966C3E">
        <w:rPr>
          <w:rFonts w:ascii="Times New Roman" w:hAnsi="Times New Roman"/>
          <w:color w:val="000000" w:themeColor="text1"/>
          <w:sz w:val="22"/>
        </w:rPr>
        <w:t>178</w:t>
      </w:r>
      <w:r w:rsidR="00220C8E" w:rsidRPr="00966C3E">
        <w:rPr>
          <w:rFonts w:ascii="Times New Roman" w:hAnsi="Times New Roman"/>
          <w:color w:val="000000" w:themeColor="text1"/>
          <w:sz w:val="22"/>
        </w:rPr>
        <w:t xml:space="preserve"> de cadre didactice pentru evaluatori (</w:t>
      </w:r>
      <w:r w:rsidRPr="00966C3E">
        <w:rPr>
          <w:rFonts w:ascii="Times New Roman" w:hAnsi="Times New Roman"/>
          <w:color w:val="000000" w:themeColor="text1"/>
          <w:sz w:val="22"/>
        </w:rPr>
        <w:t>64</w:t>
      </w:r>
      <w:r w:rsidR="00220C8E" w:rsidRPr="00966C3E">
        <w:rPr>
          <w:rFonts w:ascii="Times New Roman" w:hAnsi="Times New Roman"/>
          <w:color w:val="000000" w:themeColor="text1"/>
          <w:sz w:val="22"/>
        </w:rPr>
        <w:t xml:space="preserve"> – limba şi literatura română, </w:t>
      </w:r>
      <w:r w:rsidR="00700077" w:rsidRPr="00966C3E">
        <w:rPr>
          <w:rFonts w:ascii="Times New Roman" w:hAnsi="Times New Roman"/>
          <w:color w:val="000000" w:themeColor="text1"/>
          <w:sz w:val="22"/>
        </w:rPr>
        <w:t>10</w:t>
      </w:r>
      <w:r w:rsidRPr="00966C3E">
        <w:rPr>
          <w:rFonts w:ascii="Times New Roman" w:hAnsi="Times New Roman"/>
          <w:color w:val="000000" w:themeColor="text1"/>
          <w:sz w:val="22"/>
        </w:rPr>
        <w:t>2</w:t>
      </w:r>
      <w:r w:rsidR="00700077" w:rsidRPr="00966C3E">
        <w:rPr>
          <w:rFonts w:ascii="Times New Roman" w:hAnsi="Times New Roman"/>
          <w:color w:val="000000" w:themeColor="text1"/>
          <w:sz w:val="22"/>
        </w:rPr>
        <w:t xml:space="preserve"> – matematică, </w:t>
      </w:r>
      <w:r w:rsidRPr="00966C3E">
        <w:rPr>
          <w:rFonts w:ascii="Times New Roman" w:hAnsi="Times New Roman"/>
          <w:color w:val="000000" w:themeColor="text1"/>
          <w:sz w:val="22"/>
        </w:rPr>
        <w:t>2</w:t>
      </w:r>
      <w:r w:rsidR="00700077" w:rsidRPr="00966C3E">
        <w:rPr>
          <w:rFonts w:ascii="Times New Roman" w:hAnsi="Times New Roman"/>
          <w:color w:val="000000" w:themeColor="text1"/>
          <w:sz w:val="22"/>
        </w:rPr>
        <w:t xml:space="preserve"> – limba germană-maternă, </w:t>
      </w:r>
      <w:r w:rsidRPr="00966C3E">
        <w:rPr>
          <w:rFonts w:ascii="Times New Roman" w:hAnsi="Times New Roman"/>
          <w:color w:val="000000" w:themeColor="text1"/>
          <w:sz w:val="22"/>
        </w:rPr>
        <w:t>6</w:t>
      </w:r>
      <w:r w:rsidR="00700077" w:rsidRPr="00966C3E">
        <w:rPr>
          <w:rFonts w:ascii="Times New Roman" w:hAnsi="Times New Roman"/>
          <w:color w:val="000000" w:themeColor="text1"/>
          <w:sz w:val="22"/>
        </w:rPr>
        <w:t xml:space="preserve"> – limba maghiară-maternă</w:t>
      </w:r>
      <w:r w:rsidRPr="00966C3E">
        <w:rPr>
          <w:rFonts w:ascii="Times New Roman" w:hAnsi="Times New Roman"/>
          <w:color w:val="000000" w:themeColor="text1"/>
          <w:sz w:val="22"/>
        </w:rPr>
        <w:t>, 4 – limba ucraineană-maternă</w:t>
      </w:r>
      <w:r w:rsidR="00700077" w:rsidRPr="00966C3E">
        <w:rPr>
          <w:rFonts w:ascii="Times New Roman" w:hAnsi="Times New Roman"/>
          <w:color w:val="000000" w:themeColor="text1"/>
          <w:sz w:val="22"/>
        </w:rPr>
        <w:t>).</w:t>
      </w:r>
    </w:p>
    <w:p w:rsidR="004B32FC" w:rsidRDefault="00886803" w:rsidP="002519A4">
      <w:pPr>
        <w:spacing w:after="0"/>
        <w:ind w:firstLine="360"/>
        <w:rPr>
          <w:rFonts w:ascii="Times New Roman" w:hAnsi="Times New Roman"/>
          <w:color w:val="000000" w:themeColor="text1"/>
          <w:sz w:val="22"/>
        </w:rPr>
      </w:pPr>
      <w:r w:rsidRPr="00966C3E">
        <w:rPr>
          <w:rFonts w:ascii="Times New Roman" w:hAnsi="Times New Roman"/>
          <w:color w:val="000000" w:themeColor="text1"/>
          <w:sz w:val="22"/>
        </w:rPr>
        <w:t xml:space="preserve">Situaţia statistică a profesorilor evaluatori </w:t>
      </w:r>
      <w:r w:rsidR="00AB6061" w:rsidRPr="00966C3E">
        <w:rPr>
          <w:rFonts w:ascii="Times New Roman" w:hAnsi="Times New Roman"/>
          <w:color w:val="000000" w:themeColor="text1"/>
          <w:sz w:val="22"/>
        </w:rPr>
        <w:t xml:space="preserve">cuprinşi în organizarea EN08 </w:t>
      </w:r>
      <w:r w:rsidR="00E24903" w:rsidRPr="00966C3E">
        <w:rPr>
          <w:rFonts w:ascii="Times New Roman" w:hAnsi="Times New Roman"/>
          <w:color w:val="000000" w:themeColor="text1"/>
          <w:sz w:val="22"/>
        </w:rPr>
        <w:t xml:space="preserve">în cazul evaluării iniţiale (înaintea contestaţiilor) </w:t>
      </w:r>
      <w:r w:rsidRPr="00966C3E">
        <w:rPr>
          <w:rFonts w:ascii="Times New Roman" w:hAnsi="Times New Roman"/>
          <w:color w:val="000000" w:themeColor="text1"/>
          <w:sz w:val="22"/>
        </w:rPr>
        <w:t>a fost următoarea:</w:t>
      </w:r>
    </w:p>
    <w:tbl>
      <w:tblPr>
        <w:tblStyle w:val="TableGrid"/>
        <w:tblW w:w="0" w:type="auto"/>
        <w:tblInd w:w="534"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1538"/>
        <w:gridCol w:w="1438"/>
        <w:gridCol w:w="1560"/>
        <w:gridCol w:w="2839"/>
        <w:gridCol w:w="1697"/>
      </w:tblGrid>
      <w:tr w:rsidR="00966C3E" w:rsidTr="00552C2D">
        <w:tc>
          <w:tcPr>
            <w:tcW w:w="1538" w:type="dxa"/>
            <w:tcBorders>
              <w:bottom w:val="single" w:sz="12" w:space="0" w:color="000000"/>
            </w:tcBorders>
            <w:vAlign w:val="center"/>
          </w:tcPr>
          <w:p w:rsidR="00966C3E" w:rsidRPr="00552C2D" w:rsidRDefault="00966C3E" w:rsidP="00552C2D">
            <w:pPr>
              <w:spacing w:after="0"/>
              <w:jc w:val="left"/>
              <w:rPr>
                <w:rFonts w:ascii="Times New Roman" w:hAnsi="Times New Roman"/>
                <w:b/>
                <w:color w:val="000000" w:themeColor="text1"/>
                <w:sz w:val="22"/>
              </w:rPr>
            </w:pPr>
            <w:r w:rsidRPr="00552C2D">
              <w:rPr>
                <w:rFonts w:ascii="Times New Roman" w:hAnsi="Times New Roman"/>
                <w:b/>
                <w:color w:val="000000" w:themeColor="text1"/>
                <w:sz w:val="22"/>
              </w:rPr>
              <w:t>Disciplina</w:t>
            </w:r>
          </w:p>
        </w:tc>
        <w:tc>
          <w:tcPr>
            <w:tcW w:w="1438" w:type="dxa"/>
            <w:tcBorders>
              <w:bottom w:val="single" w:sz="12" w:space="0" w:color="000000"/>
            </w:tcBorders>
            <w:vAlign w:val="center"/>
          </w:tcPr>
          <w:p w:rsidR="00966C3E" w:rsidRPr="00552C2D" w:rsidRDefault="00966C3E" w:rsidP="00552C2D">
            <w:pPr>
              <w:spacing w:after="0"/>
              <w:jc w:val="left"/>
              <w:rPr>
                <w:rFonts w:ascii="Times New Roman" w:hAnsi="Times New Roman"/>
                <w:b/>
                <w:color w:val="000000" w:themeColor="text1"/>
                <w:sz w:val="22"/>
              </w:rPr>
            </w:pPr>
            <w:r w:rsidRPr="00552C2D">
              <w:rPr>
                <w:rFonts w:ascii="Times New Roman" w:hAnsi="Times New Roman"/>
                <w:b/>
                <w:color w:val="000000" w:themeColor="text1"/>
                <w:sz w:val="22"/>
              </w:rPr>
              <w:t>Număr evaluatori cuprinşi în comisia din CZE</w:t>
            </w:r>
          </w:p>
        </w:tc>
        <w:tc>
          <w:tcPr>
            <w:tcW w:w="1560" w:type="dxa"/>
            <w:tcBorders>
              <w:bottom w:val="single" w:sz="12" w:space="0" w:color="000000"/>
            </w:tcBorders>
            <w:vAlign w:val="center"/>
          </w:tcPr>
          <w:p w:rsidR="00966C3E" w:rsidRPr="00552C2D" w:rsidRDefault="00966C3E" w:rsidP="00552C2D">
            <w:pPr>
              <w:spacing w:after="0"/>
              <w:jc w:val="left"/>
              <w:rPr>
                <w:rFonts w:ascii="Times New Roman" w:hAnsi="Times New Roman"/>
                <w:b/>
                <w:color w:val="000000" w:themeColor="text1"/>
                <w:sz w:val="22"/>
              </w:rPr>
            </w:pPr>
            <w:r w:rsidRPr="00552C2D">
              <w:rPr>
                <w:rFonts w:ascii="Times New Roman" w:hAnsi="Times New Roman"/>
                <w:b/>
                <w:color w:val="000000" w:themeColor="text1"/>
                <w:sz w:val="22"/>
              </w:rPr>
              <w:t>Număr evaluatori care au urmat cursul CPCEEN</w:t>
            </w:r>
          </w:p>
        </w:tc>
        <w:tc>
          <w:tcPr>
            <w:tcW w:w="2839" w:type="dxa"/>
            <w:tcBorders>
              <w:bottom w:val="single" w:sz="12" w:space="0" w:color="000000"/>
            </w:tcBorders>
            <w:vAlign w:val="center"/>
          </w:tcPr>
          <w:p w:rsidR="00966C3E" w:rsidRPr="00552C2D" w:rsidRDefault="00966C3E" w:rsidP="00552C2D">
            <w:pPr>
              <w:spacing w:after="0"/>
              <w:jc w:val="left"/>
              <w:rPr>
                <w:rFonts w:ascii="Times New Roman" w:hAnsi="Times New Roman"/>
                <w:b/>
                <w:color w:val="000000" w:themeColor="text1"/>
                <w:sz w:val="22"/>
              </w:rPr>
            </w:pPr>
            <w:r w:rsidRPr="00552C2D">
              <w:rPr>
                <w:rFonts w:ascii="Times New Roman" w:hAnsi="Times New Roman"/>
                <w:b/>
                <w:color w:val="000000" w:themeColor="text1"/>
                <w:sz w:val="22"/>
              </w:rPr>
              <w:t>Număr evaluatori care au fost admişi pentru cursuri, dar care nu au urmat cursul (CNPEE nu a organizat cursuri pentru aceşti evaluatori)</w:t>
            </w:r>
          </w:p>
        </w:tc>
        <w:tc>
          <w:tcPr>
            <w:tcW w:w="1697" w:type="dxa"/>
            <w:tcBorders>
              <w:bottom w:val="single" w:sz="12" w:space="0" w:color="000000"/>
            </w:tcBorders>
            <w:vAlign w:val="center"/>
          </w:tcPr>
          <w:p w:rsidR="00966C3E" w:rsidRPr="00552C2D" w:rsidRDefault="00966C3E" w:rsidP="00552C2D">
            <w:pPr>
              <w:spacing w:after="0"/>
              <w:jc w:val="left"/>
              <w:rPr>
                <w:rFonts w:ascii="Times New Roman" w:hAnsi="Times New Roman"/>
                <w:b/>
                <w:color w:val="000000" w:themeColor="text1"/>
                <w:sz w:val="22"/>
              </w:rPr>
            </w:pPr>
            <w:r w:rsidRPr="00552C2D">
              <w:rPr>
                <w:rFonts w:ascii="Times New Roman" w:hAnsi="Times New Roman"/>
                <w:b/>
                <w:color w:val="000000" w:themeColor="text1"/>
                <w:sz w:val="22"/>
              </w:rPr>
              <w:t>Observaţii</w:t>
            </w:r>
          </w:p>
        </w:tc>
      </w:tr>
      <w:tr w:rsidR="00966C3E" w:rsidTr="00552C2D">
        <w:tc>
          <w:tcPr>
            <w:tcW w:w="1538" w:type="dxa"/>
            <w:tcBorders>
              <w:top w:val="single" w:sz="12" w:space="0" w:color="000000"/>
            </w:tcBorders>
            <w:vAlign w:val="center"/>
          </w:tcPr>
          <w:p w:rsidR="00966C3E" w:rsidRPr="00552C2D" w:rsidRDefault="00966C3E" w:rsidP="00552C2D">
            <w:pPr>
              <w:spacing w:after="0"/>
              <w:jc w:val="left"/>
              <w:rPr>
                <w:rFonts w:ascii="Times New Roman" w:hAnsi="Times New Roman"/>
                <w:b/>
                <w:color w:val="000000" w:themeColor="text1"/>
                <w:sz w:val="22"/>
              </w:rPr>
            </w:pPr>
            <w:r w:rsidRPr="00552C2D">
              <w:rPr>
                <w:rFonts w:ascii="Times New Roman" w:hAnsi="Times New Roman"/>
                <w:b/>
                <w:color w:val="000000" w:themeColor="text1"/>
                <w:sz w:val="22"/>
              </w:rPr>
              <w:t>Limba şi literatura română</w:t>
            </w:r>
          </w:p>
        </w:tc>
        <w:tc>
          <w:tcPr>
            <w:tcW w:w="1438" w:type="dxa"/>
            <w:tcBorders>
              <w:top w:val="single" w:sz="12" w:space="0" w:color="000000"/>
            </w:tcBorders>
            <w:vAlign w:val="center"/>
          </w:tcPr>
          <w:p w:rsidR="00966C3E" w:rsidRDefault="00552C2D" w:rsidP="00552C2D">
            <w:pPr>
              <w:spacing w:after="0"/>
              <w:jc w:val="right"/>
              <w:rPr>
                <w:rFonts w:ascii="Times New Roman" w:hAnsi="Times New Roman"/>
                <w:color w:val="000000" w:themeColor="text1"/>
                <w:sz w:val="22"/>
              </w:rPr>
            </w:pPr>
            <w:r>
              <w:rPr>
                <w:rFonts w:ascii="Times New Roman" w:hAnsi="Times New Roman"/>
                <w:color w:val="000000" w:themeColor="text1"/>
                <w:sz w:val="22"/>
              </w:rPr>
              <w:t>40</w:t>
            </w:r>
          </w:p>
        </w:tc>
        <w:tc>
          <w:tcPr>
            <w:tcW w:w="1560" w:type="dxa"/>
            <w:tcBorders>
              <w:top w:val="single" w:sz="12" w:space="0" w:color="000000"/>
            </w:tcBorders>
            <w:vAlign w:val="center"/>
          </w:tcPr>
          <w:p w:rsidR="00966C3E" w:rsidRDefault="00552C2D" w:rsidP="00552C2D">
            <w:pPr>
              <w:spacing w:after="0"/>
              <w:jc w:val="right"/>
              <w:rPr>
                <w:rFonts w:ascii="Times New Roman" w:hAnsi="Times New Roman"/>
                <w:color w:val="000000" w:themeColor="text1"/>
                <w:sz w:val="22"/>
              </w:rPr>
            </w:pPr>
            <w:r>
              <w:rPr>
                <w:rFonts w:ascii="Times New Roman" w:hAnsi="Times New Roman"/>
                <w:color w:val="000000" w:themeColor="text1"/>
                <w:sz w:val="22"/>
              </w:rPr>
              <w:t>5</w:t>
            </w:r>
          </w:p>
        </w:tc>
        <w:tc>
          <w:tcPr>
            <w:tcW w:w="2839" w:type="dxa"/>
            <w:tcBorders>
              <w:top w:val="single" w:sz="12" w:space="0" w:color="000000"/>
            </w:tcBorders>
            <w:vAlign w:val="center"/>
          </w:tcPr>
          <w:p w:rsidR="00966C3E" w:rsidRDefault="00552C2D" w:rsidP="00552C2D">
            <w:pPr>
              <w:spacing w:after="0"/>
              <w:jc w:val="right"/>
              <w:rPr>
                <w:rFonts w:ascii="Times New Roman" w:hAnsi="Times New Roman"/>
                <w:color w:val="000000" w:themeColor="text1"/>
                <w:sz w:val="22"/>
              </w:rPr>
            </w:pPr>
            <w:r>
              <w:rPr>
                <w:rFonts w:ascii="Times New Roman" w:hAnsi="Times New Roman"/>
                <w:color w:val="000000" w:themeColor="text1"/>
                <w:sz w:val="22"/>
              </w:rPr>
              <w:t>35</w:t>
            </w:r>
          </w:p>
        </w:tc>
        <w:tc>
          <w:tcPr>
            <w:tcW w:w="1697" w:type="dxa"/>
            <w:tcBorders>
              <w:top w:val="single" w:sz="12" w:space="0" w:color="000000"/>
            </w:tcBorders>
            <w:vAlign w:val="center"/>
          </w:tcPr>
          <w:p w:rsidR="00966C3E" w:rsidRDefault="00966C3E" w:rsidP="00552C2D">
            <w:pPr>
              <w:spacing w:after="0"/>
              <w:jc w:val="left"/>
              <w:rPr>
                <w:rFonts w:ascii="Times New Roman" w:hAnsi="Times New Roman"/>
                <w:color w:val="000000" w:themeColor="text1"/>
                <w:sz w:val="22"/>
              </w:rPr>
            </w:pPr>
          </w:p>
        </w:tc>
      </w:tr>
      <w:tr w:rsidR="00966C3E" w:rsidTr="00552C2D">
        <w:tc>
          <w:tcPr>
            <w:tcW w:w="1538" w:type="dxa"/>
            <w:vAlign w:val="center"/>
          </w:tcPr>
          <w:p w:rsidR="00966C3E" w:rsidRPr="00552C2D" w:rsidRDefault="00552C2D" w:rsidP="00552C2D">
            <w:pPr>
              <w:spacing w:after="0"/>
              <w:jc w:val="left"/>
              <w:rPr>
                <w:rFonts w:ascii="Times New Roman" w:hAnsi="Times New Roman"/>
                <w:b/>
                <w:color w:val="000000" w:themeColor="text1"/>
                <w:sz w:val="22"/>
              </w:rPr>
            </w:pPr>
            <w:r w:rsidRPr="00552C2D">
              <w:rPr>
                <w:rFonts w:ascii="Times New Roman" w:hAnsi="Times New Roman"/>
                <w:b/>
                <w:color w:val="000000" w:themeColor="text1"/>
                <w:sz w:val="22"/>
              </w:rPr>
              <w:t>Matematică</w:t>
            </w:r>
          </w:p>
        </w:tc>
        <w:tc>
          <w:tcPr>
            <w:tcW w:w="1438" w:type="dxa"/>
            <w:vAlign w:val="center"/>
          </w:tcPr>
          <w:p w:rsidR="00966C3E" w:rsidRDefault="00552C2D" w:rsidP="00552C2D">
            <w:pPr>
              <w:spacing w:after="0"/>
              <w:jc w:val="right"/>
              <w:rPr>
                <w:rFonts w:ascii="Times New Roman" w:hAnsi="Times New Roman"/>
                <w:color w:val="000000" w:themeColor="text1"/>
                <w:sz w:val="22"/>
              </w:rPr>
            </w:pPr>
            <w:r>
              <w:rPr>
                <w:rFonts w:ascii="Times New Roman" w:hAnsi="Times New Roman"/>
                <w:color w:val="000000" w:themeColor="text1"/>
                <w:sz w:val="22"/>
              </w:rPr>
              <w:t>40</w:t>
            </w:r>
          </w:p>
        </w:tc>
        <w:tc>
          <w:tcPr>
            <w:tcW w:w="1560" w:type="dxa"/>
            <w:vAlign w:val="center"/>
          </w:tcPr>
          <w:p w:rsidR="00966C3E" w:rsidRDefault="00552C2D" w:rsidP="00552C2D">
            <w:pPr>
              <w:spacing w:after="0"/>
              <w:jc w:val="right"/>
              <w:rPr>
                <w:rFonts w:ascii="Times New Roman" w:hAnsi="Times New Roman"/>
                <w:color w:val="000000" w:themeColor="text1"/>
                <w:sz w:val="22"/>
              </w:rPr>
            </w:pPr>
            <w:r>
              <w:rPr>
                <w:rFonts w:ascii="Times New Roman" w:hAnsi="Times New Roman"/>
                <w:color w:val="000000" w:themeColor="text1"/>
                <w:sz w:val="22"/>
              </w:rPr>
              <w:t>40</w:t>
            </w:r>
          </w:p>
        </w:tc>
        <w:tc>
          <w:tcPr>
            <w:tcW w:w="2839" w:type="dxa"/>
            <w:vAlign w:val="center"/>
          </w:tcPr>
          <w:p w:rsidR="00966C3E" w:rsidRDefault="00552C2D" w:rsidP="00552C2D">
            <w:pPr>
              <w:spacing w:after="0"/>
              <w:jc w:val="right"/>
              <w:rPr>
                <w:rFonts w:ascii="Times New Roman" w:hAnsi="Times New Roman"/>
                <w:color w:val="000000" w:themeColor="text1"/>
                <w:sz w:val="22"/>
              </w:rPr>
            </w:pPr>
            <w:r>
              <w:rPr>
                <w:rFonts w:ascii="Times New Roman" w:hAnsi="Times New Roman"/>
                <w:color w:val="000000" w:themeColor="text1"/>
                <w:sz w:val="22"/>
              </w:rPr>
              <w:t>-</w:t>
            </w:r>
          </w:p>
        </w:tc>
        <w:tc>
          <w:tcPr>
            <w:tcW w:w="1697" w:type="dxa"/>
            <w:vAlign w:val="center"/>
          </w:tcPr>
          <w:p w:rsidR="00966C3E" w:rsidRDefault="00966C3E" w:rsidP="00552C2D">
            <w:pPr>
              <w:spacing w:after="0"/>
              <w:jc w:val="left"/>
              <w:rPr>
                <w:rFonts w:ascii="Times New Roman" w:hAnsi="Times New Roman"/>
                <w:color w:val="000000" w:themeColor="text1"/>
                <w:sz w:val="22"/>
              </w:rPr>
            </w:pPr>
          </w:p>
        </w:tc>
      </w:tr>
      <w:tr w:rsidR="00552C2D" w:rsidTr="00552C2D">
        <w:tc>
          <w:tcPr>
            <w:tcW w:w="1538" w:type="dxa"/>
            <w:vAlign w:val="center"/>
          </w:tcPr>
          <w:p w:rsidR="00552C2D" w:rsidRPr="00552C2D" w:rsidRDefault="00552C2D" w:rsidP="00552C2D">
            <w:pPr>
              <w:spacing w:after="0"/>
              <w:jc w:val="left"/>
              <w:rPr>
                <w:rFonts w:ascii="Times New Roman" w:hAnsi="Times New Roman"/>
                <w:b/>
                <w:color w:val="000000" w:themeColor="text1"/>
                <w:sz w:val="22"/>
              </w:rPr>
            </w:pPr>
            <w:r w:rsidRPr="00552C2D">
              <w:rPr>
                <w:rFonts w:ascii="Times New Roman" w:hAnsi="Times New Roman"/>
                <w:b/>
                <w:color w:val="000000" w:themeColor="text1"/>
                <w:sz w:val="22"/>
              </w:rPr>
              <w:t>Limba maternă</w:t>
            </w:r>
          </w:p>
        </w:tc>
        <w:tc>
          <w:tcPr>
            <w:tcW w:w="1438" w:type="dxa"/>
            <w:vAlign w:val="center"/>
          </w:tcPr>
          <w:p w:rsidR="00552C2D" w:rsidRDefault="00552C2D" w:rsidP="00552C2D">
            <w:pPr>
              <w:spacing w:after="0"/>
              <w:jc w:val="right"/>
              <w:rPr>
                <w:rFonts w:ascii="Times New Roman" w:hAnsi="Times New Roman"/>
                <w:color w:val="000000" w:themeColor="text1"/>
                <w:sz w:val="22"/>
              </w:rPr>
            </w:pPr>
            <w:r>
              <w:rPr>
                <w:rFonts w:ascii="Times New Roman" w:hAnsi="Times New Roman"/>
                <w:color w:val="000000" w:themeColor="text1"/>
                <w:sz w:val="22"/>
              </w:rPr>
              <w:t>8</w:t>
            </w:r>
          </w:p>
        </w:tc>
        <w:tc>
          <w:tcPr>
            <w:tcW w:w="1560" w:type="dxa"/>
            <w:vAlign w:val="center"/>
          </w:tcPr>
          <w:p w:rsidR="00552C2D" w:rsidRDefault="00552C2D" w:rsidP="00552C2D">
            <w:pPr>
              <w:spacing w:after="0"/>
              <w:jc w:val="right"/>
              <w:rPr>
                <w:rFonts w:ascii="Times New Roman" w:hAnsi="Times New Roman"/>
                <w:color w:val="000000" w:themeColor="text1"/>
                <w:sz w:val="22"/>
              </w:rPr>
            </w:pPr>
            <w:r>
              <w:rPr>
                <w:rFonts w:ascii="Times New Roman" w:hAnsi="Times New Roman"/>
                <w:color w:val="000000" w:themeColor="text1"/>
                <w:sz w:val="22"/>
              </w:rPr>
              <w:t>3</w:t>
            </w:r>
          </w:p>
        </w:tc>
        <w:tc>
          <w:tcPr>
            <w:tcW w:w="2839" w:type="dxa"/>
            <w:vAlign w:val="center"/>
          </w:tcPr>
          <w:p w:rsidR="00552C2D" w:rsidRPr="00173B02" w:rsidRDefault="00552C2D" w:rsidP="00552C2D">
            <w:pPr>
              <w:spacing w:after="0"/>
              <w:jc w:val="right"/>
              <w:rPr>
                <w:rFonts w:ascii="Times New Roman" w:hAnsi="Times New Roman"/>
                <w:color w:val="000000" w:themeColor="text1"/>
                <w:sz w:val="22"/>
              </w:rPr>
            </w:pPr>
            <w:r w:rsidRPr="00173B02">
              <w:rPr>
                <w:rFonts w:ascii="Times New Roman" w:hAnsi="Times New Roman"/>
                <w:color w:val="000000" w:themeColor="text1"/>
                <w:sz w:val="22"/>
              </w:rPr>
              <w:t>-</w:t>
            </w:r>
          </w:p>
        </w:tc>
        <w:tc>
          <w:tcPr>
            <w:tcW w:w="1697" w:type="dxa"/>
            <w:vAlign w:val="center"/>
          </w:tcPr>
          <w:p w:rsidR="00552C2D" w:rsidRPr="00173B02" w:rsidRDefault="00552C2D" w:rsidP="008621E5">
            <w:pPr>
              <w:spacing w:after="0"/>
              <w:jc w:val="left"/>
              <w:rPr>
                <w:rFonts w:ascii="Times New Roman" w:hAnsi="Times New Roman"/>
                <w:color w:val="000000" w:themeColor="text1"/>
                <w:sz w:val="22"/>
              </w:rPr>
            </w:pPr>
            <w:r w:rsidRPr="00173B02">
              <w:rPr>
                <w:rFonts w:ascii="Times New Roman" w:eastAsia="Times New Roman" w:hAnsi="Times New Roman"/>
                <w:color w:val="000000" w:themeColor="text1"/>
                <w:sz w:val="20"/>
                <w:szCs w:val="20"/>
                <w:lang w:val="en-US"/>
              </w:rPr>
              <w:t xml:space="preserve">În comisia din CZE au fost cuprinşi </w:t>
            </w:r>
            <w:r w:rsidR="008621E5" w:rsidRPr="00173B02">
              <w:rPr>
                <w:rFonts w:ascii="Times New Roman" w:eastAsia="Times New Roman" w:hAnsi="Times New Roman"/>
                <w:color w:val="000000" w:themeColor="text1"/>
                <w:sz w:val="20"/>
                <w:szCs w:val="20"/>
                <w:lang w:val="en-US"/>
              </w:rPr>
              <w:t>2</w:t>
            </w:r>
            <w:r w:rsidRPr="00173B02">
              <w:rPr>
                <w:rFonts w:ascii="Times New Roman" w:eastAsia="Times New Roman" w:hAnsi="Times New Roman"/>
                <w:color w:val="000000" w:themeColor="text1"/>
                <w:sz w:val="20"/>
                <w:szCs w:val="20"/>
                <w:lang w:val="en-US"/>
              </w:rPr>
              <w:t xml:space="preserve"> evaluatori la limba </w:t>
            </w:r>
            <w:r w:rsidR="008621E5" w:rsidRPr="00173B02">
              <w:rPr>
                <w:rFonts w:ascii="Times New Roman" w:eastAsia="Times New Roman" w:hAnsi="Times New Roman"/>
                <w:color w:val="000000" w:themeColor="text1"/>
                <w:sz w:val="20"/>
                <w:szCs w:val="20"/>
                <w:lang w:val="en-US"/>
              </w:rPr>
              <w:t>slovacă</w:t>
            </w:r>
            <w:r w:rsidRPr="00173B02">
              <w:rPr>
                <w:rFonts w:ascii="Times New Roman" w:eastAsia="Times New Roman" w:hAnsi="Times New Roman"/>
                <w:color w:val="000000" w:themeColor="text1"/>
                <w:sz w:val="20"/>
                <w:szCs w:val="20"/>
                <w:lang w:val="en-US"/>
              </w:rPr>
              <w:t xml:space="preserve">-maternă </w:t>
            </w:r>
            <w:r w:rsidR="008621E5" w:rsidRPr="00173B02">
              <w:rPr>
                <w:rFonts w:ascii="Times New Roman" w:eastAsia="Times New Roman" w:hAnsi="Times New Roman"/>
                <w:color w:val="000000" w:themeColor="text1"/>
                <w:sz w:val="20"/>
                <w:szCs w:val="20"/>
                <w:lang w:val="en-US"/>
              </w:rPr>
              <w:t xml:space="preserve">şi 2 matematică – slovacă </w:t>
            </w:r>
            <w:r w:rsidRPr="00173B02">
              <w:rPr>
                <w:rFonts w:ascii="Times New Roman" w:eastAsia="Times New Roman" w:hAnsi="Times New Roman"/>
                <w:color w:val="000000" w:themeColor="text1"/>
                <w:sz w:val="20"/>
                <w:szCs w:val="20"/>
                <w:lang w:val="en-US"/>
              </w:rPr>
              <w:t>din SJ, despre care nu ştim dacă au finalizat cursul CPEECN.</w:t>
            </w:r>
          </w:p>
        </w:tc>
      </w:tr>
    </w:tbl>
    <w:p w:rsidR="00966C3E" w:rsidRPr="002E06AC" w:rsidRDefault="00137B66" w:rsidP="002519A4">
      <w:pPr>
        <w:spacing w:after="0"/>
        <w:ind w:firstLine="360"/>
        <w:rPr>
          <w:rFonts w:ascii="Times New Roman" w:hAnsi="Times New Roman"/>
          <w:color w:val="000000" w:themeColor="text1"/>
          <w:sz w:val="22"/>
        </w:rPr>
      </w:pPr>
      <w:r>
        <w:rPr>
          <w:rFonts w:ascii="Times New Roman" w:hAnsi="Times New Roman"/>
          <w:color w:val="000000" w:themeColor="text1"/>
          <w:sz w:val="22"/>
        </w:rPr>
        <w:t xml:space="preserve">Impactul organizării cursurilor de evaluare la examene şi concursuri naţionale de către CNPEE a fost unul pozitiv la nivelul judeţului nostru, colegii din teritoriu apreciind acest gen de cursuri. Reţinem o oarecare nemulţumire în rândul profesorilor de limba şi literatura română conform cărora, disciplina ar fi trebuit să fie tratată cu prioritate în urmarea acestor cursuri, având în vedere importanţa disciplinei în </w:t>
      </w:r>
      <w:r w:rsidRPr="002E06AC">
        <w:rPr>
          <w:rFonts w:ascii="Times New Roman" w:hAnsi="Times New Roman"/>
          <w:color w:val="000000" w:themeColor="text1"/>
          <w:sz w:val="22"/>
        </w:rPr>
        <w:t>examenele naţionale.</w:t>
      </w:r>
      <w:r w:rsidR="001457FC">
        <w:rPr>
          <w:rFonts w:ascii="Times New Roman" w:hAnsi="Times New Roman"/>
          <w:color w:val="000000" w:themeColor="text1"/>
          <w:sz w:val="22"/>
        </w:rPr>
        <w:t xml:space="preserve"> </w:t>
      </w:r>
      <w:r w:rsidRPr="002E06AC">
        <w:rPr>
          <w:rFonts w:ascii="Times New Roman" w:hAnsi="Times New Roman"/>
          <w:color w:val="000000" w:themeColor="text1"/>
          <w:sz w:val="22"/>
        </w:rPr>
        <w:t>Apreciem ca foarte bună o eventuală nouă iniţiativă a ME şi</w:t>
      </w:r>
      <w:r w:rsidR="002E06AC" w:rsidRPr="002E06AC">
        <w:rPr>
          <w:rFonts w:ascii="Times New Roman" w:hAnsi="Times New Roman"/>
          <w:color w:val="000000" w:themeColor="text1"/>
          <w:sz w:val="22"/>
        </w:rPr>
        <w:t>/sau</w:t>
      </w:r>
      <w:r w:rsidRPr="002E06AC">
        <w:rPr>
          <w:rFonts w:ascii="Times New Roman" w:hAnsi="Times New Roman"/>
          <w:color w:val="000000" w:themeColor="text1"/>
          <w:sz w:val="22"/>
        </w:rPr>
        <w:t xml:space="preserve"> CNPEE de a forma mai multe cadre didactice pe speţa în discuţie.</w:t>
      </w:r>
    </w:p>
    <w:p w:rsidR="00137B66" w:rsidRPr="002E06AC" w:rsidRDefault="00137B66" w:rsidP="002519A4">
      <w:pPr>
        <w:spacing w:after="0"/>
        <w:ind w:firstLine="360"/>
        <w:rPr>
          <w:rFonts w:ascii="Times New Roman" w:hAnsi="Times New Roman"/>
          <w:color w:val="000000" w:themeColor="text1"/>
          <w:sz w:val="22"/>
        </w:rPr>
      </w:pPr>
    </w:p>
    <w:p w:rsidR="00A97038" w:rsidRPr="002E06AC" w:rsidRDefault="00343B43" w:rsidP="00123638">
      <w:pPr>
        <w:numPr>
          <w:ilvl w:val="0"/>
          <w:numId w:val="3"/>
        </w:numPr>
        <w:pBdr>
          <w:top w:val="single" w:sz="8" w:space="1" w:color="auto"/>
        </w:pBdr>
        <w:spacing w:after="0"/>
        <w:rPr>
          <w:rFonts w:ascii="Times New Roman" w:hAnsi="Times New Roman"/>
          <w:b/>
          <w:iCs/>
          <w:color w:val="000000" w:themeColor="text1"/>
          <w:sz w:val="22"/>
        </w:rPr>
      </w:pPr>
      <w:r w:rsidRPr="002E06AC">
        <w:rPr>
          <w:rFonts w:ascii="Times New Roman" w:hAnsi="Times New Roman"/>
          <w:b/>
          <w:iCs/>
          <w:color w:val="000000" w:themeColor="text1"/>
          <w:sz w:val="22"/>
        </w:rPr>
        <w:t xml:space="preserve">Desfăşurarea </w:t>
      </w:r>
      <w:r w:rsidR="000833C1" w:rsidRPr="002E06AC">
        <w:rPr>
          <w:rFonts w:ascii="Times New Roman" w:hAnsi="Times New Roman"/>
          <w:b/>
          <w:iCs/>
          <w:color w:val="000000" w:themeColor="text1"/>
          <w:sz w:val="22"/>
        </w:rPr>
        <w:t>Evaluării naţionale</w:t>
      </w:r>
    </w:p>
    <w:p w:rsidR="00334867" w:rsidRPr="002E06AC" w:rsidRDefault="00334867" w:rsidP="00E52B79">
      <w:pPr>
        <w:tabs>
          <w:tab w:val="left" w:pos="252"/>
        </w:tabs>
        <w:spacing w:after="0"/>
        <w:rPr>
          <w:rFonts w:ascii="Times New Roman" w:hAnsi="Times New Roman"/>
          <w:b/>
          <w:color w:val="000000" w:themeColor="text1"/>
          <w:sz w:val="22"/>
          <w:u w:val="single"/>
        </w:rPr>
      </w:pPr>
    </w:p>
    <w:p w:rsidR="009F6547" w:rsidRPr="002E06AC" w:rsidRDefault="009F6547" w:rsidP="00E52B79">
      <w:pPr>
        <w:numPr>
          <w:ilvl w:val="0"/>
          <w:numId w:val="6"/>
        </w:numPr>
        <w:spacing w:after="0"/>
        <w:rPr>
          <w:rFonts w:ascii="Times New Roman" w:hAnsi="Times New Roman"/>
          <w:b/>
          <w:color w:val="000000" w:themeColor="text1"/>
          <w:sz w:val="22"/>
        </w:rPr>
      </w:pPr>
      <w:r w:rsidRPr="002E06AC">
        <w:rPr>
          <w:rFonts w:ascii="Times New Roman" w:hAnsi="Times New Roman"/>
          <w:b/>
          <w:color w:val="000000" w:themeColor="text1"/>
          <w:sz w:val="22"/>
        </w:rPr>
        <w:t>Rezultatele monitorizării organizării şi desfăşurării ex</w:t>
      </w:r>
      <w:r w:rsidR="00FD42CE" w:rsidRPr="002E06AC">
        <w:rPr>
          <w:rFonts w:ascii="Times New Roman" w:hAnsi="Times New Roman"/>
          <w:b/>
          <w:color w:val="000000" w:themeColor="text1"/>
          <w:sz w:val="22"/>
        </w:rPr>
        <w:t xml:space="preserve">amenului, de către delegaţii </w:t>
      </w:r>
      <w:r w:rsidR="00DE7C86" w:rsidRPr="002E06AC">
        <w:rPr>
          <w:rFonts w:ascii="Times New Roman" w:hAnsi="Times New Roman"/>
          <w:b/>
          <w:color w:val="000000" w:themeColor="text1"/>
          <w:sz w:val="22"/>
        </w:rPr>
        <w:t>Comisiei judeţene</w:t>
      </w:r>
      <w:r w:rsidRPr="002E06AC">
        <w:rPr>
          <w:rFonts w:ascii="Times New Roman" w:hAnsi="Times New Roman"/>
          <w:b/>
          <w:color w:val="000000" w:themeColor="text1"/>
          <w:sz w:val="22"/>
        </w:rPr>
        <w:t xml:space="preserve"> de Organizare a </w:t>
      </w:r>
      <w:r w:rsidR="000833C1" w:rsidRPr="002E06AC">
        <w:rPr>
          <w:rFonts w:ascii="Times New Roman" w:hAnsi="Times New Roman"/>
          <w:b/>
          <w:color w:val="000000" w:themeColor="text1"/>
          <w:sz w:val="22"/>
        </w:rPr>
        <w:t>Evaluării naţionale</w:t>
      </w:r>
    </w:p>
    <w:p w:rsidR="00B37785" w:rsidRPr="002E06AC" w:rsidRDefault="00B37785" w:rsidP="00E52B79">
      <w:pPr>
        <w:tabs>
          <w:tab w:val="left" w:pos="252"/>
        </w:tabs>
        <w:spacing w:after="0"/>
        <w:rPr>
          <w:rFonts w:ascii="Times New Roman" w:hAnsi="Times New Roman"/>
          <w:color w:val="000000" w:themeColor="text1"/>
          <w:sz w:val="22"/>
        </w:rPr>
      </w:pPr>
    </w:p>
    <w:p w:rsidR="00957FD7" w:rsidRPr="003A4803" w:rsidRDefault="00957FD7" w:rsidP="00E52B79">
      <w:pPr>
        <w:spacing w:after="0"/>
        <w:ind w:firstLine="360"/>
        <w:rPr>
          <w:rFonts w:ascii="Times New Roman" w:hAnsi="Times New Roman"/>
          <w:color w:val="000000" w:themeColor="text1"/>
          <w:sz w:val="22"/>
        </w:rPr>
      </w:pPr>
      <w:r w:rsidRPr="002E06AC">
        <w:rPr>
          <w:rFonts w:ascii="Times New Roman" w:hAnsi="Times New Roman"/>
          <w:color w:val="000000" w:themeColor="text1"/>
          <w:sz w:val="22"/>
        </w:rPr>
        <w:lastRenderedPageBreak/>
        <w:t>Comisia judeţeană de Evaluare Naţională a luat toate măsurile pentru desfăşurarea</w:t>
      </w:r>
      <w:r w:rsidR="00C615A8" w:rsidRPr="002E06AC">
        <w:rPr>
          <w:rFonts w:ascii="Times New Roman" w:hAnsi="Times New Roman"/>
          <w:color w:val="000000" w:themeColor="text1"/>
          <w:sz w:val="22"/>
        </w:rPr>
        <w:t xml:space="preserve"> </w:t>
      </w:r>
      <w:r w:rsidRPr="002E06AC">
        <w:rPr>
          <w:rFonts w:ascii="Times New Roman" w:hAnsi="Times New Roman"/>
          <w:color w:val="000000" w:themeColor="text1"/>
          <w:sz w:val="22"/>
        </w:rPr>
        <w:t>în condiţii optime a examen</w:t>
      </w:r>
      <w:r w:rsidR="007C4334" w:rsidRPr="002E06AC">
        <w:rPr>
          <w:rFonts w:ascii="Times New Roman" w:hAnsi="Times New Roman"/>
          <w:color w:val="000000" w:themeColor="text1"/>
          <w:sz w:val="22"/>
        </w:rPr>
        <w:t>ului</w:t>
      </w:r>
      <w:r w:rsidRPr="002E06AC">
        <w:rPr>
          <w:rFonts w:ascii="Times New Roman" w:hAnsi="Times New Roman"/>
          <w:color w:val="000000" w:themeColor="text1"/>
          <w:sz w:val="22"/>
        </w:rPr>
        <w:t>. Pe perioada desfăşurării examenului</w:t>
      </w:r>
      <w:r w:rsidR="00114D71" w:rsidRPr="002E06AC">
        <w:rPr>
          <w:rFonts w:ascii="Times New Roman" w:hAnsi="Times New Roman"/>
          <w:color w:val="000000" w:themeColor="text1"/>
          <w:sz w:val="22"/>
        </w:rPr>
        <w:t>,</w:t>
      </w:r>
      <w:r w:rsidRPr="002E06AC">
        <w:rPr>
          <w:rFonts w:ascii="Times New Roman" w:hAnsi="Times New Roman"/>
          <w:color w:val="000000" w:themeColor="text1"/>
          <w:sz w:val="22"/>
        </w:rPr>
        <w:t xml:space="preserve"> monitorizarea s-a realizat de către </w:t>
      </w:r>
      <w:r w:rsidR="00BA29A9" w:rsidRPr="002E06AC">
        <w:rPr>
          <w:rFonts w:ascii="Times New Roman" w:hAnsi="Times New Roman"/>
          <w:color w:val="000000" w:themeColor="text1"/>
          <w:sz w:val="22"/>
        </w:rPr>
        <w:t xml:space="preserve">inspectorul şcolar </w:t>
      </w:r>
      <w:r w:rsidR="00BA29A9" w:rsidRPr="003A4803">
        <w:rPr>
          <w:rFonts w:ascii="Times New Roman" w:hAnsi="Times New Roman"/>
          <w:color w:val="000000" w:themeColor="text1"/>
          <w:sz w:val="22"/>
        </w:rPr>
        <w:t xml:space="preserve">general, prof. </w:t>
      </w:r>
      <w:r w:rsidR="002E06AC" w:rsidRPr="003A4803">
        <w:rPr>
          <w:rFonts w:ascii="Times New Roman" w:hAnsi="Times New Roman"/>
          <w:color w:val="000000" w:themeColor="text1"/>
          <w:sz w:val="22"/>
        </w:rPr>
        <w:t>Pop Mihai-Cosmin</w:t>
      </w:r>
      <w:r w:rsidR="00BA29A9" w:rsidRPr="003A4803">
        <w:rPr>
          <w:rFonts w:ascii="Times New Roman" w:hAnsi="Times New Roman"/>
          <w:color w:val="000000" w:themeColor="text1"/>
          <w:sz w:val="22"/>
        </w:rPr>
        <w:t xml:space="preserve">, de către inspectorii şcolari generali adjuncţi, prof. </w:t>
      </w:r>
      <w:r w:rsidR="00EC1D04" w:rsidRPr="003A4803">
        <w:rPr>
          <w:rFonts w:ascii="Times New Roman" w:hAnsi="Times New Roman"/>
          <w:color w:val="000000" w:themeColor="text1"/>
          <w:sz w:val="22"/>
        </w:rPr>
        <w:t xml:space="preserve">Muntean </w:t>
      </w:r>
      <w:r w:rsidR="00ED5B93" w:rsidRPr="003A4803">
        <w:rPr>
          <w:rFonts w:ascii="Times New Roman" w:hAnsi="Times New Roman"/>
          <w:color w:val="000000" w:themeColor="text1"/>
          <w:sz w:val="22"/>
        </w:rPr>
        <w:t>Ioan</w:t>
      </w:r>
      <w:r w:rsidR="00BA29A9" w:rsidRPr="003A4803">
        <w:rPr>
          <w:rFonts w:ascii="Times New Roman" w:hAnsi="Times New Roman"/>
          <w:color w:val="000000" w:themeColor="text1"/>
          <w:sz w:val="22"/>
        </w:rPr>
        <w:t xml:space="preserve"> şi prof. </w:t>
      </w:r>
      <w:r w:rsidR="00EC1D04" w:rsidRPr="003A4803">
        <w:rPr>
          <w:rFonts w:ascii="Times New Roman" w:hAnsi="Times New Roman"/>
          <w:color w:val="000000" w:themeColor="text1"/>
          <w:sz w:val="22"/>
        </w:rPr>
        <w:t xml:space="preserve">Pop </w:t>
      </w:r>
      <w:r w:rsidR="00BA29A9" w:rsidRPr="003A4803">
        <w:rPr>
          <w:rFonts w:ascii="Times New Roman" w:hAnsi="Times New Roman"/>
          <w:color w:val="000000" w:themeColor="text1"/>
          <w:sz w:val="22"/>
        </w:rPr>
        <w:t>Vasile-Graţian</w:t>
      </w:r>
      <w:r w:rsidR="00C615A8" w:rsidRPr="003A4803">
        <w:rPr>
          <w:rFonts w:ascii="Times New Roman" w:hAnsi="Times New Roman"/>
          <w:color w:val="000000" w:themeColor="text1"/>
          <w:sz w:val="22"/>
        </w:rPr>
        <w:t xml:space="preserve"> </w:t>
      </w:r>
      <w:r w:rsidRPr="003A4803">
        <w:rPr>
          <w:rFonts w:ascii="Times New Roman" w:hAnsi="Times New Roman"/>
          <w:color w:val="000000" w:themeColor="text1"/>
          <w:sz w:val="22"/>
        </w:rPr>
        <w:t xml:space="preserve">şi de către membrii </w:t>
      </w:r>
      <w:r w:rsidR="00DE7C86" w:rsidRPr="003A4803">
        <w:rPr>
          <w:rFonts w:ascii="Times New Roman" w:hAnsi="Times New Roman"/>
          <w:color w:val="000000" w:themeColor="text1"/>
          <w:sz w:val="22"/>
        </w:rPr>
        <w:t>comisiei judeţene</w:t>
      </w:r>
      <w:r w:rsidR="00BA1F25" w:rsidRPr="003A4803">
        <w:rPr>
          <w:rFonts w:ascii="Times New Roman" w:hAnsi="Times New Roman"/>
          <w:color w:val="000000" w:themeColor="text1"/>
          <w:sz w:val="22"/>
        </w:rPr>
        <w:t xml:space="preserve"> </w:t>
      </w:r>
      <w:r w:rsidR="00EC1D04" w:rsidRPr="003A4803">
        <w:rPr>
          <w:rFonts w:ascii="Times New Roman" w:hAnsi="Times New Roman"/>
          <w:color w:val="000000" w:themeColor="text1"/>
          <w:sz w:val="22"/>
        </w:rPr>
        <w:t>şi</w:t>
      </w:r>
      <w:r w:rsidR="00BA1F25" w:rsidRPr="003A4803">
        <w:rPr>
          <w:rFonts w:ascii="Times New Roman" w:hAnsi="Times New Roman"/>
          <w:color w:val="000000" w:themeColor="text1"/>
          <w:sz w:val="22"/>
        </w:rPr>
        <w:t xml:space="preserve"> inspectori şcolari</w:t>
      </w:r>
      <w:r w:rsidRPr="003A4803">
        <w:rPr>
          <w:rFonts w:ascii="Times New Roman" w:hAnsi="Times New Roman"/>
          <w:color w:val="000000" w:themeColor="text1"/>
          <w:sz w:val="22"/>
        </w:rPr>
        <w:t xml:space="preserve">, </w:t>
      </w:r>
      <w:r w:rsidR="00DB75D5" w:rsidRPr="003A4803">
        <w:rPr>
          <w:rFonts w:ascii="Times New Roman" w:hAnsi="Times New Roman"/>
          <w:color w:val="000000" w:themeColor="text1"/>
          <w:sz w:val="22"/>
        </w:rPr>
        <w:t xml:space="preserve">precum şi </w:t>
      </w:r>
      <w:r w:rsidRPr="003A4803">
        <w:rPr>
          <w:rFonts w:ascii="Times New Roman" w:hAnsi="Times New Roman"/>
          <w:color w:val="000000" w:themeColor="text1"/>
          <w:sz w:val="22"/>
        </w:rPr>
        <w:t>împuterniciţi prin delegaţie specială.</w:t>
      </w:r>
    </w:p>
    <w:p w:rsidR="008A1D8E" w:rsidRPr="003A4803" w:rsidRDefault="008A1D8E" w:rsidP="00E52B79">
      <w:pPr>
        <w:spacing w:after="0"/>
        <w:ind w:firstLine="360"/>
        <w:rPr>
          <w:rFonts w:ascii="Times New Roman" w:hAnsi="Times New Roman"/>
          <w:color w:val="000000" w:themeColor="text1"/>
          <w:sz w:val="22"/>
        </w:rPr>
      </w:pPr>
      <w:r w:rsidRPr="003A4803">
        <w:rPr>
          <w:rFonts w:ascii="Times New Roman" w:hAnsi="Times New Roman"/>
          <w:color w:val="000000" w:themeColor="text1"/>
          <w:sz w:val="22"/>
        </w:rPr>
        <w:t xml:space="preserve">Preşedintele </w:t>
      </w:r>
      <w:r w:rsidR="009A2286" w:rsidRPr="003A4803">
        <w:rPr>
          <w:rFonts w:ascii="Times New Roman" w:hAnsi="Times New Roman"/>
          <w:color w:val="000000" w:themeColor="text1"/>
          <w:sz w:val="22"/>
        </w:rPr>
        <w:t>Comisiei J</w:t>
      </w:r>
      <w:r w:rsidR="00DE7C86" w:rsidRPr="003A4803">
        <w:rPr>
          <w:rFonts w:ascii="Times New Roman" w:hAnsi="Times New Roman"/>
          <w:color w:val="000000" w:themeColor="text1"/>
          <w:sz w:val="22"/>
        </w:rPr>
        <w:t>udeţene</w:t>
      </w:r>
      <w:r w:rsidRPr="003A4803">
        <w:rPr>
          <w:rFonts w:ascii="Times New Roman" w:hAnsi="Times New Roman"/>
          <w:color w:val="000000" w:themeColor="text1"/>
          <w:sz w:val="22"/>
        </w:rPr>
        <w:t>, prin delegarea membrilor din comisie</w:t>
      </w:r>
      <w:r w:rsidR="00ED5B93" w:rsidRPr="003A4803">
        <w:rPr>
          <w:rFonts w:ascii="Times New Roman" w:hAnsi="Times New Roman"/>
          <w:color w:val="000000" w:themeColor="text1"/>
          <w:sz w:val="22"/>
        </w:rPr>
        <w:t>,</w:t>
      </w:r>
      <w:r w:rsidR="00EB445F" w:rsidRPr="003A4803">
        <w:rPr>
          <w:rFonts w:ascii="Times New Roman" w:hAnsi="Times New Roman"/>
          <w:color w:val="000000" w:themeColor="text1"/>
          <w:sz w:val="22"/>
        </w:rPr>
        <w:t xml:space="preserve"> a</w:t>
      </w:r>
      <w:r w:rsidRPr="003A4803">
        <w:rPr>
          <w:rFonts w:ascii="Times New Roman" w:hAnsi="Times New Roman"/>
          <w:color w:val="000000" w:themeColor="text1"/>
          <w:sz w:val="22"/>
        </w:rPr>
        <w:t xml:space="preserve"> monitorizat </w:t>
      </w:r>
      <w:r w:rsidR="00170C1F" w:rsidRPr="003A4803">
        <w:rPr>
          <w:rFonts w:ascii="Times New Roman" w:hAnsi="Times New Roman"/>
          <w:color w:val="000000" w:themeColor="text1"/>
          <w:sz w:val="22"/>
        </w:rPr>
        <w:t>CE</w:t>
      </w:r>
      <w:r w:rsidR="00DD3BF2" w:rsidRPr="003A4803">
        <w:rPr>
          <w:rFonts w:ascii="Times New Roman" w:hAnsi="Times New Roman"/>
          <w:color w:val="000000" w:themeColor="text1"/>
          <w:sz w:val="22"/>
        </w:rPr>
        <w:t>X</w:t>
      </w:r>
      <w:r w:rsidRPr="003A4803">
        <w:rPr>
          <w:rFonts w:ascii="Times New Roman" w:hAnsi="Times New Roman"/>
          <w:color w:val="000000" w:themeColor="text1"/>
          <w:sz w:val="22"/>
        </w:rPr>
        <w:t xml:space="preserve"> pe toată perioada desfăşurării </w:t>
      </w:r>
      <w:r w:rsidR="00ED5B93" w:rsidRPr="003A4803">
        <w:rPr>
          <w:rFonts w:ascii="Times New Roman" w:hAnsi="Times New Roman"/>
          <w:color w:val="000000" w:themeColor="text1"/>
          <w:sz w:val="22"/>
        </w:rPr>
        <w:t>E</w:t>
      </w:r>
      <w:r w:rsidRPr="003A4803">
        <w:rPr>
          <w:rFonts w:ascii="Times New Roman" w:hAnsi="Times New Roman"/>
          <w:color w:val="000000" w:themeColor="text1"/>
          <w:sz w:val="22"/>
        </w:rPr>
        <w:t xml:space="preserve">xamenului de Evaluare Naţională, conform </w:t>
      </w:r>
      <w:r w:rsidR="00491F05" w:rsidRPr="003A4803">
        <w:rPr>
          <w:rFonts w:ascii="Times New Roman" w:hAnsi="Times New Roman"/>
          <w:color w:val="000000" w:themeColor="text1"/>
          <w:sz w:val="22"/>
        </w:rPr>
        <w:t xml:space="preserve">unei </w:t>
      </w:r>
      <w:r w:rsidR="00331079" w:rsidRPr="003A4803">
        <w:rPr>
          <w:rFonts w:ascii="Times New Roman" w:hAnsi="Times New Roman"/>
          <w:color w:val="000000" w:themeColor="text1"/>
          <w:sz w:val="22"/>
        </w:rPr>
        <w:t>precizări zilnice</w:t>
      </w:r>
      <w:r w:rsidR="00DD3BF2" w:rsidRPr="003A4803">
        <w:rPr>
          <w:rFonts w:ascii="Times New Roman" w:hAnsi="Times New Roman"/>
          <w:color w:val="000000" w:themeColor="text1"/>
          <w:sz w:val="22"/>
        </w:rPr>
        <w:t xml:space="preserve"> şi a Inspecţiei Tematice nr. 4797/08.06.2022</w:t>
      </w:r>
      <w:r w:rsidRPr="003A4803">
        <w:rPr>
          <w:rFonts w:ascii="Times New Roman" w:hAnsi="Times New Roman"/>
          <w:color w:val="000000" w:themeColor="text1"/>
          <w:sz w:val="22"/>
        </w:rPr>
        <w:t>. Monitorizarea s-a concretizat în note de control</w:t>
      </w:r>
      <w:r w:rsidR="00EB445F" w:rsidRPr="003A4803">
        <w:rPr>
          <w:rFonts w:ascii="Times New Roman" w:hAnsi="Times New Roman"/>
          <w:color w:val="000000" w:themeColor="text1"/>
          <w:sz w:val="22"/>
        </w:rPr>
        <w:t>/procese-v</w:t>
      </w:r>
      <w:r w:rsidR="00470E55" w:rsidRPr="003A4803">
        <w:rPr>
          <w:rFonts w:ascii="Times New Roman" w:hAnsi="Times New Roman"/>
          <w:color w:val="000000" w:themeColor="text1"/>
          <w:sz w:val="22"/>
        </w:rPr>
        <w:t>erbale sau rapoarte scrise</w:t>
      </w:r>
      <w:r w:rsidR="009C267F" w:rsidRPr="003A4803">
        <w:rPr>
          <w:rFonts w:ascii="Times New Roman" w:hAnsi="Times New Roman"/>
          <w:color w:val="000000" w:themeColor="text1"/>
          <w:sz w:val="22"/>
        </w:rPr>
        <w:t>.</w:t>
      </w:r>
    </w:p>
    <w:p w:rsidR="00B37785" w:rsidRPr="002A52B0" w:rsidRDefault="00B37785" w:rsidP="00E52B79">
      <w:pPr>
        <w:tabs>
          <w:tab w:val="left" w:pos="252"/>
        </w:tabs>
        <w:spacing w:after="0"/>
        <w:rPr>
          <w:rFonts w:ascii="Times New Roman" w:hAnsi="Times New Roman"/>
          <w:color w:val="000000" w:themeColor="text1"/>
          <w:sz w:val="22"/>
        </w:rPr>
      </w:pPr>
    </w:p>
    <w:p w:rsidR="009F6547" w:rsidRPr="002A52B0" w:rsidRDefault="009F6547" w:rsidP="00E52B79">
      <w:pPr>
        <w:numPr>
          <w:ilvl w:val="0"/>
          <w:numId w:val="6"/>
        </w:numPr>
        <w:spacing w:after="0"/>
        <w:rPr>
          <w:rFonts w:ascii="Times New Roman" w:hAnsi="Times New Roman"/>
          <w:b/>
          <w:color w:val="000000" w:themeColor="text1"/>
          <w:sz w:val="22"/>
        </w:rPr>
      </w:pPr>
      <w:r w:rsidRPr="002A52B0">
        <w:rPr>
          <w:rFonts w:ascii="Times New Roman" w:hAnsi="Times New Roman"/>
          <w:b/>
          <w:color w:val="000000" w:themeColor="text1"/>
          <w:sz w:val="22"/>
        </w:rPr>
        <w:t xml:space="preserve">Situaţii speciale apărute în desfăşurarea examenului (ex. </w:t>
      </w:r>
      <w:r w:rsidR="00690ECB" w:rsidRPr="002A52B0">
        <w:rPr>
          <w:rFonts w:ascii="Times New Roman" w:hAnsi="Times New Roman"/>
          <w:b/>
          <w:color w:val="000000" w:themeColor="text1"/>
          <w:sz w:val="22"/>
        </w:rPr>
        <w:t>î</w:t>
      </w:r>
      <w:r w:rsidRPr="002A52B0">
        <w:rPr>
          <w:rFonts w:ascii="Times New Roman" w:hAnsi="Times New Roman"/>
          <w:b/>
          <w:color w:val="000000" w:themeColor="text1"/>
          <w:sz w:val="22"/>
        </w:rPr>
        <w:t>ntrerupere energie electrică, solicitare subiecte de rezervă etc.)</w:t>
      </w:r>
    </w:p>
    <w:p w:rsidR="000B6D86" w:rsidRPr="002A52B0" w:rsidRDefault="000B6D86" w:rsidP="00E52B79">
      <w:pPr>
        <w:tabs>
          <w:tab w:val="left" w:pos="252"/>
        </w:tabs>
        <w:spacing w:after="0"/>
        <w:rPr>
          <w:rFonts w:ascii="Times New Roman" w:hAnsi="Times New Roman"/>
          <w:color w:val="000000" w:themeColor="text1"/>
          <w:sz w:val="22"/>
        </w:rPr>
      </w:pPr>
    </w:p>
    <w:p w:rsidR="000B6D86" w:rsidRPr="002A52B0" w:rsidRDefault="00690ECB" w:rsidP="00E52B79">
      <w:pPr>
        <w:tabs>
          <w:tab w:val="left" w:pos="252"/>
        </w:tabs>
        <w:spacing w:after="0"/>
        <w:rPr>
          <w:rFonts w:ascii="Times New Roman" w:hAnsi="Times New Roman"/>
          <w:color w:val="000000" w:themeColor="text1"/>
          <w:sz w:val="22"/>
        </w:rPr>
      </w:pPr>
      <w:r w:rsidRPr="002A52B0">
        <w:rPr>
          <w:rFonts w:ascii="Times New Roman" w:hAnsi="Times New Roman"/>
          <w:color w:val="000000" w:themeColor="text1"/>
          <w:sz w:val="22"/>
        </w:rPr>
        <w:tab/>
      </w:r>
      <w:r w:rsidR="003A4803" w:rsidRPr="002A52B0">
        <w:rPr>
          <w:rFonts w:ascii="Times New Roman" w:hAnsi="Times New Roman"/>
          <w:color w:val="000000" w:themeColor="text1"/>
          <w:sz w:val="22"/>
        </w:rPr>
        <w:t>Nu au fost identificate probleme deosebite pe acest segment.</w:t>
      </w:r>
    </w:p>
    <w:p w:rsidR="00BD271B" w:rsidRPr="00BA37D3" w:rsidRDefault="00BD271B" w:rsidP="00E52B79">
      <w:pPr>
        <w:tabs>
          <w:tab w:val="left" w:pos="252"/>
        </w:tabs>
        <w:spacing w:after="0"/>
        <w:rPr>
          <w:rFonts w:ascii="Times New Roman" w:hAnsi="Times New Roman"/>
          <w:color w:val="000000" w:themeColor="text1"/>
          <w:sz w:val="22"/>
        </w:rPr>
      </w:pPr>
      <w:r w:rsidRPr="002A52B0">
        <w:rPr>
          <w:rFonts w:ascii="Times New Roman" w:hAnsi="Times New Roman"/>
          <w:color w:val="000000" w:themeColor="text1"/>
          <w:sz w:val="22"/>
        </w:rPr>
        <w:tab/>
        <w:t>La predarea lucrărilor scrise, au existat câteva cazuri problemă</w:t>
      </w:r>
      <w:r w:rsidR="005C228C" w:rsidRPr="002A52B0">
        <w:rPr>
          <w:rFonts w:ascii="Times New Roman" w:hAnsi="Times New Roman"/>
          <w:color w:val="000000" w:themeColor="text1"/>
          <w:sz w:val="22"/>
        </w:rPr>
        <w:t xml:space="preserve"> </w:t>
      </w:r>
      <w:r w:rsidR="002A52B0" w:rsidRPr="002A52B0">
        <w:rPr>
          <w:rFonts w:ascii="Times New Roman" w:hAnsi="Times New Roman"/>
          <w:color w:val="000000" w:themeColor="text1"/>
          <w:sz w:val="22"/>
        </w:rPr>
        <w:t xml:space="preserve">minore </w:t>
      </w:r>
      <w:r w:rsidR="005C228C" w:rsidRPr="002A52B0">
        <w:rPr>
          <w:rFonts w:ascii="Times New Roman" w:hAnsi="Times New Roman"/>
          <w:color w:val="000000" w:themeColor="text1"/>
          <w:sz w:val="22"/>
        </w:rPr>
        <w:t>la proba Limba şi literatura română</w:t>
      </w:r>
      <w:r w:rsidR="002A52B0" w:rsidRPr="002A52B0">
        <w:rPr>
          <w:rFonts w:ascii="Times New Roman" w:hAnsi="Times New Roman"/>
          <w:color w:val="000000" w:themeColor="text1"/>
          <w:sz w:val="22"/>
        </w:rPr>
        <w:t xml:space="preserve">, dintre care pe o lucrare, un elev, a realizat un desen pe ultima pagină, pentru descrierea precizată în </w:t>
      </w:r>
      <w:r w:rsidR="002A52B0" w:rsidRPr="00BA37D3">
        <w:rPr>
          <w:rFonts w:ascii="Times New Roman" w:hAnsi="Times New Roman"/>
          <w:color w:val="000000" w:themeColor="text1"/>
          <w:sz w:val="22"/>
        </w:rPr>
        <w:t>subiect.</w:t>
      </w:r>
      <w:r w:rsidRPr="00BA37D3">
        <w:rPr>
          <w:rFonts w:ascii="Times New Roman" w:hAnsi="Times New Roman"/>
          <w:color w:val="000000" w:themeColor="text1"/>
          <w:sz w:val="22"/>
        </w:rPr>
        <w:t xml:space="preserve"> </w:t>
      </w:r>
      <w:r w:rsidR="000340AF" w:rsidRPr="00BA37D3">
        <w:rPr>
          <w:rFonts w:ascii="Times New Roman" w:hAnsi="Times New Roman"/>
          <w:color w:val="000000" w:themeColor="text1"/>
          <w:sz w:val="22"/>
        </w:rPr>
        <w:t>S-au înregistrat erori pe lucrările elevilor, de genul:</w:t>
      </w:r>
    </w:p>
    <w:p w:rsidR="005C228C" w:rsidRPr="00BA37D3" w:rsidRDefault="000340AF" w:rsidP="005C228C">
      <w:pPr>
        <w:numPr>
          <w:ilvl w:val="0"/>
          <w:numId w:val="18"/>
        </w:numPr>
        <w:spacing w:after="0"/>
        <w:rPr>
          <w:rFonts w:ascii="Times New Roman" w:hAnsi="Times New Roman"/>
          <w:bCs/>
          <w:color w:val="000000" w:themeColor="text1"/>
          <w:sz w:val="22"/>
        </w:rPr>
      </w:pPr>
      <w:r w:rsidRPr="00BA37D3">
        <w:rPr>
          <w:rFonts w:ascii="Times New Roman" w:hAnsi="Times New Roman"/>
          <w:bCs/>
          <w:color w:val="000000" w:themeColor="text1"/>
          <w:sz w:val="22"/>
        </w:rPr>
        <w:t>nume şi prenume eronate pe caseta de identificare, ceea ce dovedeşte că unii asistenţi nu au fost atenţi la acest detaliu important în momentul semnării pe partea interioară a acestora;</w:t>
      </w:r>
    </w:p>
    <w:p w:rsidR="000340AF" w:rsidRPr="00BA37D3" w:rsidRDefault="000340AF" w:rsidP="005C228C">
      <w:pPr>
        <w:numPr>
          <w:ilvl w:val="0"/>
          <w:numId w:val="18"/>
        </w:numPr>
        <w:spacing w:after="0"/>
        <w:rPr>
          <w:rFonts w:ascii="Times New Roman" w:hAnsi="Times New Roman"/>
          <w:bCs/>
          <w:color w:val="000000" w:themeColor="text1"/>
          <w:sz w:val="22"/>
        </w:rPr>
      </w:pPr>
      <w:r w:rsidRPr="00BA37D3">
        <w:rPr>
          <w:rFonts w:ascii="Times New Roman" w:hAnsi="Times New Roman"/>
          <w:bCs/>
          <w:color w:val="000000" w:themeColor="text1"/>
          <w:sz w:val="22"/>
        </w:rPr>
        <w:t>pe unele lucrările scrise, au existat pasaje scrise în creion, cu toate că li s-a precizat elevilor că au voie doar cu pix sau cerneală albastră;</w:t>
      </w:r>
    </w:p>
    <w:p w:rsidR="005C228C" w:rsidRPr="00BA37D3" w:rsidRDefault="000340AF" w:rsidP="005C228C">
      <w:pPr>
        <w:numPr>
          <w:ilvl w:val="0"/>
          <w:numId w:val="18"/>
        </w:numPr>
        <w:spacing w:after="0"/>
        <w:rPr>
          <w:rFonts w:ascii="Times New Roman" w:hAnsi="Times New Roman"/>
          <w:bCs/>
          <w:color w:val="000000" w:themeColor="text1"/>
          <w:sz w:val="22"/>
        </w:rPr>
      </w:pPr>
      <w:r w:rsidRPr="00BA37D3">
        <w:rPr>
          <w:rFonts w:ascii="Times New Roman" w:hAnsi="Times New Roman"/>
          <w:bCs/>
          <w:color w:val="000000" w:themeColor="text1"/>
          <w:sz w:val="22"/>
        </w:rPr>
        <w:t>pe unele</w:t>
      </w:r>
      <w:r w:rsidR="005C228C" w:rsidRPr="00BA37D3">
        <w:rPr>
          <w:rFonts w:ascii="Times New Roman" w:hAnsi="Times New Roman"/>
          <w:bCs/>
          <w:color w:val="000000" w:themeColor="text1"/>
          <w:sz w:val="22"/>
        </w:rPr>
        <w:t xml:space="preserve"> lucrări scrise/broşuri s-a dublat în pix numărul de pagini în colţul dreapta al fiecărei pagini;</w:t>
      </w:r>
    </w:p>
    <w:p w:rsidR="005C228C" w:rsidRPr="00BA37D3" w:rsidRDefault="005C228C" w:rsidP="005C228C">
      <w:pPr>
        <w:numPr>
          <w:ilvl w:val="0"/>
          <w:numId w:val="18"/>
        </w:numPr>
        <w:spacing w:after="0"/>
        <w:rPr>
          <w:rFonts w:ascii="Times New Roman" w:hAnsi="Times New Roman"/>
          <w:bCs/>
          <w:color w:val="000000" w:themeColor="text1"/>
          <w:sz w:val="22"/>
        </w:rPr>
      </w:pPr>
      <w:r w:rsidRPr="00BA37D3">
        <w:rPr>
          <w:rFonts w:ascii="Times New Roman" w:hAnsi="Times New Roman"/>
          <w:bCs/>
          <w:color w:val="000000" w:themeColor="text1"/>
          <w:sz w:val="22"/>
        </w:rPr>
        <w:t xml:space="preserve">pe </w:t>
      </w:r>
      <w:r w:rsidR="000340AF" w:rsidRPr="00BA37D3">
        <w:rPr>
          <w:rFonts w:ascii="Times New Roman" w:hAnsi="Times New Roman"/>
          <w:bCs/>
          <w:color w:val="000000" w:themeColor="text1"/>
          <w:sz w:val="22"/>
        </w:rPr>
        <w:t>câteva</w:t>
      </w:r>
      <w:r w:rsidRPr="00BA37D3">
        <w:rPr>
          <w:rFonts w:ascii="Times New Roman" w:hAnsi="Times New Roman"/>
          <w:bCs/>
          <w:color w:val="000000" w:themeColor="text1"/>
          <w:sz w:val="22"/>
        </w:rPr>
        <w:t xml:space="preserve"> lucrări scrise s-a înscris numărul total de pagini deasupra textului specific de pe prima pagină a broşurii.</w:t>
      </w:r>
    </w:p>
    <w:p w:rsidR="005C228C" w:rsidRDefault="005C228C" w:rsidP="00E52B79">
      <w:pPr>
        <w:tabs>
          <w:tab w:val="left" w:pos="252"/>
        </w:tabs>
        <w:spacing w:after="0"/>
        <w:rPr>
          <w:rFonts w:ascii="Times New Roman" w:hAnsi="Times New Roman"/>
          <w:color w:val="000000" w:themeColor="text1"/>
          <w:sz w:val="22"/>
        </w:rPr>
      </w:pPr>
      <w:r w:rsidRPr="00BA37D3">
        <w:rPr>
          <w:rFonts w:ascii="Times New Roman" w:hAnsi="Times New Roman"/>
          <w:color w:val="000000" w:themeColor="text1"/>
          <w:sz w:val="22"/>
        </w:rPr>
        <w:tab/>
        <w:t xml:space="preserve">S-a realizat o statistică </w:t>
      </w:r>
      <w:r w:rsidR="00F6285F" w:rsidRPr="00BA37D3">
        <w:rPr>
          <w:rFonts w:ascii="Times New Roman" w:hAnsi="Times New Roman"/>
          <w:color w:val="000000" w:themeColor="text1"/>
          <w:sz w:val="22"/>
        </w:rPr>
        <w:t xml:space="preserve">a şcolilor </w:t>
      </w:r>
      <w:r w:rsidRPr="00BA37D3">
        <w:rPr>
          <w:rFonts w:ascii="Times New Roman" w:hAnsi="Times New Roman"/>
          <w:color w:val="000000" w:themeColor="text1"/>
          <w:sz w:val="22"/>
        </w:rPr>
        <w:t xml:space="preserve">pe judeţ, pe centre de examen ţinând cont de </w:t>
      </w:r>
      <w:r w:rsidR="00F6285F" w:rsidRPr="00BA37D3">
        <w:rPr>
          <w:rFonts w:ascii="Times New Roman" w:hAnsi="Times New Roman"/>
          <w:color w:val="000000" w:themeColor="text1"/>
          <w:sz w:val="22"/>
        </w:rPr>
        <w:t>procentul mediilor peste 5:</w:t>
      </w:r>
    </w:p>
    <w:tbl>
      <w:tblPr>
        <w:tblW w:w="896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440"/>
        <w:gridCol w:w="1520"/>
      </w:tblGrid>
      <w:tr w:rsidR="0084737B" w:rsidRPr="0084737B" w:rsidTr="0075491A">
        <w:trPr>
          <w:jc w:val="center"/>
        </w:trPr>
        <w:tc>
          <w:tcPr>
            <w:tcW w:w="7440" w:type="dxa"/>
            <w:tcBorders>
              <w:bottom w:val="single" w:sz="12" w:space="0" w:color="auto"/>
            </w:tcBorders>
            <w:shd w:val="clear" w:color="auto" w:fill="auto"/>
            <w:vAlign w:val="center"/>
            <w:hideMark/>
          </w:tcPr>
          <w:p w:rsidR="0084737B" w:rsidRPr="0075491A" w:rsidRDefault="0084737B" w:rsidP="00196EB4">
            <w:pPr>
              <w:spacing w:after="0"/>
              <w:jc w:val="center"/>
              <w:rPr>
                <w:rFonts w:ascii="Times New Roman" w:eastAsia="Times New Roman" w:hAnsi="Times New Roman"/>
                <w:b/>
                <w:bCs/>
                <w:i/>
                <w:color w:val="000000"/>
                <w:sz w:val="16"/>
                <w:szCs w:val="16"/>
                <w:lang w:eastAsia="ro-RO"/>
              </w:rPr>
            </w:pPr>
            <w:r w:rsidRPr="0075491A">
              <w:rPr>
                <w:rFonts w:ascii="Times New Roman" w:eastAsia="Times New Roman" w:hAnsi="Times New Roman"/>
                <w:b/>
                <w:bCs/>
                <w:i/>
                <w:color w:val="000000"/>
                <w:sz w:val="16"/>
                <w:szCs w:val="16"/>
                <w:lang w:eastAsia="ro-RO"/>
              </w:rPr>
              <w:t>UNITATEA DE PROVENIENTA</w:t>
            </w:r>
          </w:p>
        </w:tc>
        <w:tc>
          <w:tcPr>
            <w:tcW w:w="1520" w:type="dxa"/>
            <w:tcBorders>
              <w:bottom w:val="single" w:sz="12" w:space="0" w:color="auto"/>
            </w:tcBorders>
            <w:shd w:val="clear" w:color="auto" w:fill="auto"/>
            <w:vAlign w:val="bottom"/>
            <w:hideMark/>
          </w:tcPr>
          <w:p w:rsidR="0084737B" w:rsidRPr="0075491A" w:rsidRDefault="0084737B" w:rsidP="00196EB4">
            <w:pPr>
              <w:spacing w:after="0"/>
              <w:jc w:val="left"/>
              <w:rPr>
                <w:rFonts w:ascii="Times New Roman" w:eastAsia="Times New Roman" w:hAnsi="Times New Roman"/>
                <w:b/>
                <w:bCs/>
                <w:i/>
                <w:color w:val="000000"/>
                <w:sz w:val="16"/>
                <w:szCs w:val="16"/>
                <w:lang w:eastAsia="ro-RO"/>
              </w:rPr>
            </w:pPr>
            <w:r w:rsidRPr="0075491A">
              <w:rPr>
                <w:rFonts w:ascii="Times New Roman" w:eastAsia="Times New Roman" w:hAnsi="Times New Roman"/>
                <w:b/>
                <w:bCs/>
                <w:i/>
                <w:color w:val="000000" w:themeColor="text1"/>
                <w:sz w:val="16"/>
                <w:szCs w:val="16"/>
              </w:rPr>
              <w:t>Procent medie peste 5 pe şcoală</w:t>
            </w:r>
          </w:p>
        </w:tc>
      </w:tr>
      <w:tr w:rsidR="0084737B" w:rsidRPr="0084737B" w:rsidTr="0075491A">
        <w:trPr>
          <w:jc w:val="center"/>
        </w:trPr>
        <w:tc>
          <w:tcPr>
            <w:tcW w:w="7440" w:type="dxa"/>
            <w:tcBorders>
              <w:top w:val="single" w:sz="12" w:space="0" w:color="auto"/>
              <w:bottom w:val="dotted" w:sz="4" w:space="0" w:color="auto"/>
            </w:tcBorders>
            <w:shd w:val="clear" w:color="auto" w:fill="C6D9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COLEGIUL NATIONAL "GHEORGHE SINCAI" BAIA MARE</w:t>
            </w:r>
          </w:p>
        </w:tc>
        <w:tc>
          <w:tcPr>
            <w:tcW w:w="1520" w:type="dxa"/>
            <w:tcBorders>
              <w:top w:val="single" w:sz="12" w:space="0" w:color="auto"/>
            </w:tcBorders>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COLEGIUL NATIONAL PEDAGOGIC "REGELE FERDINAND" SIGHETU MARMATIEI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COLEGIUL NATIONAL "VASILE LUCACIU"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"NICHITA STANESCU"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COLEGIUL NATIONAL "DRAGOS VODA" SIGHETU MARMATIEI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VISEU DE JOS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4 BORSA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"SIMION BARNUTIU"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TEORETIC "NEMETH LASZLO"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"GHEORGHE LUPAN" GROSI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"ION POPESCU DE COAS" COAS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RECEA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SACALASENI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13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"KOS KAROLY" ARDUZEL</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SALSIG</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SAT SUGATAG</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PRELUCA VECHE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FINTEUSU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2 SEINI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SLATIOARA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"VASILE GHETIE" BERINTA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OARTA DE SUS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tcBorders>
              <w:bottom w:val="dotted" w:sz="4" w:space="0" w:color="auto"/>
            </w:tcBorders>
            <w:shd w:val="clear" w:color="auto" w:fill="DBE5F1"/>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POIENILE IZEI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100,00</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"GEORGE COSBUC"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98,55</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"DIMITRIE CANTEMIR"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97,94</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"ALEXANDRU IVASIUC"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97,62</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"LUCIAN BLAGA"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97,37</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BORSA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97,06</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COLEGIUL DE ARTE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96,97</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"NICOLAE IORGA"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96,33</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"AVRAM IANCU"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96,00</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TEORETIC "PETRU RARES" TARGU LAPUS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95,45</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"ION LUCA CARAGIALE"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95,00</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2 SIGHETU MARMATIEI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94,12</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"LUCIAN BLAGA" FARCASA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93,33</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"ALEXANDRU IOAN CUZA"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92,31</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TEOLOGIC PENTICOSTAL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92,31</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BAITA DE SUB CODRU</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92,31</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"VASILE ALECSANDRI"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92,00</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lastRenderedPageBreak/>
              <w:t>SCOALA GIMNAZIALA "GEORGE COSBUC" SIGHETU MARMATIEI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91,15</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"BEN CORLACIU" GROSII TIBLESULUI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90,91</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BOTIZA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90,00</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"DR. GHEORGHE TITE" SAPANTA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90,00</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"DR. ILIE LAZAR" GIULESTI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90,00</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18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89,36</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TEHNOLOGIC AGRICOL "ALEXIU BERINDE" SEINI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88,89</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"DR. VICTOR BABES"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88,89</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PROFESIONALA RUSCOVA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88,89</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REMETEA CHIOARULUI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88,89</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CAMPULUNG LA TISA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87,50</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CERNESTI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87,50</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"AUGUSTIN BUZURA" COPALNIC-MANASTUR</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86,67</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7 VISEU DE SUS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85,96</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CIOCOTIS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85,71</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PRELUCA NOUA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85,71</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"VASILE LUCACIU" SISESTI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85,71</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PROFESIONALA NR. 1 VISEU DE SUS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84,91</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"MIHAI EMINESCU" SALISTEA DE SUS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84,62</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"TIBERIU UTAN" VALENI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84,62</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PROFESIONALA DUMBRAVITA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84,62</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TEHNOLOGIC "ALEXANDRU FILIPASCU" PETROVA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84,21</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"DRAGOS VODA" MOISEI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83,33</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PRIBILESTI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83,33</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BICAZ</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83,33</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LUNCA LA TISA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83,33</w:t>
            </w:r>
          </w:p>
        </w:tc>
      </w:tr>
      <w:tr w:rsidR="0084737B" w:rsidRPr="0084737B" w:rsidTr="0075491A">
        <w:trPr>
          <w:jc w:val="center"/>
        </w:trPr>
        <w:tc>
          <w:tcPr>
            <w:tcW w:w="7440" w:type="dxa"/>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2 RUSCOVA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83,33</w:t>
            </w:r>
          </w:p>
        </w:tc>
      </w:tr>
      <w:tr w:rsidR="0084737B" w:rsidRPr="0084737B" w:rsidTr="0075491A">
        <w:trPr>
          <w:jc w:val="center"/>
        </w:trPr>
        <w:tc>
          <w:tcPr>
            <w:tcW w:w="7440" w:type="dxa"/>
            <w:tcBorders>
              <w:bottom w:val="dotted" w:sz="4" w:space="0" w:color="auto"/>
            </w:tcBorders>
            <w:shd w:val="clear" w:color="auto" w:fill="DDD9C3"/>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"DR. IOAN MIHALYI DE APSA" SIGHETU MARMATIEI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83,12</w:t>
            </w:r>
          </w:p>
        </w:tc>
      </w:tr>
      <w:tr w:rsidR="0084737B" w:rsidRPr="0084737B" w:rsidTr="0075491A">
        <w:trPr>
          <w:jc w:val="center"/>
        </w:trPr>
        <w:tc>
          <w:tcPr>
            <w:tcW w:w="7440" w:type="dxa"/>
            <w:shd w:val="clear" w:color="auto" w:fill="EAF1DD"/>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RUS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82,35</w:t>
            </w:r>
          </w:p>
        </w:tc>
      </w:tr>
      <w:tr w:rsidR="0084737B" w:rsidRPr="0084737B" w:rsidTr="0075491A">
        <w:trPr>
          <w:jc w:val="center"/>
        </w:trPr>
        <w:tc>
          <w:tcPr>
            <w:tcW w:w="7440" w:type="dxa"/>
            <w:shd w:val="clear" w:color="auto" w:fill="EAF1DD"/>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TEHNOLOGIC DE TRANSPORTURI AUTO BAIA SPRIE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82,14</w:t>
            </w:r>
          </w:p>
        </w:tc>
      </w:tr>
      <w:tr w:rsidR="0084737B" w:rsidRPr="0084737B" w:rsidTr="0075491A">
        <w:trPr>
          <w:jc w:val="center"/>
        </w:trPr>
        <w:tc>
          <w:tcPr>
            <w:tcW w:w="7440" w:type="dxa"/>
            <w:shd w:val="clear" w:color="auto" w:fill="EAF1DD"/>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IEUD</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82,14</w:t>
            </w:r>
          </w:p>
        </w:tc>
      </w:tr>
      <w:tr w:rsidR="0084737B" w:rsidRPr="0084737B" w:rsidTr="0075491A">
        <w:trPr>
          <w:jc w:val="center"/>
        </w:trPr>
        <w:tc>
          <w:tcPr>
            <w:tcW w:w="7440" w:type="dxa"/>
            <w:shd w:val="clear" w:color="auto" w:fill="EAF1DD"/>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BREB</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81,82</w:t>
            </w:r>
          </w:p>
        </w:tc>
      </w:tr>
      <w:tr w:rsidR="0084737B" w:rsidRPr="0084737B" w:rsidTr="0075491A">
        <w:trPr>
          <w:jc w:val="center"/>
        </w:trPr>
        <w:tc>
          <w:tcPr>
            <w:tcW w:w="7440" w:type="dxa"/>
            <w:shd w:val="clear" w:color="auto" w:fill="EAF1DD"/>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1 LEORDINA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81,82</w:t>
            </w:r>
          </w:p>
        </w:tc>
      </w:tr>
      <w:tr w:rsidR="0084737B" w:rsidRPr="0084737B" w:rsidTr="0075491A">
        <w:trPr>
          <w:jc w:val="center"/>
        </w:trPr>
        <w:tc>
          <w:tcPr>
            <w:tcW w:w="7440" w:type="dxa"/>
            <w:shd w:val="clear" w:color="auto" w:fill="EAF1DD"/>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1 SIGHETU MARMATIEI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81,82</w:t>
            </w:r>
          </w:p>
        </w:tc>
      </w:tr>
      <w:tr w:rsidR="0084737B" w:rsidRPr="0084737B" w:rsidTr="0075491A">
        <w:trPr>
          <w:jc w:val="center"/>
        </w:trPr>
        <w:tc>
          <w:tcPr>
            <w:tcW w:w="7440" w:type="dxa"/>
            <w:shd w:val="clear" w:color="auto" w:fill="EAF1DD"/>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ROGOZ</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81,82</w:t>
            </w:r>
          </w:p>
        </w:tc>
      </w:tr>
      <w:tr w:rsidR="0084737B" w:rsidRPr="0084737B" w:rsidTr="0075491A">
        <w:trPr>
          <w:jc w:val="center"/>
        </w:trPr>
        <w:tc>
          <w:tcPr>
            <w:tcW w:w="7440" w:type="dxa"/>
            <w:tcBorders>
              <w:bottom w:val="dotted" w:sz="4" w:space="0" w:color="auto"/>
            </w:tcBorders>
            <w:shd w:val="clear" w:color="auto" w:fill="EAF1DD"/>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PROFESIONALA "OCTAVIAN GOGA" ROZAVLEA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80,95</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TEHNOLOGIC "GRIGORE C MOISIL" TARGU LAPUS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BUDESTI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"VASILE BERCI" CALINESTI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"LAURENTIU ULICI" RONA DE JOS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FAURESTI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"NICOLAE STEINHARDT" ROHIA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80,00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1 BORSA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78,57</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SACEL</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78,26</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LAPUS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78,13</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TEHNOLOGIC "DR. FLORIAN ULMEANU" ULMENI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77,78</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"CONSTANTIN DIPSE" SURDESTI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75,00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TEHNOLOGIC OCNA SUGATAG</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75,00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VALEA VISEULUI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75,00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GARDANI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75,00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TEHNOLOGIC "TRAIAN VUIA" TAUTII-MAGHERAUS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73,91</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"OCTAVIAN GOGA"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73,91</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LUCACESTI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72,73</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CICARLAU</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72,22</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MIRESU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71,88</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4 POIENILE DE SUB MUNTE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71,43</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"MIRCEA VULCANESCU" BARSANA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71,43</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PROFESIONALA POIENILE DE SUB MUNTE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70,91</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COROIENI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70,00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ONCESTI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69,23</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SARASAU</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68,00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TEORETIC "IOAN BUTEANU" SOMCUTA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67,92</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9 BORSA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66,67</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BAIA SPRIE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66,67</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CU PROGRAM SPORTIV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66,67</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LICEUL TEORETIC "LEOWEY KLARA" SIGHETU MARMATIEI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66,67</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"MIHAIL SADOVEANU"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66,67</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"DR. TEODOR MIHALI" BOIU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66,67</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3 POIENILE DE SUB MUNTE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66,67</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"IOAN SLAVICI" TAUTII DE SUS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65,22</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1 STRAMTURA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65,00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1 MOISEI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63,16</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10 SIGHETU MARMATIEI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61,90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IOAN HOREA MOISEI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61,54</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"LIVIU REBREANU" DRAGOMIRESTI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61,11</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lastRenderedPageBreak/>
              <w:t>SCOALA GIMNAZIALA SATULUNG</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7 BORSA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VADU IZEI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"MIHAI OLOS" ARINIS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60,00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PROFESIONALA NR. 4 VISEU DE SUS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58,82</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BOGDAN VODA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57,89</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BISTRA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57,14</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"FLOREA MURESANU" SUCIU DE SUS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57,14</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ASUAJU DE SUS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57,14</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SIEU</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56,25</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CRASNA VISEULUI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55,56</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RAZOARE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54,55</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CUPSENI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53,33</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CRACIUNESTI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52,63</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RONA DE SUS</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51,61</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PROFESIONALA REPEDEA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51,43</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PRIMARA CAVNIC</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ILBA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REMETI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DESESTI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CETATELE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TRESTIA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50,00</w:t>
            </w:r>
          </w:p>
        </w:tc>
      </w:tr>
      <w:tr w:rsidR="0084737B" w:rsidRPr="0084737B" w:rsidTr="0075491A">
        <w:trPr>
          <w:jc w:val="center"/>
        </w:trPr>
        <w:tc>
          <w:tcPr>
            <w:tcW w:w="7440" w:type="dxa"/>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CODRU BUTESII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50,00</w:t>
            </w:r>
          </w:p>
        </w:tc>
      </w:tr>
      <w:tr w:rsidR="0084737B" w:rsidRPr="0084737B" w:rsidTr="0075491A">
        <w:trPr>
          <w:jc w:val="center"/>
        </w:trPr>
        <w:tc>
          <w:tcPr>
            <w:tcW w:w="7440" w:type="dxa"/>
            <w:tcBorders>
              <w:bottom w:val="dotted" w:sz="4" w:space="0" w:color="auto"/>
            </w:tcBorders>
            <w:shd w:val="clear" w:color="auto" w:fill="FDE9D9"/>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VIMA MICA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50,00</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8 BORSA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47,06</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BERBESTI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46,15</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"PETRE DULFU"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45,45</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"PETOFI SANDOR" COLTAU</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42,86</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CHELINTA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42,86</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"MAIDAN" CRASNA VISEULUI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42,86</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"REGINA ELISABETA" BAIUT</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41,67</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2 POIENILE DE SUB MUNTE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41,18</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2 REPEDEA</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39,13</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NR. 5 SIGHETU MARMATIEI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36,84</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BASESTI</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33,33</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ARDUSAT</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29,41</w:t>
            </w:r>
          </w:p>
        </w:tc>
      </w:tr>
      <w:tr w:rsidR="0084737B" w:rsidRPr="0084737B" w:rsidTr="0075491A">
        <w:trPr>
          <w:jc w:val="center"/>
        </w:trPr>
        <w:tc>
          <w:tcPr>
            <w:tcW w:w="7440" w:type="dxa"/>
            <w:shd w:val="clear" w:color="auto" w:fill="F2DBDB"/>
            <w:noWrap/>
            <w:vAlign w:val="bottom"/>
            <w:hideMark/>
          </w:tcPr>
          <w:p w:rsidR="0084737B" w:rsidRPr="0075491A" w:rsidRDefault="0084737B" w:rsidP="00196EB4">
            <w:pPr>
              <w:spacing w:after="0"/>
              <w:jc w:val="lef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SCOALA GIMNAZIALA "NICOLAE BALCESCU" BAIA MARE</w:t>
            </w:r>
          </w:p>
        </w:tc>
        <w:tc>
          <w:tcPr>
            <w:tcW w:w="1520" w:type="dxa"/>
            <w:shd w:val="clear" w:color="auto" w:fill="auto"/>
            <w:noWrap/>
            <w:vAlign w:val="bottom"/>
            <w:hideMark/>
          </w:tcPr>
          <w:p w:rsidR="0084737B" w:rsidRPr="0075491A" w:rsidRDefault="0084737B" w:rsidP="00196EB4">
            <w:pPr>
              <w:spacing w:after="0"/>
              <w:jc w:val="right"/>
              <w:rPr>
                <w:rFonts w:ascii="Times New Roman" w:eastAsia="Times New Roman" w:hAnsi="Times New Roman"/>
                <w:color w:val="000000"/>
                <w:sz w:val="16"/>
                <w:szCs w:val="16"/>
                <w:lang w:eastAsia="ro-RO"/>
              </w:rPr>
            </w:pPr>
            <w:r w:rsidRPr="0075491A">
              <w:rPr>
                <w:rFonts w:ascii="Times New Roman" w:eastAsia="Times New Roman" w:hAnsi="Times New Roman"/>
                <w:color w:val="000000"/>
                <w:sz w:val="16"/>
                <w:szCs w:val="16"/>
                <w:lang w:eastAsia="ro-RO"/>
              </w:rPr>
              <w:t>9,09</w:t>
            </w:r>
          </w:p>
        </w:tc>
      </w:tr>
    </w:tbl>
    <w:p w:rsidR="00F6285F" w:rsidRPr="003E6463" w:rsidRDefault="00F6285F" w:rsidP="00E52B79">
      <w:pPr>
        <w:tabs>
          <w:tab w:val="left" w:pos="252"/>
        </w:tabs>
        <w:spacing w:after="0"/>
        <w:rPr>
          <w:rFonts w:ascii="Times New Roman" w:hAnsi="Times New Roman"/>
          <w:color w:val="FF0000"/>
          <w:sz w:val="22"/>
        </w:rPr>
      </w:pPr>
    </w:p>
    <w:p w:rsidR="004A0219" w:rsidRPr="00DC7A55" w:rsidRDefault="00441CB4" w:rsidP="00E52B79">
      <w:pPr>
        <w:tabs>
          <w:tab w:val="left" w:pos="252"/>
        </w:tabs>
        <w:spacing w:after="0"/>
        <w:rPr>
          <w:rFonts w:ascii="Times New Roman" w:hAnsi="Times New Roman"/>
          <w:color w:val="000000" w:themeColor="text1"/>
          <w:sz w:val="22"/>
        </w:rPr>
      </w:pPr>
      <w:r w:rsidRPr="002A52B0">
        <w:rPr>
          <w:rFonts w:ascii="Times New Roman" w:hAnsi="Times New Roman"/>
          <w:color w:val="000000" w:themeColor="text1"/>
          <w:sz w:val="22"/>
        </w:rPr>
        <w:tab/>
      </w:r>
      <w:r w:rsidR="004A0219" w:rsidRPr="002A52B0">
        <w:rPr>
          <w:rFonts w:ascii="Times New Roman" w:hAnsi="Times New Roman"/>
          <w:b/>
          <w:color w:val="000000" w:themeColor="text1"/>
          <w:sz w:val="22"/>
        </w:rPr>
        <w:t>Notă</w:t>
      </w:r>
      <w:r w:rsidR="004A0219" w:rsidRPr="002A52B0">
        <w:rPr>
          <w:rFonts w:ascii="Times New Roman" w:hAnsi="Times New Roman"/>
          <w:color w:val="000000" w:themeColor="text1"/>
          <w:sz w:val="22"/>
        </w:rPr>
        <w:t>.</w:t>
      </w:r>
      <w:r w:rsidRPr="002A52B0">
        <w:rPr>
          <w:rFonts w:ascii="Times New Roman" w:hAnsi="Times New Roman"/>
          <w:color w:val="000000" w:themeColor="text1"/>
          <w:sz w:val="22"/>
        </w:rPr>
        <w:t xml:space="preserve"> </w:t>
      </w:r>
      <w:r w:rsidRPr="00DC7A55">
        <w:rPr>
          <w:rFonts w:ascii="Times New Roman" w:hAnsi="Times New Roman"/>
          <w:color w:val="000000" w:themeColor="text1"/>
          <w:sz w:val="22"/>
        </w:rPr>
        <w:t>Legenda culorilor:</w:t>
      </w:r>
    </w:p>
    <w:tbl>
      <w:tblPr>
        <w:tblW w:w="862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10"/>
        <w:gridCol w:w="7713"/>
      </w:tblGrid>
      <w:tr w:rsidR="00DC7A55" w:rsidRPr="00DC7A55" w:rsidTr="00B56885">
        <w:trPr>
          <w:jc w:val="center"/>
        </w:trPr>
        <w:tc>
          <w:tcPr>
            <w:tcW w:w="910" w:type="dxa"/>
            <w:tcBorders>
              <w:bottom w:val="dotted" w:sz="4" w:space="0" w:color="auto"/>
            </w:tcBorders>
            <w:shd w:val="clear" w:color="000000" w:fill="C6D9F1" w:themeFill="text2" w:themeFillTint="33"/>
            <w:noWrap/>
            <w:vAlign w:val="bottom"/>
            <w:hideMark/>
          </w:tcPr>
          <w:p w:rsidR="004A0219" w:rsidRPr="00B56885" w:rsidRDefault="004A0219" w:rsidP="004A0219">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 </w:t>
            </w:r>
          </w:p>
        </w:tc>
        <w:tc>
          <w:tcPr>
            <w:tcW w:w="7713" w:type="dxa"/>
            <w:shd w:val="clear" w:color="auto" w:fill="auto"/>
            <w:noWrap/>
            <w:vAlign w:val="bottom"/>
            <w:hideMark/>
          </w:tcPr>
          <w:p w:rsidR="004A0219" w:rsidRPr="00B56885" w:rsidRDefault="00A41EC2" w:rsidP="00A41EC2">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ş</w:t>
            </w:r>
            <w:r w:rsidR="004A0219" w:rsidRPr="00B56885">
              <w:rPr>
                <w:rFonts w:ascii="Times New Roman" w:eastAsia="Times New Roman" w:hAnsi="Times New Roman"/>
                <w:color w:val="000000" w:themeColor="text1"/>
                <w:sz w:val="16"/>
                <w:szCs w:val="16"/>
              </w:rPr>
              <w:t xml:space="preserve">coli cu procent 100% </w:t>
            </w:r>
            <w:r w:rsidRPr="00B56885">
              <w:rPr>
                <w:rFonts w:ascii="Times New Roman" w:eastAsia="Times New Roman" w:hAnsi="Times New Roman"/>
                <w:color w:val="000000" w:themeColor="text1"/>
                <w:sz w:val="16"/>
                <w:szCs w:val="16"/>
              </w:rPr>
              <w:t>ş</w:t>
            </w:r>
            <w:r w:rsidR="004A0219" w:rsidRPr="00B56885">
              <w:rPr>
                <w:rFonts w:ascii="Times New Roman" w:eastAsia="Times New Roman" w:hAnsi="Times New Roman"/>
                <w:color w:val="000000" w:themeColor="text1"/>
                <w:sz w:val="16"/>
                <w:szCs w:val="16"/>
              </w:rPr>
              <w:t>i cu medii de 10</w:t>
            </w:r>
          </w:p>
        </w:tc>
      </w:tr>
      <w:tr w:rsidR="00DC7A55" w:rsidRPr="00DC7A55" w:rsidTr="00B56885">
        <w:trPr>
          <w:jc w:val="center"/>
        </w:trPr>
        <w:tc>
          <w:tcPr>
            <w:tcW w:w="910" w:type="dxa"/>
            <w:tcBorders>
              <w:bottom w:val="dotted" w:sz="4" w:space="0" w:color="auto"/>
            </w:tcBorders>
            <w:shd w:val="clear" w:color="000000" w:fill="DBE5F1" w:themeFill="accent1" w:themeFillTint="33"/>
            <w:noWrap/>
            <w:vAlign w:val="bottom"/>
            <w:hideMark/>
          </w:tcPr>
          <w:p w:rsidR="004A0219" w:rsidRPr="00B56885" w:rsidRDefault="004A0219" w:rsidP="004A0219">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 </w:t>
            </w:r>
          </w:p>
        </w:tc>
        <w:tc>
          <w:tcPr>
            <w:tcW w:w="7713" w:type="dxa"/>
            <w:shd w:val="clear" w:color="auto" w:fill="auto"/>
            <w:noWrap/>
            <w:vAlign w:val="bottom"/>
            <w:hideMark/>
          </w:tcPr>
          <w:p w:rsidR="004A0219" w:rsidRPr="00B56885" w:rsidRDefault="00A41EC2" w:rsidP="004A0219">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ş</w:t>
            </w:r>
            <w:r w:rsidR="004A0219" w:rsidRPr="00B56885">
              <w:rPr>
                <w:rFonts w:ascii="Times New Roman" w:eastAsia="Times New Roman" w:hAnsi="Times New Roman"/>
                <w:color w:val="000000" w:themeColor="text1"/>
                <w:sz w:val="16"/>
                <w:szCs w:val="16"/>
              </w:rPr>
              <w:t>coli cu procent 100%</w:t>
            </w:r>
          </w:p>
        </w:tc>
      </w:tr>
      <w:tr w:rsidR="00DC7A55" w:rsidRPr="00DC7A55" w:rsidTr="00B56885">
        <w:trPr>
          <w:jc w:val="center"/>
        </w:trPr>
        <w:tc>
          <w:tcPr>
            <w:tcW w:w="910" w:type="dxa"/>
            <w:tcBorders>
              <w:bottom w:val="dotted" w:sz="4" w:space="0" w:color="auto"/>
            </w:tcBorders>
            <w:shd w:val="clear" w:color="000000" w:fill="DDD9C3" w:themeFill="background2" w:themeFillShade="E6"/>
            <w:noWrap/>
            <w:vAlign w:val="bottom"/>
            <w:hideMark/>
          </w:tcPr>
          <w:p w:rsidR="004A0219" w:rsidRPr="00B56885" w:rsidRDefault="004A0219" w:rsidP="004A0219">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 </w:t>
            </w:r>
          </w:p>
        </w:tc>
        <w:tc>
          <w:tcPr>
            <w:tcW w:w="7713" w:type="dxa"/>
            <w:shd w:val="clear" w:color="auto" w:fill="auto"/>
            <w:noWrap/>
            <w:vAlign w:val="bottom"/>
            <w:hideMark/>
          </w:tcPr>
          <w:p w:rsidR="004A0219" w:rsidRPr="00B56885" w:rsidRDefault="00A41EC2" w:rsidP="00A41EC2">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ş</w:t>
            </w:r>
            <w:r w:rsidR="004A0219" w:rsidRPr="00B56885">
              <w:rPr>
                <w:rFonts w:ascii="Times New Roman" w:eastAsia="Times New Roman" w:hAnsi="Times New Roman"/>
                <w:color w:val="000000" w:themeColor="text1"/>
                <w:sz w:val="16"/>
                <w:szCs w:val="16"/>
              </w:rPr>
              <w:t xml:space="preserve">coli cu procentul peste procentul pe </w:t>
            </w:r>
            <w:r w:rsidRPr="00B56885">
              <w:rPr>
                <w:rFonts w:ascii="Times New Roman" w:eastAsia="Times New Roman" w:hAnsi="Times New Roman"/>
                <w:color w:val="000000" w:themeColor="text1"/>
                <w:sz w:val="16"/>
                <w:szCs w:val="16"/>
              </w:rPr>
              <w:t>ţ</w:t>
            </w:r>
            <w:r w:rsidR="004A0219" w:rsidRPr="00B56885">
              <w:rPr>
                <w:rFonts w:ascii="Times New Roman" w:eastAsia="Times New Roman" w:hAnsi="Times New Roman"/>
                <w:color w:val="000000" w:themeColor="text1"/>
                <w:sz w:val="16"/>
                <w:szCs w:val="16"/>
              </w:rPr>
              <w:t>ar</w:t>
            </w:r>
            <w:r w:rsidRPr="00B56885">
              <w:rPr>
                <w:rFonts w:ascii="Times New Roman" w:eastAsia="Times New Roman" w:hAnsi="Times New Roman"/>
                <w:color w:val="000000" w:themeColor="text1"/>
                <w:sz w:val="16"/>
                <w:szCs w:val="16"/>
              </w:rPr>
              <w:t>ă</w:t>
            </w:r>
          </w:p>
        </w:tc>
      </w:tr>
      <w:tr w:rsidR="00DC7A55" w:rsidRPr="00DC7A55" w:rsidTr="00B56885">
        <w:trPr>
          <w:jc w:val="center"/>
        </w:trPr>
        <w:tc>
          <w:tcPr>
            <w:tcW w:w="910" w:type="dxa"/>
            <w:tcBorders>
              <w:bottom w:val="dotted" w:sz="4" w:space="0" w:color="auto"/>
            </w:tcBorders>
            <w:shd w:val="clear" w:color="000000" w:fill="EAF1DD" w:themeFill="accent3" w:themeFillTint="33"/>
            <w:noWrap/>
            <w:vAlign w:val="bottom"/>
            <w:hideMark/>
          </w:tcPr>
          <w:p w:rsidR="004A0219" w:rsidRPr="00B56885" w:rsidRDefault="004A0219" w:rsidP="004A0219">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 </w:t>
            </w:r>
          </w:p>
        </w:tc>
        <w:tc>
          <w:tcPr>
            <w:tcW w:w="7713" w:type="dxa"/>
            <w:shd w:val="clear" w:color="auto" w:fill="auto"/>
            <w:noWrap/>
            <w:vAlign w:val="bottom"/>
            <w:hideMark/>
          </w:tcPr>
          <w:p w:rsidR="004A0219" w:rsidRPr="00B56885" w:rsidRDefault="00A41EC2" w:rsidP="00A41EC2">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ş</w:t>
            </w:r>
            <w:r w:rsidR="004A0219" w:rsidRPr="00B56885">
              <w:rPr>
                <w:rFonts w:ascii="Times New Roman" w:eastAsia="Times New Roman" w:hAnsi="Times New Roman"/>
                <w:color w:val="000000" w:themeColor="text1"/>
                <w:sz w:val="16"/>
                <w:szCs w:val="16"/>
              </w:rPr>
              <w:t>coli cu procentul peste procentul pe jude</w:t>
            </w:r>
            <w:r w:rsidRPr="00B56885">
              <w:rPr>
                <w:rFonts w:ascii="Times New Roman" w:eastAsia="Times New Roman" w:hAnsi="Times New Roman"/>
                <w:color w:val="000000" w:themeColor="text1"/>
                <w:sz w:val="16"/>
                <w:szCs w:val="16"/>
              </w:rPr>
              <w:t>ţ</w:t>
            </w:r>
            <w:r w:rsidR="004A0219" w:rsidRPr="00B56885">
              <w:rPr>
                <w:rFonts w:ascii="Times New Roman" w:eastAsia="Times New Roman" w:hAnsi="Times New Roman"/>
                <w:color w:val="000000" w:themeColor="text1"/>
                <w:sz w:val="16"/>
                <w:szCs w:val="16"/>
              </w:rPr>
              <w:t xml:space="preserve"> sub procentul pe </w:t>
            </w:r>
            <w:r w:rsidRPr="00B56885">
              <w:rPr>
                <w:rFonts w:ascii="Times New Roman" w:eastAsia="Times New Roman" w:hAnsi="Times New Roman"/>
                <w:color w:val="000000" w:themeColor="text1"/>
                <w:sz w:val="16"/>
                <w:szCs w:val="16"/>
              </w:rPr>
              <w:t>ţ</w:t>
            </w:r>
            <w:r w:rsidR="004A0219" w:rsidRPr="00B56885">
              <w:rPr>
                <w:rFonts w:ascii="Times New Roman" w:eastAsia="Times New Roman" w:hAnsi="Times New Roman"/>
                <w:color w:val="000000" w:themeColor="text1"/>
                <w:sz w:val="16"/>
                <w:szCs w:val="16"/>
              </w:rPr>
              <w:t>ar</w:t>
            </w:r>
            <w:r w:rsidRPr="00B56885">
              <w:rPr>
                <w:rFonts w:ascii="Times New Roman" w:eastAsia="Times New Roman" w:hAnsi="Times New Roman"/>
                <w:color w:val="000000" w:themeColor="text1"/>
                <w:sz w:val="16"/>
                <w:szCs w:val="16"/>
              </w:rPr>
              <w:t>ă</w:t>
            </w:r>
          </w:p>
        </w:tc>
      </w:tr>
      <w:tr w:rsidR="00DC7A55" w:rsidRPr="00DC7A55" w:rsidTr="00B56885">
        <w:trPr>
          <w:jc w:val="center"/>
        </w:trPr>
        <w:tc>
          <w:tcPr>
            <w:tcW w:w="910" w:type="dxa"/>
            <w:tcBorders>
              <w:bottom w:val="dotted" w:sz="4" w:space="0" w:color="auto"/>
            </w:tcBorders>
            <w:shd w:val="clear" w:color="000000" w:fill="FDE9D9" w:themeFill="accent6" w:themeFillTint="33"/>
            <w:noWrap/>
            <w:vAlign w:val="bottom"/>
            <w:hideMark/>
          </w:tcPr>
          <w:p w:rsidR="004A0219" w:rsidRPr="00B56885" w:rsidRDefault="004A0219" w:rsidP="004A0219">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 </w:t>
            </w:r>
          </w:p>
        </w:tc>
        <w:tc>
          <w:tcPr>
            <w:tcW w:w="7713" w:type="dxa"/>
            <w:shd w:val="clear" w:color="auto" w:fill="auto"/>
            <w:noWrap/>
            <w:vAlign w:val="bottom"/>
            <w:hideMark/>
          </w:tcPr>
          <w:p w:rsidR="004A0219" w:rsidRPr="00B56885" w:rsidRDefault="00A41EC2" w:rsidP="00A41EC2">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ş</w:t>
            </w:r>
            <w:r w:rsidR="004A0219" w:rsidRPr="00B56885">
              <w:rPr>
                <w:rFonts w:ascii="Times New Roman" w:eastAsia="Times New Roman" w:hAnsi="Times New Roman"/>
                <w:color w:val="000000" w:themeColor="text1"/>
                <w:sz w:val="16"/>
                <w:szCs w:val="16"/>
              </w:rPr>
              <w:t>coli cu procentul sub procentul pe jude</w:t>
            </w:r>
            <w:r w:rsidRPr="00B56885">
              <w:rPr>
                <w:rFonts w:ascii="Times New Roman" w:eastAsia="Times New Roman" w:hAnsi="Times New Roman"/>
                <w:color w:val="000000" w:themeColor="text1"/>
                <w:sz w:val="16"/>
                <w:szCs w:val="16"/>
              </w:rPr>
              <w:t>ţ</w:t>
            </w:r>
            <w:r w:rsidR="004A0219" w:rsidRPr="00B56885">
              <w:rPr>
                <w:rFonts w:ascii="Times New Roman" w:eastAsia="Times New Roman" w:hAnsi="Times New Roman"/>
                <w:color w:val="000000" w:themeColor="text1"/>
                <w:sz w:val="16"/>
                <w:szCs w:val="16"/>
              </w:rPr>
              <w:t>, dar minim 50%</w:t>
            </w:r>
          </w:p>
        </w:tc>
      </w:tr>
      <w:tr w:rsidR="00DC7A55" w:rsidRPr="00DC7A55" w:rsidTr="00B56885">
        <w:trPr>
          <w:jc w:val="center"/>
        </w:trPr>
        <w:tc>
          <w:tcPr>
            <w:tcW w:w="910" w:type="dxa"/>
            <w:tcBorders>
              <w:bottom w:val="dotted" w:sz="4" w:space="0" w:color="auto"/>
            </w:tcBorders>
            <w:shd w:val="clear" w:color="000000" w:fill="F2DBDB" w:themeFill="accent2" w:themeFillTint="33"/>
            <w:noWrap/>
            <w:vAlign w:val="bottom"/>
            <w:hideMark/>
          </w:tcPr>
          <w:p w:rsidR="004A0219" w:rsidRPr="00B56885" w:rsidRDefault="004A0219" w:rsidP="004A0219">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 </w:t>
            </w:r>
          </w:p>
        </w:tc>
        <w:tc>
          <w:tcPr>
            <w:tcW w:w="7713" w:type="dxa"/>
            <w:shd w:val="clear" w:color="auto" w:fill="auto"/>
            <w:noWrap/>
            <w:vAlign w:val="bottom"/>
            <w:hideMark/>
          </w:tcPr>
          <w:p w:rsidR="004A0219" w:rsidRPr="00B56885" w:rsidRDefault="00A41EC2" w:rsidP="00A41EC2">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ş</w:t>
            </w:r>
            <w:r w:rsidR="004A0219" w:rsidRPr="00B56885">
              <w:rPr>
                <w:rFonts w:ascii="Times New Roman" w:eastAsia="Times New Roman" w:hAnsi="Times New Roman"/>
                <w:color w:val="000000" w:themeColor="text1"/>
                <w:sz w:val="16"/>
                <w:szCs w:val="16"/>
              </w:rPr>
              <w:t>coli cu procent su</w:t>
            </w:r>
            <w:r w:rsidRPr="00B56885">
              <w:rPr>
                <w:rFonts w:ascii="Times New Roman" w:eastAsia="Times New Roman" w:hAnsi="Times New Roman"/>
                <w:color w:val="000000" w:themeColor="text1"/>
                <w:sz w:val="16"/>
                <w:szCs w:val="16"/>
              </w:rPr>
              <w:t>b</w:t>
            </w:r>
            <w:r w:rsidR="004A0219" w:rsidRPr="00B56885">
              <w:rPr>
                <w:rFonts w:ascii="Times New Roman" w:eastAsia="Times New Roman" w:hAnsi="Times New Roman"/>
                <w:color w:val="000000" w:themeColor="text1"/>
                <w:sz w:val="16"/>
                <w:szCs w:val="16"/>
              </w:rPr>
              <w:t xml:space="preserve"> 50%</w:t>
            </w:r>
          </w:p>
        </w:tc>
      </w:tr>
      <w:tr w:rsidR="00DC7A55" w:rsidRPr="00DC7A55" w:rsidTr="00B56885">
        <w:trPr>
          <w:jc w:val="center"/>
        </w:trPr>
        <w:tc>
          <w:tcPr>
            <w:tcW w:w="910" w:type="dxa"/>
            <w:shd w:val="clear" w:color="000000" w:fill="E5DFEC" w:themeFill="accent4" w:themeFillTint="33"/>
            <w:noWrap/>
            <w:vAlign w:val="bottom"/>
            <w:hideMark/>
          </w:tcPr>
          <w:p w:rsidR="004A0219" w:rsidRPr="00B56885" w:rsidRDefault="004A0219" w:rsidP="004A0219">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 </w:t>
            </w:r>
          </w:p>
        </w:tc>
        <w:tc>
          <w:tcPr>
            <w:tcW w:w="7713" w:type="dxa"/>
            <w:shd w:val="clear" w:color="auto" w:fill="auto"/>
            <w:noWrap/>
            <w:vAlign w:val="bottom"/>
            <w:hideMark/>
          </w:tcPr>
          <w:p w:rsidR="004A0219" w:rsidRPr="00B56885" w:rsidRDefault="00A41EC2" w:rsidP="004A0219">
            <w:pPr>
              <w:spacing w:after="0"/>
              <w:jc w:val="left"/>
              <w:rPr>
                <w:rFonts w:ascii="Times New Roman" w:eastAsia="Times New Roman" w:hAnsi="Times New Roman"/>
                <w:color w:val="000000" w:themeColor="text1"/>
                <w:sz w:val="16"/>
                <w:szCs w:val="16"/>
              </w:rPr>
            </w:pPr>
            <w:r w:rsidRPr="00B56885">
              <w:rPr>
                <w:rFonts w:ascii="Times New Roman" w:eastAsia="Times New Roman" w:hAnsi="Times New Roman"/>
                <w:color w:val="000000" w:themeColor="text1"/>
                <w:sz w:val="16"/>
                <w:szCs w:val="16"/>
              </w:rPr>
              <w:t>ş</w:t>
            </w:r>
            <w:r w:rsidR="004A0219" w:rsidRPr="00B56885">
              <w:rPr>
                <w:rFonts w:ascii="Times New Roman" w:eastAsia="Times New Roman" w:hAnsi="Times New Roman"/>
                <w:color w:val="000000" w:themeColor="text1"/>
                <w:sz w:val="16"/>
                <w:szCs w:val="16"/>
              </w:rPr>
              <w:t>coli cu procent 0%</w:t>
            </w:r>
          </w:p>
        </w:tc>
      </w:tr>
    </w:tbl>
    <w:p w:rsidR="00D4023D" w:rsidRPr="00DC7A55" w:rsidRDefault="00D4023D" w:rsidP="00E52B79">
      <w:pPr>
        <w:tabs>
          <w:tab w:val="left" w:pos="252"/>
        </w:tabs>
        <w:spacing w:after="0"/>
        <w:rPr>
          <w:rFonts w:ascii="Times New Roman" w:hAnsi="Times New Roman"/>
          <w:color w:val="000000" w:themeColor="text1"/>
          <w:sz w:val="22"/>
        </w:rPr>
      </w:pPr>
    </w:p>
    <w:p w:rsidR="004A0219" w:rsidRPr="002A52B0" w:rsidRDefault="00441CB4" w:rsidP="00E52B79">
      <w:pPr>
        <w:tabs>
          <w:tab w:val="left" w:pos="252"/>
        </w:tabs>
        <w:spacing w:after="0"/>
        <w:rPr>
          <w:rFonts w:ascii="Times New Roman" w:hAnsi="Times New Roman"/>
          <w:color w:val="000000" w:themeColor="text1"/>
          <w:sz w:val="22"/>
        </w:rPr>
      </w:pPr>
      <w:r w:rsidRPr="002A52B0">
        <w:rPr>
          <w:rFonts w:ascii="Times New Roman" w:hAnsi="Times New Roman"/>
          <w:color w:val="000000" w:themeColor="text1"/>
          <w:sz w:val="22"/>
        </w:rPr>
        <w:tab/>
        <w:t>În ce priveşte media mediilor obţinute de elevii prezenţi</w:t>
      </w:r>
      <w:r w:rsidR="004D1B4F" w:rsidRPr="002A52B0">
        <w:rPr>
          <w:rFonts w:ascii="Times New Roman" w:hAnsi="Times New Roman"/>
          <w:color w:val="000000" w:themeColor="text1"/>
          <w:sz w:val="22"/>
        </w:rPr>
        <w:t xml:space="preserve"> la examen</w:t>
      </w:r>
      <w:r w:rsidRPr="002A52B0">
        <w:rPr>
          <w:rFonts w:ascii="Times New Roman" w:hAnsi="Times New Roman"/>
          <w:color w:val="000000" w:themeColor="text1"/>
          <w:sz w:val="22"/>
        </w:rPr>
        <w:t>, pe şcoli, ierarhia şcolilor se prezintă astfel:</w:t>
      </w:r>
    </w:p>
    <w:tbl>
      <w:tblPr>
        <w:tblW w:w="896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440"/>
        <w:gridCol w:w="1520"/>
      </w:tblGrid>
      <w:tr w:rsidR="000D0A4A" w:rsidRPr="0044047A" w:rsidTr="00EF7859">
        <w:trPr>
          <w:jc w:val="center"/>
        </w:trPr>
        <w:tc>
          <w:tcPr>
            <w:tcW w:w="7440" w:type="dxa"/>
            <w:tcBorders>
              <w:bottom w:val="single" w:sz="12" w:space="0" w:color="auto"/>
            </w:tcBorders>
            <w:shd w:val="clear" w:color="auto" w:fill="auto"/>
            <w:vAlign w:val="center"/>
            <w:hideMark/>
          </w:tcPr>
          <w:p w:rsidR="000D0A4A" w:rsidRPr="00EF7859" w:rsidRDefault="000D0A4A" w:rsidP="00196EB4">
            <w:pPr>
              <w:spacing w:after="0"/>
              <w:jc w:val="center"/>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UNITATEA DE PROVENIENTA</w:t>
            </w:r>
          </w:p>
        </w:tc>
        <w:tc>
          <w:tcPr>
            <w:tcW w:w="1520" w:type="dxa"/>
            <w:tcBorders>
              <w:bottom w:val="single" w:sz="12" w:space="0" w:color="auto"/>
            </w:tcBorders>
            <w:shd w:val="clear" w:color="auto" w:fill="auto"/>
            <w:vAlign w:val="bottom"/>
            <w:hideMark/>
          </w:tcPr>
          <w:p w:rsidR="000D0A4A" w:rsidRPr="00EF7859" w:rsidRDefault="000D0A4A" w:rsidP="00196EB4">
            <w:pPr>
              <w:spacing w:after="0"/>
              <w:jc w:val="left"/>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Ierarhia mediilor</w:t>
            </w:r>
          </w:p>
        </w:tc>
      </w:tr>
      <w:tr w:rsidR="000D0A4A" w:rsidRPr="000D0A4A" w:rsidTr="00EF7859">
        <w:trPr>
          <w:jc w:val="center"/>
        </w:trPr>
        <w:tc>
          <w:tcPr>
            <w:tcW w:w="7440" w:type="dxa"/>
            <w:tcBorders>
              <w:top w:val="single" w:sz="12" w:space="0" w:color="auto"/>
            </w:tcBorders>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COLEGIUL NATIONAL "GHEORGHE SINCAI" BAIA MARE</w:t>
            </w:r>
          </w:p>
        </w:tc>
        <w:tc>
          <w:tcPr>
            <w:tcW w:w="1520" w:type="dxa"/>
            <w:tcBorders>
              <w:top w:val="single" w:sz="12" w:space="0" w:color="auto"/>
            </w:tcBorders>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COLEGIUL NATIONAL PEDAGOGIC "REGELE FERDINAND" SIGHETU MARMATIEI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COLEGIUL NATIONAL "VASILE LUCACIU"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"NICHITA STANESCU"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COLEGIUL NATIONAL "DRAGOS VODA" SIGHETU MARMATIEI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VISEU DE JOS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4 BORSA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"SIMION BARNUTIU"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TEORETIC "NEMETH LASZLO"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"GHEORGHE LUPAN" GROSI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"ION POPESCU DE COAS" COAS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RECEA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SACALASENI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13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"KOS KAROLY" ARDUZEL</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SALSIG</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SAT SUGATAG</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PRELUCA VECHE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FINTEUSU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SEINI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SLATIOARA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"VASILE GHETIE" BERINTA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OARTA DE SUS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lastRenderedPageBreak/>
              <w:t>SCOALA GIMNAZIALA POIENILE IZEI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"GEORGE COSBUC"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98,55</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"DIMITRIE CANTEMIR"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97,94</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"ALEXANDRU IVASIUC"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97,62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"LUCIAN BLAGA"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97,37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BORSA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97,06</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COLEGIUL DE ARTE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96,97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"NICOLAE IORGA"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96,33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"AVRAM IANCU"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96,00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TEORETIC "PETRU RARES" TARGU LAPUS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95,45</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"ION LUCA CARAGIALE"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95,00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SIGHETU MARMATIEI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94,12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"LUCIAN BLAGA" FARCASA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93,33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"ALEXANDRU IOAN CUZA"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92,31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TEOLOGIC PENTICOSTAL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92,31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BAITA DE SUB CODRU</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92,31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"VASILE ALECSANDRI"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92,00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"GEORGE COSBUC" SIGHETU MARMATIEI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91,15</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"BEN CORLACIU" GROSII TIBLESULUI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90,91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BOTIZA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"DR. GHEORGHE TITE" SAPANTA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"DR. ILIE LAZAR" GIULESTI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18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89,36</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AGRICOL "ALEXIU BERINDE" SEINI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88,89</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"DR. VICTOR BABES"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88,89</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RUSCOVA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88,89</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REMETEA CHIOARULUI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88,89</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CAMPULUNG LA TISA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87,50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CERNESTI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87,50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"AUGUSTIN BUZURA" COPALNIC-MANASTUR</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86,67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7 VISEU DE SUS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85,96</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CIOCOTIS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85,71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PRELUCA NOUA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85,71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"VASILE LUCACIU" SISESTI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85,71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NR. 1 VISEU DE SUS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84,91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"MIHAI EMINESCU" SALISTEA DE SUS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84,62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"TIBERIU UTAN" VALENI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84,62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DUMBRAVITA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84,62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"ALEXANDRU FILIPASCU" PETROVA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84,21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"DRAGOS VODA" MOISEI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83,33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PRIBILESTI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83,33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BICAZ</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83,33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LUNCA LA TISA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83,33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RUSCOVA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83,33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"DR. IOAN MIHALYI DE APSA" SIGHETU MARMATIEI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83,12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82,35</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DE TRANSPORTURI AUTO BAIA SPRIE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82,14</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IEUD</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82,14</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BREB</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81,82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 LEORDINA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81,82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 SIGHETU MARMATIEI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81,82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ROGOZ</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81,82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"OCTAVIAN GOGA" ROZAVLEA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80,95</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"GRIGORE C MOISIL" TARGU LAPUS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BUDESTI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"VASILE BERCI" CALINESTI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"LAURENTIU ULICI" RONA DE JOS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FAURESTI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"NICOLAE STEINHARDT" ROHIA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 BORSA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78,57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SACEL</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78,26</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LAPUS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78,13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"DR. FLORIAN ULMEANU" ULMENI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77,78</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"CONSTANTIN DIPSE" SURDESTI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75,00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OCNA SUGATAG</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75,00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VALEA VISEULUI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75,00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GARDANI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75,00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"TRAIAN VUIA" TAUTII-MAGHERAUS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73,91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"OCTAVIAN GOGA"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73,91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LUCACESTI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72,73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CICARLAU</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72,22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MIRESU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71,88</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4 POIENILE DE SUB MUNTE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71,43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"MIRCEA VULCANESCU" BARSANA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71,43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POIENILE DE SUB MUNTE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70,91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lastRenderedPageBreak/>
              <w:t>SCOALA GIMNAZIALA COROIENI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ONCESTI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69,23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SARASAU</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68,00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TEORETIC "IOAN BUTEANU" SOMCUTA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67,92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9 BORSA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66,67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BAIA SPRIE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66,67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CU PROGRAM SPORTIV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66,67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TEORETIC "LEOWEY KLARA" SIGHETU MARMATIEI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66,67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"MIHAIL SADOVEANU"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66,67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"DR. TEODOR MIHALI" BOIU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66,67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3 POIENILE DE SUB MUNTE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66,67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"IOAN SLAVICI" TAUTII DE SUS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65,22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 STRAMTURA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65,00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 MOISEI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63,16</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10 SIGHETU MARMATIEI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61,90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IOAN HOREA MOISEI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61,54</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"LIVIU REBREANU" DRAGOMIRESTI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61,11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SATULUNG</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7 BORSA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VADU IZEI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"MIHAI OLOS" ARINIS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NR. 4 VISEU DE SUS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58,82</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BOGDAN VODA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57,89</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BISTRA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57,14</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"FLOREA MURESANU" SUCIU DE SUS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57,14</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ASUAJU DE SUS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57,14</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SIEU</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56,25</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CRASNA VISEULUI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55,56</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RAZOARE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54,55</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CUPSENI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53,33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CRACIUNESTI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52,63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RONA DE SUS</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51,61</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REPEDEA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51,43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PRIMARA CAVNIC</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ILBA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REMETI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DESESTI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CETATELE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TRESTIA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CODRU BUTESII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VIMA MICA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50,00</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8 BORSA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47,06</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BERBESTI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46,15</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"PETRE DULFU"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45,45</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"PETOFI SANDOR" COLTAU</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42,86</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CHELINTA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42,86</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"MAIDAN" CRASNA VISEULUI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42,86</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"REGINA ELISABETA" BAIUT</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41,67</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POIENILE DE SUB MUNTE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41,18</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REPEDEA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39,13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5 SIGHETU MARMATIEI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36,84</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BASESTI</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33,33</w:t>
            </w:r>
          </w:p>
        </w:tc>
      </w:tr>
      <w:tr w:rsidR="000D0A4A" w:rsidRPr="000D0A4A" w:rsidTr="00EF7859">
        <w:trPr>
          <w:jc w:val="center"/>
        </w:trPr>
        <w:tc>
          <w:tcPr>
            <w:tcW w:w="7440" w:type="dxa"/>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ARDUSAT</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29,41</w:t>
            </w:r>
          </w:p>
        </w:tc>
      </w:tr>
      <w:tr w:rsidR="000D0A4A" w:rsidRPr="000D0A4A" w:rsidTr="00EF7859">
        <w:trPr>
          <w:jc w:val="center"/>
        </w:trPr>
        <w:tc>
          <w:tcPr>
            <w:tcW w:w="7440" w:type="dxa"/>
            <w:tcBorders>
              <w:bottom w:val="dotted" w:sz="4" w:space="0" w:color="auto"/>
            </w:tcBorders>
            <w:shd w:val="clear" w:color="auto" w:fill="auto"/>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"NICOLAE BALCESCU" BAIA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9,09</w:t>
            </w:r>
          </w:p>
        </w:tc>
      </w:tr>
      <w:tr w:rsidR="000D0A4A" w:rsidRPr="000D0A4A" w:rsidTr="00EF7859">
        <w:trPr>
          <w:jc w:val="center"/>
        </w:trPr>
        <w:tc>
          <w:tcPr>
            <w:tcW w:w="7440" w:type="dxa"/>
            <w:shd w:val="clear" w:color="auto" w:fill="F2DBDB"/>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FERICEA</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0D0A4A" w:rsidRPr="000D0A4A" w:rsidTr="00EF7859">
        <w:trPr>
          <w:jc w:val="center"/>
        </w:trPr>
        <w:tc>
          <w:tcPr>
            <w:tcW w:w="7440" w:type="dxa"/>
            <w:shd w:val="clear" w:color="auto" w:fill="F2DBDB"/>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FINTEUSU MIC</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0D0A4A" w:rsidRPr="000D0A4A" w:rsidTr="00EF7859">
        <w:trPr>
          <w:jc w:val="center"/>
        </w:trPr>
        <w:tc>
          <w:tcPr>
            <w:tcW w:w="7440" w:type="dxa"/>
            <w:shd w:val="clear" w:color="auto" w:fill="F2DBDB"/>
            <w:noWrap/>
            <w:vAlign w:val="bottom"/>
            <w:hideMark/>
          </w:tcPr>
          <w:p w:rsidR="000D0A4A" w:rsidRPr="00EF7859" w:rsidRDefault="000D0A4A"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SOMCUTA MARE</w:t>
            </w:r>
          </w:p>
        </w:tc>
        <w:tc>
          <w:tcPr>
            <w:tcW w:w="1520" w:type="dxa"/>
            <w:shd w:val="clear" w:color="auto" w:fill="auto"/>
            <w:noWrap/>
            <w:vAlign w:val="bottom"/>
            <w:hideMark/>
          </w:tcPr>
          <w:p w:rsidR="000D0A4A" w:rsidRPr="00EF7859" w:rsidRDefault="000D0A4A" w:rsidP="00196EB4">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bl>
    <w:p w:rsidR="004A0219" w:rsidRPr="002A52B0" w:rsidRDefault="004A0219" w:rsidP="00E52B79">
      <w:pPr>
        <w:tabs>
          <w:tab w:val="left" w:pos="252"/>
        </w:tabs>
        <w:spacing w:after="0"/>
        <w:rPr>
          <w:rFonts w:ascii="Times New Roman" w:hAnsi="Times New Roman"/>
          <w:color w:val="000000" w:themeColor="text1"/>
          <w:sz w:val="22"/>
        </w:rPr>
      </w:pPr>
    </w:p>
    <w:p w:rsidR="009F6547" w:rsidRPr="002A52B0" w:rsidRDefault="009F6547" w:rsidP="00C51C64">
      <w:pPr>
        <w:numPr>
          <w:ilvl w:val="0"/>
          <w:numId w:val="19"/>
        </w:numPr>
        <w:spacing w:after="0"/>
        <w:rPr>
          <w:rFonts w:ascii="Times New Roman" w:hAnsi="Times New Roman"/>
          <w:b/>
          <w:color w:val="000000" w:themeColor="text1"/>
          <w:sz w:val="22"/>
        </w:rPr>
      </w:pPr>
      <w:r w:rsidRPr="002A52B0">
        <w:rPr>
          <w:rFonts w:ascii="Times New Roman" w:hAnsi="Times New Roman"/>
          <w:b/>
          <w:color w:val="000000" w:themeColor="text1"/>
          <w:sz w:val="22"/>
        </w:rPr>
        <w:t>Situaţii neconforme care au impus înlocuirea şi/sau sancţionarea membrilor comisiilor</w:t>
      </w:r>
    </w:p>
    <w:p w:rsidR="00D4023D" w:rsidRPr="002A52B0" w:rsidRDefault="00D4023D" w:rsidP="00E52B79">
      <w:pPr>
        <w:tabs>
          <w:tab w:val="left" w:pos="252"/>
        </w:tabs>
        <w:spacing w:after="0"/>
        <w:rPr>
          <w:rFonts w:ascii="Times New Roman" w:hAnsi="Times New Roman"/>
          <w:color w:val="000000" w:themeColor="text1"/>
          <w:sz w:val="22"/>
        </w:rPr>
      </w:pPr>
    </w:p>
    <w:p w:rsidR="00F17307" w:rsidRPr="002A52B0" w:rsidRDefault="00D4023D" w:rsidP="00F17307">
      <w:pPr>
        <w:tabs>
          <w:tab w:val="left" w:pos="252"/>
        </w:tabs>
        <w:spacing w:after="0"/>
        <w:rPr>
          <w:rFonts w:ascii="Times New Roman" w:hAnsi="Times New Roman"/>
          <w:color w:val="000000" w:themeColor="text1"/>
          <w:sz w:val="22"/>
        </w:rPr>
      </w:pPr>
      <w:r w:rsidRPr="002A52B0">
        <w:rPr>
          <w:rFonts w:ascii="Times New Roman" w:hAnsi="Times New Roman"/>
          <w:color w:val="000000" w:themeColor="text1"/>
          <w:sz w:val="22"/>
        </w:rPr>
        <w:tab/>
      </w:r>
      <w:r w:rsidR="00FB25F8" w:rsidRPr="002A52B0">
        <w:rPr>
          <w:rFonts w:ascii="Times New Roman" w:hAnsi="Times New Roman"/>
          <w:color w:val="000000" w:themeColor="text1"/>
          <w:sz w:val="22"/>
        </w:rPr>
        <w:t>Nu au fost identificate situaţii neconforme care să impună înlocuirea şi/sau sancţionarea membrilor comisiilor</w:t>
      </w:r>
      <w:r w:rsidR="0035156A" w:rsidRPr="002A52B0">
        <w:rPr>
          <w:rFonts w:ascii="Times New Roman" w:hAnsi="Times New Roman"/>
          <w:color w:val="000000" w:themeColor="text1"/>
          <w:sz w:val="22"/>
        </w:rPr>
        <w:t>.</w:t>
      </w:r>
      <w:r w:rsidR="003F5C92" w:rsidRPr="002A52B0">
        <w:rPr>
          <w:rFonts w:ascii="Times New Roman" w:hAnsi="Times New Roman"/>
          <w:color w:val="000000" w:themeColor="text1"/>
          <w:sz w:val="22"/>
        </w:rPr>
        <w:t xml:space="preserve"> </w:t>
      </w:r>
    </w:p>
    <w:p w:rsidR="002D174A" w:rsidRDefault="002D174A">
      <w:pPr>
        <w:spacing w:after="0"/>
        <w:jc w:val="left"/>
        <w:rPr>
          <w:rFonts w:ascii="Times New Roman" w:hAnsi="Times New Roman"/>
          <w:color w:val="000000" w:themeColor="text1"/>
          <w:sz w:val="22"/>
        </w:rPr>
      </w:pPr>
      <w:r>
        <w:rPr>
          <w:rFonts w:ascii="Times New Roman" w:hAnsi="Times New Roman"/>
          <w:color w:val="000000" w:themeColor="text1"/>
          <w:sz w:val="22"/>
        </w:rPr>
        <w:br w:type="page"/>
      </w:r>
    </w:p>
    <w:p w:rsidR="00793ED8" w:rsidRPr="002A52B0" w:rsidRDefault="00793ED8" w:rsidP="00E52B79">
      <w:pPr>
        <w:tabs>
          <w:tab w:val="left" w:pos="1298"/>
        </w:tabs>
        <w:spacing w:after="0"/>
        <w:ind w:left="1620"/>
        <w:rPr>
          <w:rFonts w:ascii="Times New Roman" w:hAnsi="Times New Roman"/>
          <w:color w:val="000000" w:themeColor="text1"/>
          <w:sz w:val="22"/>
        </w:rPr>
      </w:pPr>
    </w:p>
    <w:p w:rsidR="00793ED8" w:rsidRPr="002A52B0" w:rsidRDefault="00955CBB" w:rsidP="00123638">
      <w:pPr>
        <w:numPr>
          <w:ilvl w:val="0"/>
          <w:numId w:val="3"/>
        </w:numPr>
        <w:pBdr>
          <w:top w:val="single" w:sz="8" w:space="1" w:color="auto"/>
        </w:pBdr>
        <w:spacing w:after="0"/>
        <w:rPr>
          <w:rFonts w:ascii="Times New Roman" w:hAnsi="Times New Roman"/>
          <w:b/>
          <w:iCs/>
          <w:color w:val="000000" w:themeColor="text1"/>
          <w:sz w:val="22"/>
        </w:rPr>
      </w:pPr>
      <w:r w:rsidRPr="002A52B0">
        <w:rPr>
          <w:rFonts w:ascii="Times New Roman" w:hAnsi="Times New Roman"/>
          <w:b/>
          <w:iCs/>
          <w:color w:val="000000" w:themeColor="text1"/>
          <w:sz w:val="22"/>
        </w:rPr>
        <w:t xml:space="preserve">Situaţii statistice cu privire la participarea absolvenţilor clasei a VIII-a la </w:t>
      </w:r>
      <w:r w:rsidR="00552118" w:rsidRPr="002A52B0">
        <w:rPr>
          <w:rFonts w:ascii="Times New Roman" w:hAnsi="Times New Roman"/>
          <w:b/>
          <w:iCs/>
          <w:color w:val="000000" w:themeColor="text1"/>
          <w:sz w:val="22"/>
        </w:rPr>
        <w:t>Evaluarea naţională</w:t>
      </w:r>
      <w:r w:rsidRPr="002A52B0">
        <w:rPr>
          <w:rFonts w:ascii="Times New Roman" w:hAnsi="Times New Roman"/>
          <w:b/>
          <w:iCs/>
          <w:color w:val="000000" w:themeColor="text1"/>
          <w:sz w:val="22"/>
        </w:rPr>
        <w:t xml:space="preserve"> şi cu privire la rezultatele obţinute de către aceştia</w:t>
      </w:r>
    </w:p>
    <w:p w:rsidR="00A35FC3" w:rsidRPr="00C004E9" w:rsidRDefault="00A35FC3" w:rsidP="00E52B79">
      <w:pPr>
        <w:spacing w:after="0"/>
        <w:ind w:left="1620"/>
        <w:rPr>
          <w:rFonts w:ascii="Times New Roman" w:hAnsi="Times New Roman"/>
          <w:color w:val="000000" w:themeColor="text1"/>
          <w:sz w:val="22"/>
        </w:rPr>
      </w:pPr>
    </w:p>
    <w:p w:rsidR="00955CBB" w:rsidRPr="00C004E9" w:rsidRDefault="00955CBB" w:rsidP="00E52B79">
      <w:pPr>
        <w:numPr>
          <w:ilvl w:val="0"/>
          <w:numId w:val="7"/>
        </w:numPr>
        <w:spacing w:after="0"/>
        <w:rPr>
          <w:rFonts w:ascii="Times New Roman" w:hAnsi="Times New Roman"/>
          <w:b/>
          <w:color w:val="000000" w:themeColor="text1"/>
          <w:sz w:val="22"/>
        </w:rPr>
      </w:pPr>
      <w:r w:rsidRPr="00C004E9">
        <w:rPr>
          <w:rFonts w:ascii="Times New Roman" w:hAnsi="Times New Roman"/>
          <w:b/>
          <w:color w:val="000000" w:themeColor="text1"/>
          <w:sz w:val="22"/>
        </w:rPr>
        <w:t xml:space="preserve">Date statistice cu privire la participarea absolvenţilor clasei </w:t>
      </w:r>
      <w:r w:rsidR="00D7615C" w:rsidRPr="00C004E9">
        <w:rPr>
          <w:rFonts w:ascii="Times New Roman" w:hAnsi="Times New Roman"/>
          <w:b/>
          <w:color w:val="000000" w:themeColor="text1"/>
          <w:sz w:val="22"/>
        </w:rPr>
        <w:t>a VIII-a la Evaluarea Naţională</w:t>
      </w:r>
    </w:p>
    <w:p w:rsidR="00A35FC3" w:rsidRPr="00C004E9" w:rsidRDefault="00A35FC3" w:rsidP="00E52B79">
      <w:pPr>
        <w:spacing w:after="0"/>
        <w:ind w:left="1620"/>
        <w:rPr>
          <w:rFonts w:ascii="Times New Roman" w:hAnsi="Times New Roman"/>
          <w:color w:val="000000" w:themeColor="text1"/>
          <w:sz w:val="22"/>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21"/>
        <w:gridCol w:w="1417"/>
        <w:gridCol w:w="1083"/>
        <w:gridCol w:w="1002"/>
        <w:gridCol w:w="1313"/>
        <w:gridCol w:w="1313"/>
        <w:gridCol w:w="959"/>
        <w:gridCol w:w="1134"/>
      </w:tblGrid>
      <w:tr w:rsidR="00C004E9" w:rsidRPr="00EF7859" w:rsidTr="00B737B5">
        <w:trPr>
          <w:jc w:val="center"/>
        </w:trPr>
        <w:tc>
          <w:tcPr>
            <w:tcW w:w="921" w:type="dxa"/>
            <w:shd w:val="clear" w:color="auto" w:fill="auto"/>
            <w:vAlign w:val="center"/>
          </w:tcPr>
          <w:p w:rsidR="00F97CFD" w:rsidRPr="00EF7859" w:rsidRDefault="00F97CFD"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Mediu</w:t>
            </w:r>
          </w:p>
        </w:tc>
        <w:tc>
          <w:tcPr>
            <w:tcW w:w="1417" w:type="dxa"/>
            <w:shd w:val="clear" w:color="auto" w:fill="auto"/>
            <w:vAlign w:val="center"/>
          </w:tcPr>
          <w:p w:rsidR="00F97CFD" w:rsidRPr="00EF7859" w:rsidRDefault="00F97CFD" w:rsidP="00C004E9">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elevi clasa a VIII-a înregis</w:t>
            </w:r>
            <w:r w:rsidR="00A845BC" w:rsidRPr="00EF7859">
              <w:rPr>
                <w:rFonts w:ascii="Times New Roman" w:hAnsi="Times New Roman"/>
                <w:b/>
                <w:color w:val="000000" w:themeColor="text1"/>
                <w:sz w:val="16"/>
                <w:szCs w:val="16"/>
              </w:rPr>
              <w:t>-</w:t>
            </w:r>
            <w:r w:rsidRPr="00EF7859">
              <w:rPr>
                <w:rFonts w:ascii="Times New Roman" w:hAnsi="Times New Roman"/>
                <w:b/>
                <w:color w:val="000000" w:themeColor="text1"/>
                <w:sz w:val="16"/>
                <w:szCs w:val="16"/>
              </w:rPr>
              <w:t xml:space="preserve">traţi </w:t>
            </w:r>
            <w:r w:rsidR="00D35E4D" w:rsidRPr="00EF7859">
              <w:rPr>
                <w:rFonts w:ascii="Times New Roman" w:hAnsi="Times New Roman"/>
                <w:b/>
                <w:color w:val="000000" w:themeColor="text1"/>
                <w:sz w:val="16"/>
                <w:szCs w:val="16"/>
              </w:rPr>
              <w:t>în SI</w:t>
            </w:r>
            <w:r w:rsidR="00C435BC" w:rsidRPr="00EF7859">
              <w:rPr>
                <w:rFonts w:ascii="Times New Roman" w:hAnsi="Times New Roman"/>
                <w:b/>
                <w:color w:val="000000" w:themeColor="text1"/>
                <w:sz w:val="16"/>
                <w:szCs w:val="16"/>
              </w:rPr>
              <w:t>I</w:t>
            </w:r>
            <w:r w:rsidR="00D35E4D" w:rsidRPr="00EF7859">
              <w:rPr>
                <w:rFonts w:ascii="Times New Roman" w:hAnsi="Times New Roman"/>
                <w:b/>
                <w:color w:val="000000" w:themeColor="text1"/>
                <w:sz w:val="16"/>
                <w:szCs w:val="16"/>
              </w:rPr>
              <w:t>IR la începutul an şc. 202</w:t>
            </w:r>
            <w:r w:rsidR="00C004E9" w:rsidRPr="00EF7859">
              <w:rPr>
                <w:rFonts w:ascii="Times New Roman" w:hAnsi="Times New Roman"/>
                <w:b/>
                <w:color w:val="000000" w:themeColor="text1"/>
                <w:sz w:val="16"/>
                <w:szCs w:val="16"/>
              </w:rPr>
              <w:t>1</w:t>
            </w:r>
            <w:r w:rsidRPr="00EF7859">
              <w:rPr>
                <w:rFonts w:ascii="Times New Roman" w:hAnsi="Times New Roman"/>
                <w:b/>
                <w:color w:val="000000" w:themeColor="text1"/>
                <w:sz w:val="16"/>
                <w:szCs w:val="16"/>
              </w:rPr>
              <w:t>-202</w:t>
            </w:r>
            <w:r w:rsidR="00C004E9" w:rsidRPr="00EF7859">
              <w:rPr>
                <w:rFonts w:ascii="Times New Roman" w:hAnsi="Times New Roman"/>
                <w:b/>
                <w:color w:val="000000" w:themeColor="text1"/>
                <w:sz w:val="16"/>
                <w:szCs w:val="16"/>
              </w:rPr>
              <w:t>2</w:t>
            </w:r>
            <w:r w:rsidRPr="00EF7859">
              <w:rPr>
                <w:rFonts w:ascii="Times New Roman" w:hAnsi="Times New Roman"/>
                <w:b/>
                <w:color w:val="000000" w:themeColor="text1"/>
                <w:sz w:val="16"/>
                <w:szCs w:val="16"/>
              </w:rPr>
              <w:t xml:space="preserve"> (evidenţe şcolare)</w:t>
            </w:r>
          </w:p>
        </w:tc>
        <w:tc>
          <w:tcPr>
            <w:tcW w:w="1083" w:type="dxa"/>
            <w:shd w:val="clear" w:color="auto" w:fill="auto"/>
            <w:vAlign w:val="center"/>
          </w:tcPr>
          <w:p w:rsidR="00F97CFD" w:rsidRPr="00EF7859" w:rsidRDefault="00F97CFD"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w:t>
            </w:r>
            <w:r w:rsidR="00A845BC" w:rsidRPr="00EF7859">
              <w:rPr>
                <w:rFonts w:ascii="Times New Roman" w:hAnsi="Times New Roman"/>
                <w:b/>
                <w:color w:val="000000" w:themeColor="text1"/>
                <w:sz w:val="16"/>
                <w:szCs w:val="16"/>
              </w:rPr>
              <w:t>-</w:t>
            </w:r>
            <w:r w:rsidRPr="00EF7859">
              <w:rPr>
                <w:rFonts w:ascii="Times New Roman" w:hAnsi="Times New Roman"/>
                <w:b/>
                <w:color w:val="000000" w:themeColor="text1"/>
                <w:sz w:val="16"/>
                <w:szCs w:val="16"/>
              </w:rPr>
              <w:t>venţi ai cls. a VIII-a din promoţia curentă</w:t>
            </w:r>
          </w:p>
        </w:tc>
        <w:tc>
          <w:tcPr>
            <w:tcW w:w="1002" w:type="dxa"/>
            <w:shd w:val="clear" w:color="auto" w:fill="auto"/>
            <w:vAlign w:val="center"/>
          </w:tcPr>
          <w:p w:rsidR="00F97CFD" w:rsidRPr="00EF7859" w:rsidRDefault="00F97CFD" w:rsidP="00C004E9">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total al absolv. Înscrişi la EN</w:t>
            </w:r>
            <w:r w:rsidR="00D35E4D" w:rsidRPr="00EF7859">
              <w:rPr>
                <w:rFonts w:ascii="Times New Roman" w:hAnsi="Times New Roman"/>
                <w:b/>
                <w:color w:val="000000" w:themeColor="text1"/>
                <w:sz w:val="16"/>
                <w:szCs w:val="16"/>
              </w:rPr>
              <w:t>08</w:t>
            </w:r>
            <w:r w:rsidRPr="00EF7859">
              <w:rPr>
                <w:rFonts w:ascii="Times New Roman" w:hAnsi="Times New Roman"/>
                <w:b/>
                <w:color w:val="000000" w:themeColor="text1"/>
                <w:sz w:val="16"/>
                <w:szCs w:val="16"/>
              </w:rPr>
              <w:t xml:space="preserve"> 202</w:t>
            </w:r>
            <w:r w:rsidR="00C004E9" w:rsidRPr="00EF7859">
              <w:rPr>
                <w:rFonts w:ascii="Times New Roman" w:hAnsi="Times New Roman"/>
                <w:b/>
                <w:color w:val="000000" w:themeColor="text1"/>
                <w:sz w:val="16"/>
                <w:szCs w:val="16"/>
              </w:rPr>
              <w:t>2</w:t>
            </w:r>
          </w:p>
        </w:tc>
        <w:tc>
          <w:tcPr>
            <w:tcW w:w="1313" w:type="dxa"/>
            <w:shd w:val="clear" w:color="auto" w:fill="auto"/>
            <w:vAlign w:val="center"/>
          </w:tcPr>
          <w:p w:rsidR="00F97CFD" w:rsidRPr="00EF7859" w:rsidRDefault="00F97CFD" w:rsidP="00C004E9">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din prom</w:t>
            </w:r>
            <w:r w:rsidR="000B1013" w:rsidRPr="00EF7859">
              <w:rPr>
                <w:rFonts w:ascii="Times New Roman" w:hAnsi="Times New Roman"/>
                <w:b/>
                <w:color w:val="000000" w:themeColor="text1"/>
                <w:sz w:val="16"/>
                <w:szCs w:val="16"/>
              </w:rPr>
              <w:t>oţia curentă înscrişi la E</w:t>
            </w:r>
            <w:r w:rsidR="00D35E4D" w:rsidRPr="00EF7859">
              <w:rPr>
                <w:rFonts w:ascii="Times New Roman" w:hAnsi="Times New Roman"/>
                <w:b/>
                <w:color w:val="000000" w:themeColor="text1"/>
                <w:sz w:val="16"/>
                <w:szCs w:val="16"/>
              </w:rPr>
              <w:t>N08 202</w:t>
            </w:r>
            <w:r w:rsidR="00C004E9" w:rsidRPr="00EF7859">
              <w:rPr>
                <w:rFonts w:ascii="Times New Roman" w:hAnsi="Times New Roman"/>
                <w:b/>
                <w:color w:val="000000" w:themeColor="text1"/>
                <w:sz w:val="16"/>
                <w:szCs w:val="16"/>
              </w:rPr>
              <w:t>2</w:t>
            </w:r>
          </w:p>
        </w:tc>
        <w:tc>
          <w:tcPr>
            <w:tcW w:w="1313" w:type="dxa"/>
            <w:shd w:val="clear" w:color="auto" w:fill="auto"/>
            <w:vAlign w:val="center"/>
          </w:tcPr>
          <w:p w:rsidR="00A845BC" w:rsidRPr="00EF7859" w:rsidRDefault="00F97CFD"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 xml:space="preserve">Nr. absolvenţi cu </w:t>
            </w:r>
            <w:r w:rsidR="00B057F4" w:rsidRPr="00EF7859">
              <w:rPr>
                <w:rFonts w:ascii="Times New Roman" w:hAnsi="Times New Roman"/>
                <w:b/>
                <w:color w:val="000000" w:themeColor="text1"/>
                <w:sz w:val="16"/>
                <w:szCs w:val="16"/>
              </w:rPr>
              <w:t>CES din promoţia curentă care</w:t>
            </w:r>
          </w:p>
          <w:p w:rsidR="00F97CFD" w:rsidRPr="00EF7859" w:rsidRDefault="00F97CFD" w:rsidP="00C004E9">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s-au înscris să susţină EN</w:t>
            </w:r>
            <w:r w:rsidR="00D35E4D" w:rsidRPr="00EF7859">
              <w:rPr>
                <w:rFonts w:ascii="Times New Roman" w:hAnsi="Times New Roman"/>
                <w:b/>
                <w:color w:val="000000" w:themeColor="text1"/>
                <w:sz w:val="16"/>
                <w:szCs w:val="16"/>
              </w:rPr>
              <w:t>08</w:t>
            </w:r>
            <w:r w:rsidRPr="00EF7859">
              <w:rPr>
                <w:rFonts w:ascii="Times New Roman" w:hAnsi="Times New Roman"/>
                <w:b/>
                <w:color w:val="000000" w:themeColor="text1"/>
                <w:sz w:val="16"/>
                <w:szCs w:val="16"/>
              </w:rPr>
              <w:t xml:space="preserve"> 202</w:t>
            </w:r>
            <w:r w:rsidR="00C004E9" w:rsidRPr="00EF7859">
              <w:rPr>
                <w:rFonts w:ascii="Times New Roman" w:hAnsi="Times New Roman"/>
                <w:b/>
                <w:color w:val="000000" w:themeColor="text1"/>
                <w:sz w:val="16"/>
                <w:szCs w:val="16"/>
              </w:rPr>
              <w:t>2</w:t>
            </w:r>
          </w:p>
        </w:tc>
        <w:tc>
          <w:tcPr>
            <w:tcW w:w="959" w:type="dxa"/>
            <w:shd w:val="clear" w:color="auto" w:fill="auto"/>
            <w:vAlign w:val="center"/>
          </w:tcPr>
          <w:p w:rsidR="00F97CFD" w:rsidRPr="00EF7859" w:rsidRDefault="00F97CFD" w:rsidP="00C004E9">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w:t>
            </w:r>
            <w:r w:rsidR="00A845BC" w:rsidRPr="00EF7859">
              <w:rPr>
                <w:rFonts w:ascii="Times New Roman" w:hAnsi="Times New Roman"/>
                <w:b/>
                <w:color w:val="000000" w:themeColor="text1"/>
                <w:sz w:val="16"/>
                <w:szCs w:val="16"/>
              </w:rPr>
              <w:t>-</w:t>
            </w:r>
            <w:r w:rsidRPr="00EF7859">
              <w:rPr>
                <w:rFonts w:ascii="Times New Roman" w:hAnsi="Times New Roman"/>
                <w:b/>
                <w:color w:val="000000" w:themeColor="text1"/>
                <w:sz w:val="16"/>
                <w:szCs w:val="16"/>
              </w:rPr>
              <w:t>venţi pre</w:t>
            </w:r>
            <w:r w:rsidR="00A845BC" w:rsidRPr="00EF7859">
              <w:rPr>
                <w:rFonts w:ascii="Times New Roman" w:hAnsi="Times New Roman"/>
                <w:b/>
                <w:color w:val="000000" w:themeColor="text1"/>
                <w:sz w:val="16"/>
                <w:szCs w:val="16"/>
              </w:rPr>
              <w:t>-</w:t>
            </w:r>
            <w:r w:rsidRPr="00EF7859">
              <w:rPr>
                <w:rFonts w:ascii="Times New Roman" w:hAnsi="Times New Roman"/>
                <w:b/>
                <w:color w:val="000000" w:themeColor="text1"/>
                <w:sz w:val="16"/>
                <w:szCs w:val="16"/>
              </w:rPr>
              <w:t>zenţi la EN</w:t>
            </w:r>
            <w:r w:rsidR="00D35E4D" w:rsidRPr="00EF7859">
              <w:rPr>
                <w:rFonts w:ascii="Times New Roman" w:hAnsi="Times New Roman"/>
                <w:b/>
                <w:color w:val="000000" w:themeColor="text1"/>
                <w:sz w:val="16"/>
                <w:szCs w:val="16"/>
              </w:rPr>
              <w:t>08 202</w:t>
            </w:r>
            <w:r w:rsidR="00C004E9" w:rsidRPr="00EF7859">
              <w:rPr>
                <w:rFonts w:ascii="Times New Roman" w:hAnsi="Times New Roman"/>
                <w:b/>
                <w:color w:val="000000" w:themeColor="text1"/>
                <w:sz w:val="16"/>
                <w:szCs w:val="16"/>
              </w:rPr>
              <w:t>2</w:t>
            </w:r>
          </w:p>
        </w:tc>
        <w:tc>
          <w:tcPr>
            <w:tcW w:w="1134" w:type="dxa"/>
            <w:shd w:val="clear" w:color="auto" w:fill="auto"/>
            <w:vAlign w:val="center"/>
          </w:tcPr>
          <w:p w:rsidR="00F97CFD" w:rsidRPr="00EF7859" w:rsidRDefault="00F97CFD" w:rsidP="00C004E9">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w:t>
            </w:r>
            <w:r w:rsidR="00A845BC" w:rsidRPr="00EF7859">
              <w:rPr>
                <w:rFonts w:ascii="Times New Roman" w:hAnsi="Times New Roman"/>
                <w:b/>
                <w:color w:val="000000" w:themeColor="text1"/>
                <w:sz w:val="16"/>
                <w:szCs w:val="16"/>
              </w:rPr>
              <w:t>-</w:t>
            </w:r>
            <w:r w:rsidRPr="00EF7859">
              <w:rPr>
                <w:rFonts w:ascii="Times New Roman" w:hAnsi="Times New Roman"/>
                <w:b/>
                <w:color w:val="000000" w:themeColor="text1"/>
                <w:sz w:val="16"/>
                <w:szCs w:val="16"/>
              </w:rPr>
              <w:t>venţi absenţi la EN</w:t>
            </w:r>
            <w:r w:rsidR="00D35E4D" w:rsidRPr="00EF7859">
              <w:rPr>
                <w:rFonts w:ascii="Times New Roman" w:hAnsi="Times New Roman"/>
                <w:b/>
                <w:color w:val="000000" w:themeColor="text1"/>
                <w:sz w:val="16"/>
                <w:szCs w:val="16"/>
              </w:rPr>
              <w:t>08</w:t>
            </w:r>
            <w:r w:rsidRPr="00EF7859">
              <w:rPr>
                <w:rFonts w:ascii="Times New Roman" w:hAnsi="Times New Roman"/>
                <w:b/>
                <w:color w:val="000000" w:themeColor="text1"/>
                <w:sz w:val="16"/>
                <w:szCs w:val="16"/>
              </w:rPr>
              <w:t xml:space="preserve"> 202</w:t>
            </w:r>
            <w:r w:rsidR="00C004E9" w:rsidRPr="00EF7859">
              <w:rPr>
                <w:rFonts w:ascii="Times New Roman" w:hAnsi="Times New Roman"/>
                <w:b/>
                <w:color w:val="000000" w:themeColor="text1"/>
                <w:sz w:val="16"/>
                <w:szCs w:val="16"/>
              </w:rPr>
              <w:t>2</w:t>
            </w:r>
          </w:p>
        </w:tc>
      </w:tr>
      <w:tr w:rsidR="0091266B" w:rsidRPr="00EF7859" w:rsidTr="0062081C">
        <w:trPr>
          <w:jc w:val="center"/>
        </w:trPr>
        <w:tc>
          <w:tcPr>
            <w:tcW w:w="921" w:type="dxa"/>
            <w:vAlign w:val="center"/>
          </w:tcPr>
          <w:p w:rsidR="0091266B" w:rsidRPr="00EF7859" w:rsidRDefault="0091266B" w:rsidP="0091266B">
            <w:pPr>
              <w:spacing w:after="0"/>
              <w:jc w:val="center"/>
              <w:rPr>
                <w:rFonts w:ascii="Times New Roman" w:hAnsi="Times New Roman"/>
                <w:color w:val="000000" w:themeColor="text1"/>
                <w:sz w:val="16"/>
                <w:szCs w:val="16"/>
              </w:rPr>
            </w:pPr>
            <w:r w:rsidRPr="00EF7859">
              <w:rPr>
                <w:rFonts w:ascii="Times New Roman" w:hAnsi="Times New Roman"/>
                <w:color w:val="000000" w:themeColor="text1"/>
                <w:sz w:val="16"/>
                <w:szCs w:val="16"/>
              </w:rPr>
              <w:t>urban</w:t>
            </w:r>
          </w:p>
        </w:tc>
        <w:tc>
          <w:tcPr>
            <w:tcW w:w="1417"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2612</w:t>
            </w:r>
          </w:p>
        </w:tc>
        <w:tc>
          <w:tcPr>
            <w:tcW w:w="1083"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2596</w:t>
            </w:r>
          </w:p>
        </w:tc>
        <w:tc>
          <w:tcPr>
            <w:tcW w:w="1002"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2196</w:t>
            </w:r>
          </w:p>
        </w:tc>
        <w:tc>
          <w:tcPr>
            <w:tcW w:w="1313"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2196</w:t>
            </w:r>
          </w:p>
        </w:tc>
        <w:tc>
          <w:tcPr>
            <w:tcW w:w="1313" w:type="dxa"/>
            <w:vAlign w:val="center"/>
          </w:tcPr>
          <w:p w:rsidR="0091266B" w:rsidRPr="00266B0A" w:rsidRDefault="00C17F18" w:rsidP="0091266B">
            <w:pPr>
              <w:spacing w:after="0"/>
              <w:jc w:val="right"/>
              <w:rPr>
                <w:rFonts w:ascii="Times New Roman" w:hAnsi="Times New Roman"/>
                <w:color w:val="000000" w:themeColor="text1"/>
                <w:sz w:val="16"/>
                <w:szCs w:val="16"/>
              </w:rPr>
            </w:pPr>
            <w:r w:rsidRPr="00266B0A">
              <w:rPr>
                <w:rFonts w:ascii="Times New Roman" w:hAnsi="Times New Roman"/>
                <w:color w:val="000000" w:themeColor="text1"/>
                <w:sz w:val="16"/>
                <w:szCs w:val="16"/>
              </w:rPr>
              <w:t>6</w:t>
            </w:r>
          </w:p>
        </w:tc>
        <w:tc>
          <w:tcPr>
            <w:tcW w:w="959"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2130</w:t>
            </w:r>
          </w:p>
        </w:tc>
        <w:tc>
          <w:tcPr>
            <w:tcW w:w="1134"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66</w:t>
            </w:r>
          </w:p>
        </w:tc>
      </w:tr>
      <w:tr w:rsidR="0091266B" w:rsidRPr="00EF7859" w:rsidTr="0062081C">
        <w:trPr>
          <w:jc w:val="center"/>
        </w:trPr>
        <w:tc>
          <w:tcPr>
            <w:tcW w:w="921" w:type="dxa"/>
            <w:vAlign w:val="center"/>
          </w:tcPr>
          <w:p w:rsidR="0091266B" w:rsidRPr="00EF7859" w:rsidRDefault="0091266B" w:rsidP="0091266B">
            <w:pPr>
              <w:spacing w:after="0"/>
              <w:jc w:val="center"/>
              <w:rPr>
                <w:rFonts w:ascii="Times New Roman" w:hAnsi="Times New Roman"/>
                <w:color w:val="000000" w:themeColor="text1"/>
                <w:sz w:val="16"/>
                <w:szCs w:val="16"/>
              </w:rPr>
            </w:pPr>
            <w:r w:rsidRPr="00EF7859">
              <w:rPr>
                <w:rFonts w:ascii="Times New Roman" w:hAnsi="Times New Roman"/>
                <w:color w:val="000000" w:themeColor="text1"/>
                <w:sz w:val="16"/>
                <w:szCs w:val="16"/>
              </w:rPr>
              <w:t>rural</w:t>
            </w:r>
          </w:p>
        </w:tc>
        <w:tc>
          <w:tcPr>
            <w:tcW w:w="1417"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1586</w:t>
            </w:r>
          </w:p>
        </w:tc>
        <w:tc>
          <w:tcPr>
            <w:tcW w:w="1083"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1564</w:t>
            </w:r>
          </w:p>
        </w:tc>
        <w:tc>
          <w:tcPr>
            <w:tcW w:w="1002"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1411</w:t>
            </w:r>
          </w:p>
        </w:tc>
        <w:tc>
          <w:tcPr>
            <w:tcW w:w="1313"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1411</w:t>
            </w:r>
          </w:p>
        </w:tc>
        <w:tc>
          <w:tcPr>
            <w:tcW w:w="1313" w:type="dxa"/>
            <w:vAlign w:val="center"/>
          </w:tcPr>
          <w:p w:rsidR="0091266B" w:rsidRPr="00266B0A" w:rsidRDefault="00C17F18" w:rsidP="0091266B">
            <w:pPr>
              <w:spacing w:after="0"/>
              <w:jc w:val="right"/>
              <w:rPr>
                <w:rFonts w:ascii="Times New Roman" w:hAnsi="Times New Roman"/>
                <w:color w:val="000000" w:themeColor="text1"/>
                <w:sz w:val="16"/>
                <w:szCs w:val="16"/>
              </w:rPr>
            </w:pPr>
            <w:r w:rsidRPr="00266B0A">
              <w:rPr>
                <w:rFonts w:ascii="Times New Roman" w:hAnsi="Times New Roman"/>
                <w:color w:val="000000" w:themeColor="text1"/>
                <w:sz w:val="16"/>
                <w:szCs w:val="16"/>
              </w:rPr>
              <w:t>1</w:t>
            </w:r>
          </w:p>
        </w:tc>
        <w:tc>
          <w:tcPr>
            <w:tcW w:w="959"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1313</w:t>
            </w:r>
          </w:p>
        </w:tc>
        <w:tc>
          <w:tcPr>
            <w:tcW w:w="1134" w:type="dxa"/>
            <w:vAlign w:val="center"/>
          </w:tcPr>
          <w:p w:rsidR="0091266B" w:rsidRPr="00EF7859" w:rsidRDefault="0091266B" w:rsidP="0091266B">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98</w:t>
            </w:r>
          </w:p>
        </w:tc>
      </w:tr>
    </w:tbl>
    <w:p w:rsidR="00E655A4" w:rsidRPr="003E6463" w:rsidRDefault="00E655A4" w:rsidP="00E52B79">
      <w:pPr>
        <w:spacing w:after="0"/>
        <w:ind w:left="1620"/>
        <w:rPr>
          <w:rFonts w:ascii="Times New Roman" w:hAnsi="Times New Roman"/>
          <w:color w:val="FF0000"/>
          <w:sz w:val="22"/>
        </w:rPr>
      </w:pPr>
    </w:p>
    <w:p w:rsidR="00955CBB" w:rsidRPr="002A52B0" w:rsidRDefault="000921AF" w:rsidP="00E52B79">
      <w:pPr>
        <w:numPr>
          <w:ilvl w:val="0"/>
          <w:numId w:val="7"/>
        </w:numPr>
        <w:spacing w:after="0"/>
        <w:rPr>
          <w:rFonts w:ascii="Times New Roman" w:hAnsi="Times New Roman"/>
          <w:b/>
          <w:color w:val="000000" w:themeColor="text1"/>
          <w:sz w:val="22"/>
        </w:rPr>
      </w:pPr>
      <w:r w:rsidRPr="002A52B0">
        <w:rPr>
          <w:rFonts w:ascii="Times New Roman" w:hAnsi="Times New Roman"/>
          <w:b/>
          <w:color w:val="000000" w:themeColor="text1"/>
          <w:sz w:val="22"/>
        </w:rPr>
        <w:t>Date statistice cu privire la</w:t>
      </w:r>
      <w:r w:rsidR="00540998" w:rsidRPr="002A52B0">
        <w:rPr>
          <w:rFonts w:ascii="Times New Roman" w:hAnsi="Times New Roman"/>
          <w:b/>
          <w:color w:val="000000" w:themeColor="text1"/>
          <w:sz w:val="22"/>
        </w:rPr>
        <w:t xml:space="preserve"> rezultatele obţinute de absolvenţii clasei a VIII-a în cadrul </w:t>
      </w:r>
      <w:r w:rsidR="000833C1" w:rsidRPr="002A52B0">
        <w:rPr>
          <w:rFonts w:ascii="Times New Roman" w:hAnsi="Times New Roman"/>
          <w:b/>
          <w:color w:val="000000" w:themeColor="text1"/>
          <w:sz w:val="22"/>
        </w:rPr>
        <w:t>Evaluării naţionale</w:t>
      </w:r>
      <w:r w:rsidR="000162C8" w:rsidRPr="002A52B0">
        <w:rPr>
          <w:rFonts w:ascii="Times New Roman" w:hAnsi="Times New Roman"/>
          <w:b/>
          <w:color w:val="000000" w:themeColor="text1"/>
          <w:sz w:val="22"/>
        </w:rPr>
        <w:t>, ale elevilor cărora li s-a putut încheia media, având notă la toate probele de examen la care putea</w:t>
      </w:r>
      <w:r w:rsidR="00102F5C" w:rsidRPr="002A52B0">
        <w:rPr>
          <w:rFonts w:ascii="Times New Roman" w:hAnsi="Times New Roman"/>
          <w:b/>
          <w:color w:val="000000" w:themeColor="text1"/>
          <w:sz w:val="22"/>
        </w:rPr>
        <w:t>u</w:t>
      </w:r>
      <w:r w:rsidR="000162C8" w:rsidRPr="002A52B0">
        <w:rPr>
          <w:rFonts w:ascii="Times New Roman" w:hAnsi="Times New Roman"/>
          <w:b/>
          <w:color w:val="000000" w:themeColor="text1"/>
          <w:sz w:val="22"/>
        </w:rPr>
        <w:t xml:space="preserve"> susţine aces</w:t>
      </w:r>
      <w:r w:rsidR="00102F5C" w:rsidRPr="002A52B0">
        <w:rPr>
          <w:rFonts w:ascii="Times New Roman" w:hAnsi="Times New Roman"/>
          <w:b/>
          <w:color w:val="000000" w:themeColor="text1"/>
          <w:sz w:val="22"/>
        </w:rPr>
        <w:t>t examen</w:t>
      </w:r>
      <w:r w:rsidR="003D52A5" w:rsidRPr="002A52B0">
        <w:rPr>
          <w:rFonts w:ascii="Times New Roman" w:hAnsi="Times New Roman"/>
          <w:b/>
          <w:color w:val="000000" w:themeColor="text1"/>
          <w:sz w:val="22"/>
        </w:rPr>
        <w:t>; idem pe discipline</w:t>
      </w:r>
    </w:p>
    <w:p w:rsidR="002539F0" w:rsidRPr="002A52B0" w:rsidRDefault="002539F0" w:rsidP="00E52B79">
      <w:pPr>
        <w:spacing w:after="0"/>
        <w:ind w:left="360"/>
        <w:rPr>
          <w:rFonts w:ascii="Times New Roman" w:hAnsi="Times New Roman"/>
          <w:color w:val="000000" w:themeColor="text1"/>
          <w:sz w:val="22"/>
        </w:rPr>
      </w:pPr>
    </w:p>
    <w:p w:rsidR="00A82FA3" w:rsidRPr="00C004E9" w:rsidRDefault="0071175C" w:rsidP="00E52B79">
      <w:pPr>
        <w:spacing w:after="0"/>
        <w:ind w:left="360"/>
        <w:rPr>
          <w:rFonts w:ascii="Times New Roman" w:hAnsi="Times New Roman"/>
          <w:b/>
          <w:color w:val="000000" w:themeColor="text1"/>
          <w:sz w:val="22"/>
        </w:rPr>
      </w:pPr>
      <w:r w:rsidRPr="002A52B0">
        <w:rPr>
          <w:rFonts w:ascii="Times New Roman" w:hAnsi="Times New Roman"/>
          <w:b/>
          <w:color w:val="000000" w:themeColor="text1"/>
          <w:sz w:val="22"/>
        </w:rPr>
        <w:t xml:space="preserve">Limba </w:t>
      </w:r>
      <w:r w:rsidRPr="00C004E9">
        <w:rPr>
          <w:rFonts w:ascii="Times New Roman" w:hAnsi="Times New Roman"/>
          <w:b/>
          <w:color w:val="000000" w:themeColor="text1"/>
          <w:sz w:val="22"/>
        </w:rPr>
        <w:t>română</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0"/>
        <w:gridCol w:w="1046"/>
        <w:gridCol w:w="1046"/>
        <w:gridCol w:w="1081"/>
        <w:gridCol w:w="1234"/>
        <w:gridCol w:w="1175"/>
        <w:gridCol w:w="993"/>
        <w:gridCol w:w="1275"/>
        <w:gridCol w:w="1134"/>
      </w:tblGrid>
      <w:tr w:rsidR="00C004E9" w:rsidRPr="00EF7859" w:rsidTr="00D0193E">
        <w:trPr>
          <w:jc w:val="center"/>
        </w:trPr>
        <w:tc>
          <w:tcPr>
            <w:tcW w:w="850" w:type="dxa"/>
            <w:shd w:val="clear" w:color="auto" w:fill="auto"/>
            <w:vAlign w:val="center"/>
          </w:tcPr>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Mediu</w:t>
            </w:r>
          </w:p>
        </w:tc>
        <w:tc>
          <w:tcPr>
            <w:tcW w:w="1046" w:type="dxa"/>
            <w:shd w:val="clear" w:color="auto" w:fill="auto"/>
            <w:vAlign w:val="center"/>
          </w:tcPr>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w:t>
            </w:r>
            <w:r w:rsidR="0071175C" w:rsidRPr="00EF7859">
              <w:rPr>
                <w:rFonts w:ascii="Times New Roman" w:hAnsi="Times New Roman"/>
                <w:b/>
                <w:color w:val="000000" w:themeColor="text1"/>
                <w:sz w:val="16"/>
                <w:szCs w:val="16"/>
              </w:rPr>
              <w:t>are nu au participat la probă</w:t>
            </w:r>
          </w:p>
        </w:tc>
        <w:tc>
          <w:tcPr>
            <w:tcW w:w="1046" w:type="dxa"/>
            <w:shd w:val="clear" w:color="auto" w:fill="auto"/>
            <w:vAlign w:val="center"/>
          </w:tcPr>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 xml:space="preserve">Nr. absol-venţi cu </w:t>
            </w:r>
            <w:r w:rsidR="0071175C" w:rsidRPr="00EF7859">
              <w:rPr>
                <w:rFonts w:ascii="Times New Roman" w:hAnsi="Times New Roman"/>
                <w:b/>
                <w:color w:val="000000" w:themeColor="text1"/>
                <w:sz w:val="16"/>
                <w:szCs w:val="16"/>
              </w:rPr>
              <w:t>nota</w:t>
            </w:r>
            <w:r w:rsidRPr="00EF7859">
              <w:rPr>
                <w:rFonts w:ascii="Times New Roman" w:hAnsi="Times New Roman"/>
                <w:b/>
                <w:color w:val="000000" w:themeColor="text1"/>
                <w:sz w:val="16"/>
                <w:szCs w:val="16"/>
              </w:rPr>
              <w:t xml:space="preserve"> între</w:t>
            </w:r>
          </w:p>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1-4,99</w:t>
            </w:r>
          </w:p>
        </w:tc>
        <w:tc>
          <w:tcPr>
            <w:tcW w:w="1081" w:type="dxa"/>
            <w:shd w:val="clear" w:color="auto" w:fill="auto"/>
            <w:vAlign w:val="center"/>
          </w:tcPr>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 xml:space="preserve">Nr. absol-venţi cu </w:t>
            </w:r>
            <w:r w:rsidR="0071175C" w:rsidRPr="00EF7859">
              <w:rPr>
                <w:rFonts w:ascii="Times New Roman" w:hAnsi="Times New Roman"/>
                <w:b/>
                <w:color w:val="000000" w:themeColor="text1"/>
                <w:sz w:val="16"/>
                <w:szCs w:val="16"/>
              </w:rPr>
              <w:t>nota</w:t>
            </w:r>
            <w:r w:rsidRPr="00EF7859">
              <w:rPr>
                <w:rFonts w:ascii="Times New Roman" w:hAnsi="Times New Roman"/>
                <w:b/>
                <w:color w:val="000000" w:themeColor="text1"/>
                <w:sz w:val="16"/>
                <w:szCs w:val="16"/>
              </w:rPr>
              <w:t xml:space="preserve"> între</w:t>
            </w:r>
          </w:p>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5-5,99</w:t>
            </w:r>
          </w:p>
        </w:tc>
        <w:tc>
          <w:tcPr>
            <w:tcW w:w="1234" w:type="dxa"/>
            <w:shd w:val="clear" w:color="auto" w:fill="auto"/>
            <w:vAlign w:val="center"/>
          </w:tcPr>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 xml:space="preserve">Nr. absolvenţi cu </w:t>
            </w:r>
            <w:r w:rsidR="0071175C" w:rsidRPr="00EF7859">
              <w:rPr>
                <w:rFonts w:ascii="Times New Roman" w:hAnsi="Times New Roman"/>
                <w:b/>
                <w:color w:val="000000" w:themeColor="text1"/>
                <w:sz w:val="16"/>
                <w:szCs w:val="16"/>
              </w:rPr>
              <w:t>nota</w:t>
            </w:r>
            <w:r w:rsidRPr="00EF7859">
              <w:rPr>
                <w:rFonts w:ascii="Times New Roman" w:hAnsi="Times New Roman"/>
                <w:b/>
                <w:color w:val="000000" w:themeColor="text1"/>
                <w:sz w:val="16"/>
                <w:szCs w:val="16"/>
              </w:rPr>
              <w:t xml:space="preserve"> între</w:t>
            </w:r>
          </w:p>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6-6,99</w:t>
            </w:r>
          </w:p>
        </w:tc>
        <w:tc>
          <w:tcPr>
            <w:tcW w:w="1175" w:type="dxa"/>
            <w:shd w:val="clear" w:color="auto" w:fill="auto"/>
            <w:vAlign w:val="center"/>
          </w:tcPr>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 xml:space="preserve">Nr. absol-venţi cu </w:t>
            </w:r>
            <w:r w:rsidR="0071175C" w:rsidRPr="00EF7859">
              <w:rPr>
                <w:rFonts w:ascii="Times New Roman" w:hAnsi="Times New Roman"/>
                <w:b/>
                <w:color w:val="000000" w:themeColor="text1"/>
                <w:sz w:val="16"/>
                <w:szCs w:val="16"/>
              </w:rPr>
              <w:t>nota</w:t>
            </w:r>
            <w:r w:rsidRPr="00EF7859">
              <w:rPr>
                <w:rFonts w:ascii="Times New Roman" w:hAnsi="Times New Roman"/>
                <w:b/>
                <w:color w:val="000000" w:themeColor="text1"/>
                <w:sz w:val="16"/>
                <w:szCs w:val="16"/>
              </w:rPr>
              <w:t xml:space="preserve"> între</w:t>
            </w:r>
          </w:p>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7-7,99</w:t>
            </w:r>
          </w:p>
        </w:tc>
        <w:tc>
          <w:tcPr>
            <w:tcW w:w="993" w:type="dxa"/>
            <w:shd w:val="clear" w:color="auto" w:fill="auto"/>
            <w:vAlign w:val="center"/>
          </w:tcPr>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 xml:space="preserve">Nr. absol-venţi cu </w:t>
            </w:r>
            <w:r w:rsidR="0071175C" w:rsidRPr="00EF7859">
              <w:rPr>
                <w:rFonts w:ascii="Times New Roman" w:hAnsi="Times New Roman"/>
                <w:b/>
                <w:color w:val="000000" w:themeColor="text1"/>
                <w:sz w:val="16"/>
                <w:szCs w:val="16"/>
              </w:rPr>
              <w:t>nota</w:t>
            </w:r>
            <w:r w:rsidRPr="00EF7859">
              <w:rPr>
                <w:rFonts w:ascii="Times New Roman" w:hAnsi="Times New Roman"/>
                <w:b/>
                <w:color w:val="000000" w:themeColor="text1"/>
                <w:sz w:val="16"/>
                <w:szCs w:val="16"/>
              </w:rPr>
              <w:t xml:space="preserve"> între</w:t>
            </w:r>
          </w:p>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8-8,99</w:t>
            </w:r>
          </w:p>
        </w:tc>
        <w:tc>
          <w:tcPr>
            <w:tcW w:w="1275" w:type="dxa"/>
            <w:shd w:val="clear" w:color="auto" w:fill="auto"/>
            <w:vAlign w:val="center"/>
          </w:tcPr>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 xml:space="preserve">Nr. absolvenţi cu </w:t>
            </w:r>
            <w:r w:rsidR="0071175C" w:rsidRPr="00EF7859">
              <w:rPr>
                <w:rFonts w:ascii="Times New Roman" w:hAnsi="Times New Roman"/>
                <w:b/>
                <w:color w:val="000000" w:themeColor="text1"/>
                <w:sz w:val="16"/>
                <w:szCs w:val="16"/>
              </w:rPr>
              <w:t>nota</w:t>
            </w:r>
            <w:r w:rsidRPr="00EF7859">
              <w:rPr>
                <w:rFonts w:ascii="Times New Roman" w:hAnsi="Times New Roman"/>
                <w:b/>
                <w:color w:val="000000" w:themeColor="text1"/>
                <w:sz w:val="16"/>
                <w:szCs w:val="16"/>
              </w:rPr>
              <w:t xml:space="preserve"> între</w:t>
            </w:r>
          </w:p>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9-9,99</w:t>
            </w:r>
          </w:p>
        </w:tc>
        <w:tc>
          <w:tcPr>
            <w:tcW w:w="1134" w:type="dxa"/>
            <w:shd w:val="clear" w:color="auto" w:fill="auto"/>
            <w:vAlign w:val="center"/>
          </w:tcPr>
          <w:p w:rsidR="00A82FA3" w:rsidRPr="00EF7859" w:rsidRDefault="00A82FA3"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 xml:space="preserve">Nr. absol-venţi cu </w:t>
            </w:r>
            <w:r w:rsidR="0071175C" w:rsidRPr="00EF7859">
              <w:rPr>
                <w:rFonts w:ascii="Times New Roman" w:hAnsi="Times New Roman"/>
                <w:b/>
                <w:color w:val="000000" w:themeColor="text1"/>
                <w:sz w:val="16"/>
                <w:szCs w:val="16"/>
              </w:rPr>
              <w:t>nota</w:t>
            </w:r>
            <w:r w:rsidRPr="00EF7859">
              <w:rPr>
                <w:rFonts w:ascii="Times New Roman" w:hAnsi="Times New Roman"/>
                <w:b/>
                <w:color w:val="000000" w:themeColor="text1"/>
                <w:sz w:val="16"/>
                <w:szCs w:val="16"/>
              </w:rPr>
              <w:t xml:space="preserve"> 10</w:t>
            </w:r>
          </w:p>
        </w:tc>
      </w:tr>
      <w:tr w:rsidR="00965ACD" w:rsidRPr="00EF7859" w:rsidTr="0062081C">
        <w:trPr>
          <w:jc w:val="center"/>
        </w:trPr>
        <w:tc>
          <w:tcPr>
            <w:tcW w:w="850" w:type="dxa"/>
            <w:vAlign w:val="center"/>
          </w:tcPr>
          <w:p w:rsidR="00965ACD" w:rsidRPr="00EF7859" w:rsidRDefault="00965ACD" w:rsidP="00965ACD">
            <w:pPr>
              <w:spacing w:after="0"/>
              <w:jc w:val="center"/>
              <w:rPr>
                <w:rFonts w:ascii="Times New Roman" w:hAnsi="Times New Roman"/>
                <w:color w:val="000000" w:themeColor="text1"/>
                <w:sz w:val="16"/>
                <w:szCs w:val="16"/>
              </w:rPr>
            </w:pPr>
            <w:r w:rsidRPr="00EF7859">
              <w:rPr>
                <w:rFonts w:ascii="Times New Roman" w:hAnsi="Times New Roman"/>
                <w:color w:val="000000" w:themeColor="text1"/>
                <w:sz w:val="16"/>
                <w:szCs w:val="16"/>
              </w:rPr>
              <w:t>urban</w:t>
            </w:r>
          </w:p>
        </w:tc>
        <w:tc>
          <w:tcPr>
            <w:tcW w:w="1046" w:type="dxa"/>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63</w:t>
            </w:r>
          </w:p>
        </w:tc>
        <w:tc>
          <w:tcPr>
            <w:tcW w:w="1046"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204</w:t>
            </w:r>
          </w:p>
        </w:tc>
        <w:tc>
          <w:tcPr>
            <w:tcW w:w="1081"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301</w:t>
            </w:r>
          </w:p>
        </w:tc>
        <w:tc>
          <w:tcPr>
            <w:tcW w:w="12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320</w:t>
            </w:r>
          </w:p>
        </w:tc>
        <w:tc>
          <w:tcPr>
            <w:tcW w:w="11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363</w:t>
            </w:r>
          </w:p>
        </w:tc>
        <w:tc>
          <w:tcPr>
            <w:tcW w:w="993"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465</w:t>
            </w:r>
          </w:p>
        </w:tc>
        <w:tc>
          <w:tcPr>
            <w:tcW w:w="12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458</w:t>
            </w:r>
          </w:p>
        </w:tc>
        <w:tc>
          <w:tcPr>
            <w:tcW w:w="11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22</w:t>
            </w:r>
          </w:p>
        </w:tc>
      </w:tr>
      <w:tr w:rsidR="00965ACD" w:rsidRPr="00EF7859" w:rsidTr="0062081C">
        <w:trPr>
          <w:jc w:val="center"/>
        </w:trPr>
        <w:tc>
          <w:tcPr>
            <w:tcW w:w="850" w:type="dxa"/>
            <w:vAlign w:val="center"/>
          </w:tcPr>
          <w:p w:rsidR="00965ACD" w:rsidRPr="00EF7859" w:rsidRDefault="00965ACD" w:rsidP="00965ACD">
            <w:pPr>
              <w:spacing w:after="0"/>
              <w:jc w:val="center"/>
              <w:rPr>
                <w:rFonts w:ascii="Times New Roman" w:hAnsi="Times New Roman"/>
                <w:color w:val="000000" w:themeColor="text1"/>
                <w:sz w:val="16"/>
                <w:szCs w:val="16"/>
              </w:rPr>
            </w:pPr>
            <w:r w:rsidRPr="00EF7859">
              <w:rPr>
                <w:rFonts w:ascii="Times New Roman" w:hAnsi="Times New Roman"/>
                <w:color w:val="000000" w:themeColor="text1"/>
                <w:sz w:val="16"/>
                <w:szCs w:val="16"/>
              </w:rPr>
              <w:t>rural</w:t>
            </w:r>
          </w:p>
        </w:tc>
        <w:tc>
          <w:tcPr>
            <w:tcW w:w="1046" w:type="dxa"/>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87</w:t>
            </w:r>
          </w:p>
        </w:tc>
        <w:tc>
          <w:tcPr>
            <w:tcW w:w="1046"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302</w:t>
            </w:r>
          </w:p>
        </w:tc>
        <w:tc>
          <w:tcPr>
            <w:tcW w:w="1081"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276</w:t>
            </w:r>
          </w:p>
        </w:tc>
        <w:tc>
          <w:tcPr>
            <w:tcW w:w="12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199</w:t>
            </w:r>
          </w:p>
        </w:tc>
        <w:tc>
          <w:tcPr>
            <w:tcW w:w="11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186</w:t>
            </w:r>
          </w:p>
        </w:tc>
        <w:tc>
          <w:tcPr>
            <w:tcW w:w="993"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234</w:t>
            </w:r>
          </w:p>
        </w:tc>
        <w:tc>
          <w:tcPr>
            <w:tcW w:w="12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123</w:t>
            </w:r>
          </w:p>
        </w:tc>
        <w:tc>
          <w:tcPr>
            <w:tcW w:w="11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4</w:t>
            </w:r>
          </w:p>
        </w:tc>
      </w:tr>
    </w:tbl>
    <w:p w:rsidR="00A82FA3" w:rsidRPr="00C004E9" w:rsidRDefault="00A82FA3" w:rsidP="00E52B79">
      <w:pPr>
        <w:spacing w:after="0"/>
        <w:ind w:left="360"/>
        <w:rPr>
          <w:rFonts w:ascii="Times New Roman" w:hAnsi="Times New Roman"/>
          <w:b/>
          <w:color w:val="000000" w:themeColor="text1"/>
          <w:sz w:val="22"/>
        </w:rPr>
      </w:pPr>
    </w:p>
    <w:p w:rsidR="002C126F" w:rsidRPr="00C004E9" w:rsidRDefault="002C126F" w:rsidP="00E52B79">
      <w:pPr>
        <w:spacing w:after="0"/>
        <w:ind w:left="360"/>
        <w:rPr>
          <w:rFonts w:ascii="Times New Roman" w:hAnsi="Times New Roman"/>
          <w:b/>
          <w:color w:val="000000" w:themeColor="text1"/>
          <w:sz w:val="22"/>
        </w:rPr>
      </w:pPr>
      <w:r w:rsidRPr="00C004E9">
        <w:rPr>
          <w:rFonts w:ascii="Times New Roman" w:hAnsi="Times New Roman"/>
          <w:b/>
          <w:color w:val="000000" w:themeColor="text1"/>
          <w:sz w:val="22"/>
        </w:rPr>
        <w:t>Matematică</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0"/>
        <w:gridCol w:w="1046"/>
        <w:gridCol w:w="1046"/>
        <w:gridCol w:w="1081"/>
        <w:gridCol w:w="1234"/>
        <w:gridCol w:w="1175"/>
        <w:gridCol w:w="993"/>
        <w:gridCol w:w="1275"/>
        <w:gridCol w:w="1134"/>
      </w:tblGrid>
      <w:tr w:rsidR="00C004E9" w:rsidRPr="00EF7859" w:rsidTr="00D0193E">
        <w:trPr>
          <w:jc w:val="center"/>
        </w:trPr>
        <w:tc>
          <w:tcPr>
            <w:tcW w:w="850"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Mediu</w:t>
            </w:r>
          </w:p>
        </w:tc>
        <w:tc>
          <w:tcPr>
            <w:tcW w:w="1046"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care nu au participat la probă</w:t>
            </w:r>
          </w:p>
        </w:tc>
        <w:tc>
          <w:tcPr>
            <w:tcW w:w="1046"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1-4,99</w:t>
            </w:r>
          </w:p>
        </w:tc>
        <w:tc>
          <w:tcPr>
            <w:tcW w:w="1081"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5-5,99</w:t>
            </w:r>
          </w:p>
        </w:tc>
        <w:tc>
          <w:tcPr>
            <w:tcW w:w="1234"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6-6,99</w:t>
            </w:r>
          </w:p>
        </w:tc>
        <w:tc>
          <w:tcPr>
            <w:tcW w:w="1175"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7-7,99</w:t>
            </w:r>
          </w:p>
        </w:tc>
        <w:tc>
          <w:tcPr>
            <w:tcW w:w="993"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8-8,99</w:t>
            </w:r>
          </w:p>
        </w:tc>
        <w:tc>
          <w:tcPr>
            <w:tcW w:w="1275"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9-9,99</w:t>
            </w:r>
          </w:p>
        </w:tc>
        <w:tc>
          <w:tcPr>
            <w:tcW w:w="1134"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10</w:t>
            </w:r>
          </w:p>
        </w:tc>
      </w:tr>
      <w:tr w:rsidR="00965ACD" w:rsidRPr="00EF7859" w:rsidTr="0062081C">
        <w:trPr>
          <w:jc w:val="center"/>
        </w:trPr>
        <w:tc>
          <w:tcPr>
            <w:tcW w:w="850" w:type="dxa"/>
            <w:vAlign w:val="center"/>
          </w:tcPr>
          <w:p w:rsidR="00965ACD" w:rsidRPr="00EF7859" w:rsidRDefault="00965ACD" w:rsidP="00965ACD">
            <w:pPr>
              <w:spacing w:after="0"/>
              <w:jc w:val="center"/>
              <w:rPr>
                <w:rFonts w:ascii="Times New Roman" w:hAnsi="Times New Roman"/>
                <w:color w:val="000000" w:themeColor="text1"/>
                <w:sz w:val="16"/>
                <w:szCs w:val="16"/>
              </w:rPr>
            </w:pPr>
            <w:r w:rsidRPr="00EF7859">
              <w:rPr>
                <w:rFonts w:ascii="Times New Roman" w:hAnsi="Times New Roman"/>
                <w:color w:val="000000" w:themeColor="text1"/>
                <w:sz w:val="16"/>
                <w:szCs w:val="16"/>
              </w:rPr>
              <w:t>urban</w:t>
            </w:r>
          </w:p>
        </w:tc>
        <w:tc>
          <w:tcPr>
            <w:tcW w:w="1046" w:type="dxa"/>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66</w:t>
            </w:r>
          </w:p>
        </w:tc>
        <w:tc>
          <w:tcPr>
            <w:tcW w:w="1046"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391</w:t>
            </w:r>
          </w:p>
        </w:tc>
        <w:tc>
          <w:tcPr>
            <w:tcW w:w="1081"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387</w:t>
            </w:r>
          </w:p>
        </w:tc>
        <w:tc>
          <w:tcPr>
            <w:tcW w:w="12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400</w:t>
            </w:r>
          </w:p>
        </w:tc>
        <w:tc>
          <w:tcPr>
            <w:tcW w:w="11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306</w:t>
            </w:r>
          </w:p>
        </w:tc>
        <w:tc>
          <w:tcPr>
            <w:tcW w:w="993"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326</w:t>
            </w:r>
          </w:p>
        </w:tc>
        <w:tc>
          <w:tcPr>
            <w:tcW w:w="12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270</w:t>
            </w:r>
          </w:p>
        </w:tc>
        <w:tc>
          <w:tcPr>
            <w:tcW w:w="11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50</w:t>
            </w:r>
          </w:p>
        </w:tc>
      </w:tr>
      <w:tr w:rsidR="00965ACD" w:rsidRPr="00EF7859" w:rsidTr="0062081C">
        <w:trPr>
          <w:jc w:val="center"/>
        </w:trPr>
        <w:tc>
          <w:tcPr>
            <w:tcW w:w="850" w:type="dxa"/>
            <w:vAlign w:val="center"/>
          </w:tcPr>
          <w:p w:rsidR="00965ACD" w:rsidRPr="00EF7859" w:rsidRDefault="00965ACD" w:rsidP="00965ACD">
            <w:pPr>
              <w:spacing w:after="0"/>
              <w:jc w:val="center"/>
              <w:rPr>
                <w:rFonts w:ascii="Times New Roman" w:hAnsi="Times New Roman"/>
                <w:color w:val="000000" w:themeColor="text1"/>
                <w:sz w:val="16"/>
                <w:szCs w:val="16"/>
              </w:rPr>
            </w:pPr>
            <w:r w:rsidRPr="00EF7859">
              <w:rPr>
                <w:rFonts w:ascii="Times New Roman" w:hAnsi="Times New Roman"/>
                <w:color w:val="000000" w:themeColor="text1"/>
                <w:sz w:val="16"/>
                <w:szCs w:val="16"/>
              </w:rPr>
              <w:t>rural</w:t>
            </w:r>
          </w:p>
        </w:tc>
        <w:tc>
          <w:tcPr>
            <w:tcW w:w="1046" w:type="dxa"/>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98</w:t>
            </w:r>
          </w:p>
        </w:tc>
        <w:tc>
          <w:tcPr>
            <w:tcW w:w="1046"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426</w:t>
            </w:r>
          </w:p>
        </w:tc>
        <w:tc>
          <w:tcPr>
            <w:tcW w:w="1081"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303</w:t>
            </w:r>
          </w:p>
        </w:tc>
        <w:tc>
          <w:tcPr>
            <w:tcW w:w="12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211</w:t>
            </w:r>
          </w:p>
        </w:tc>
        <w:tc>
          <w:tcPr>
            <w:tcW w:w="11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173</w:t>
            </w:r>
          </w:p>
        </w:tc>
        <w:tc>
          <w:tcPr>
            <w:tcW w:w="993"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133</w:t>
            </w:r>
          </w:p>
        </w:tc>
        <w:tc>
          <w:tcPr>
            <w:tcW w:w="12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64</w:t>
            </w:r>
          </w:p>
        </w:tc>
        <w:tc>
          <w:tcPr>
            <w:tcW w:w="11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3</w:t>
            </w:r>
          </w:p>
        </w:tc>
      </w:tr>
    </w:tbl>
    <w:p w:rsidR="002C126F" w:rsidRPr="00C004E9" w:rsidRDefault="002C126F" w:rsidP="00E52B79">
      <w:pPr>
        <w:spacing w:after="0"/>
        <w:ind w:left="360"/>
        <w:rPr>
          <w:rFonts w:ascii="Times New Roman" w:hAnsi="Times New Roman"/>
          <w:b/>
          <w:color w:val="000000" w:themeColor="text1"/>
          <w:sz w:val="22"/>
        </w:rPr>
      </w:pPr>
    </w:p>
    <w:p w:rsidR="002C126F" w:rsidRPr="00C004E9" w:rsidRDefault="002C126F" w:rsidP="00E52B79">
      <w:pPr>
        <w:spacing w:after="0"/>
        <w:ind w:left="360"/>
        <w:rPr>
          <w:rFonts w:ascii="Times New Roman" w:hAnsi="Times New Roman"/>
          <w:b/>
          <w:color w:val="000000" w:themeColor="text1"/>
          <w:sz w:val="22"/>
        </w:rPr>
      </w:pPr>
      <w:r w:rsidRPr="00C004E9">
        <w:rPr>
          <w:rFonts w:ascii="Times New Roman" w:hAnsi="Times New Roman"/>
          <w:b/>
          <w:color w:val="000000" w:themeColor="text1"/>
          <w:sz w:val="22"/>
        </w:rPr>
        <w:t>Limba maternă</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0"/>
        <w:gridCol w:w="1046"/>
        <w:gridCol w:w="1046"/>
        <w:gridCol w:w="1081"/>
        <w:gridCol w:w="1234"/>
        <w:gridCol w:w="1175"/>
        <w:gridCol w:w="993"/>
        <w:gridCol w:w="1275"/>
        <w:gridCol w:w="1134"/>
      </w:tblGrid>
      <w:tr w:rsidR="00C004E9" w:rsidRPr="00EF7859" w:rsidTr="00D0193E">
        <w:trPr>
          <w:jc w:val="center"/>
        </w:trPr>
        <w:tc>
          <w:tcPr>
            <w:tcW w:w="850"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Mediu</w:t>
            </w:r>
          </w:p>
        </w:tc>
        <w:tc>
          <w:tcPr>
            <w:tcW w:w="1046"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care nu au participat la probă</w:t>
            </w:r>
          </w:p>
        </w:tc>
        <w:tc>
          <w:tcPr>
            <w:tcW w:w="1046"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1-4,99</w:t>
            </w:r>
          </w:p>
        </w:tc>
        <w:tc>
          <w:tcPr>
            <w:tcW w:w="1081"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5-5,99</w:t>
            </w:r>
          </w:p>
        </w:tc>
        <w:tc>
          <w:tcPr>
            <w:tcW w:w="1234"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6-6,99</w:t>
            </w:r>
          </w:p>
        </w:tc>
        <w:tc>
          <w:tcPr>
            <w:tcW w:w="1175"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7-7,99</w:t>
            </w:r>
          </w:p>
        </w:tc>
        <w:tc>
          <w:tcPr>
            <w:tcW w:w="993"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8-8,99</w:t>
            </w:r>
          </w:p>
        </w:tc>
        <w:tc>
          <w:tcPr>
            <w:tcW w:w="1275"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între</w:t>
            </w:r>
          </w:p>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9-9,99</w:t>
            </w:r>
          </w:p>
        </w:tc>
        <w:tc>
          <w:tcPr>
            <w:tcW w:w="1134" w:type="dxa"/>
            <w:shd w:val="clear" w:color="auto" w:fill="auto"/>
            <w:vAlign w:val="center"/>
          </w:tcPr>
          <w:p w:rsidR="002C126F" w:rsidRPr="00EF7859" w:rsidRDefault="002C126F"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nota 10</w:t>
            </w:r>
          </w:p>
        </w:tc>
      </w:tr>
      <w:tr w:rsidR="00965ACD" w:rsidRPr="00EF7859" w:rsidTr="0062081C">
        <w:trPr>
          <w:jc w:val="center"/>
        </w:trPr>
        <w:tc>
          <w:tcPr>
            <w:tcW w:w="850" w:type="dxa"/>
            <w:vAlign w:val="center"/>
          </w:tcPr>
          <w:p w:rsidR="00965ACD" w:rsidRPr="00EF7859" w:rsidRDefault="00965ACD" w:rsidP="00965ACD">
            <w:pPr>
              <w:spacing w:after="0"/>
              <w:jc w:val="center"/>
              <w:rPr>
                <w:rFonts w:ascii="Times New Roman" w:hAnsi="Times New Roman"/>
                <w:color w:val="000000" w:themeColor="text1"/>
                <w:sz w:val="16"/>
                <w:szCs w:val="16"/>
              </w:rPr>
            </w:pPr>
            <w:r w:rsidRPr="00EF7859">
              <w:rPr>
                <w:rFonts w:ascii="Times New Roman" w:hAnsi="Times New Roman"/>
                <w:color w:val="000000" w:themeColor="text1"/>
                <w:sz w:val="16"/>
                <w:szCs w:val="16"/>
              </w:rPr>
              <w:t>urban</w:t>
            </w:r>
          </w:p>
        </w:tc>
        <w:tc>
          <w:tcPr>
            <w:tcW w:w="1046" w:type="dxa"/>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0</w:t>
            </w:r>
          </w:p>
        </w:tc>
        <w:tc>
          <w:tcPr>
            <w:tcW w:w="1046"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w:t>
            </w:r>
          </w:p>
        </w:tc>
        <w:tc>
          <w:tcPr>
            <w:tcW w:w="1081"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5</w:t>
            </w:r>
          </w:p>
        </w:tc>
        <w:tc>
          <w:tcPr>
            <w:tcW w:w="12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12</w:t>
            </w:r>
          </w:p>
        </w:tc>
        <w:tc>
          <w:tcPr>
            <w:tcW w:w="11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17</w:t>
            </w:r>
          </w:p>
        </w:tc>
        <w:tc>
          <w:tcPr>
            <w:tcW w:w="993"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28</w:t>
            </w:r>
          </w:p>
        </w:tc>
        <w:tc>
          <w:tcPr>
            <w:tcW w:w="12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21</w:t>
            </w:r>
          </w:p>
        </w:tc>
        <w:tc>
          <w:tcPr>
            <w:tcW w:w="11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1</w:t>
            </w:r>
          </w:p>
        </w:tc>
      </w:tr>
      <w:tr w:rsidR="00965ACD" w:rsidRPr="00EF7859" w:rsidTr="0062081C">
        <w:trPr>
          <w:jc w:val="center"/>
        </w:trPr>
        <w:tc>
          <w:tcPr>
            <w:tcW w:w="850" w:type="dxa"/>
            <w:vAlign w:val="center"/>
          </w:tcPr>
          <w:p w:rsidR="00965ACD" w:rsidRPr="00EF7859" w:rsidRDefault="00965ACD" w:rsidP="00965ACD">
            <w:pPr>
              <w:spacing w:after="0"/>
              <w:jc w:val="center"/>
              <w:rPr>
                <w:rFonts w:ascii="Times New Roman" w:hAnsi="Times New Roman"/>
                <w:color w:val="000000" w:themeColor="text1"/>
                <w:sz w:val="16"/>
                <w:szCs w:val="16"/>
              </w:rPr>
            </w:pPr>
            <w:r w:rsidRPr="00EF7859">
              <w:rPr>
                <w:rFonts w:ascii="Times New Roman" w:hAnsi="Times New Roman"/>
                <w:color w:val="000000" w:themeColor="text1"/>
                <w:sz w:val="16"/>
                <w:szCs w:val="16"/>
              </w:rPr>
              <w:t>rural</w:t>
            </w:r>
          </w:p>
        </w:tc>
        <w:tc>
          <w:tcPr>
            <w:tcW w:w="1046" w:type="dxa"/>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0</w:t>
            </w:r>
          </w:p>
        </w:tc>
        <w:tc>
          <w:tcPr>
            <w:tcW w:w="1046"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0</w:t>
            </w:r>
          </w:p>
        </w:tc>
        <w:tc>
          <w:tcPr>
            <w:tcW w:w="1081"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2</w:t>
            </w:r>
          </w:p>
        </w:tc>
        <w:tc>
          <w:tcPr>
            <w:tcW w:w="12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4</w:t>
            </w:r>
          </w:p>
        </w:tc>
        <w:tc>
          <w:tcPr>
            <w:tcW w:w="11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4</w:t>
            </w:r>
          </w:p>
        </w:tc>
        <w:tc>
          <w:tcPr>
            <w:tcW w:w="993"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4</w:t>
            </w:r>
          </w:p>
        </w:tc>
        <w:tc>
          <w:tcPr>
            <w:tcW w:w="1275"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3</w:t>
            </w:r>
          </w:p>
        </w:tc>
        <w:tc>
          <w:tcPr>
            <w:tcW w:w="1134" w:type="dxa"/>
            <w:vAlign w:val="center"/>
          </w:tcPr>
          <w:p w:rsidR="00965ACD" w:rsidRPr="00EF7859" w:rsidRDefault="00965ACD" w:rsidP="00965ACD">
            <w:pPr>
              <w:spacing w:after="0"/>
              <w:jc w:val="right"/>
              <w:rPr>
                <w:rFonts w:ascii="Times New Roman" w:hAnsi="Times New Roman"/>
                <w:color w:val="000000" w:themeColor="text1"/>
                <w:sz w:val="16"/>
                <w:szCs w:val="16"/>
              </w:rPr>
            </w:pPr>
            <w:r w:rsidRPr="00EF7859">
              <w:rPr>
                <w:rFonts w:ascii="Times New Roman" w:hAnsi="Times New Roman"/>
                <w:color w:val="000000" w:themeColor="text1"/>
                <w:sz w:val="16"/>
                <w:szCs w:val="16"/>
              </w:rPr>
              <w:t>0</w:t>
            </w:r>
          </w:p>
        </w:tc>
      </w:tr>
    </w:tbl>
    <w:p w:rsidR="002C126F" w:rsidRPr="00C004E9" w:rsidRDefault="002C126F" w:rsidP="00E52B79">
      <w:pPr>
        <w:spacing w:after="0"/>
        <w:ind w:left="360"/>
        <w:rPr>
          <w:rFonts w:ascii="Times New Roman" w:hAnsi="Times New Roman"/>
          <w:b/>
          <w:color w:val="000000" w:themeColor="text1"/>
          <w:sz w:val="22"/>
        </w:rPr>
      </w:pPr>
    </w:p>
    <w:p w:rsidR="00793ED8" w:rsidRPr="00C004E9" w:rsidRDefault="002539F0" w:rsidP="00E52B79">
      <w:pPr>
        <w:spacing w:after="0"/>
        <w:ind w:left="360"/>
        <w:rPr>
          <w:rFonts w:ascii="Times New Roman" w:hAnsi="Times New Roman"/>
          <w:b/>
          <w:color w:val="000000" w:themeColor="text1"/>
          <w:sz w:val="22"/>
        </w:rPr>
      </w:pPr>
      <w:r w:rsidRPr="00C004E9">
        <w:rPr>
          <w:rFonts w:ascii="Times New Roman" w:hAnsi="Times New Roman"/>
          <w:b/>
          <w:color w:val="000000" w:themeColor="text1"/>
          <w:sz w:val="22"/>
        </w:rPr>
        <w:t>Media generală</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0"/>
        <w:gridCol w:w="1046"/>
        <w:gridCol w:w="1046"/>
        <w:gridCol w:w="1081"/>
        <w:gridCol w:w="1234"/>
        <w:gridCol w:w="1175"/>
        <w:gridCol w:w="993"/>
        <w:gridCol w:w="1275"/>
        <w:gridCol w:w="1134"/>
      </w:tblGrid>
      <w:tr w:rsidR="00C004E9" w:rsidRPr="00EF7859" w:rsidTr="00D0193E">
        <w:trPr>
          <w:jc w:val="center"/>
        </w:trPr>
        <w:tc>
          <w:tcPr>
            <w:tcW w:w="850" w:type="dxa"/>
            <w:shd w:val="clear" w:color="auto" w:fill="auto"/>
            <w:vAlign w:val="center"/>
          </w:tcPr>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Mediu</w:t>
            </w:r>
          </w:p>
        </w:tc>
        <w:tc>
          <w:tcPr>
            <w:tcW w:w="1046" w:type="dxa"/>
            <w:shd w:val="clear" w:color="auto" w:fill="auto"/>
            <w:vAlign w:val="center"/>
          </w:tcPr>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cărora nu li s-a putut calcula media</w:t>
            </w:r>
          </w:p>
        </w:tc>
        <w:tc>
          <w:tcPr>
            <w:tcW w:w="1046" w:type="dxa"/>
            <w:shd w:val="clear" w:color="auto" w:fill="auto"/>
            <w:vAlign w:val="center"/>
          </w:tcPr>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medii între</w:t>
            </w:r>
          </w:p>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1-4,99</w:t>
            </w:r>
          </w:p>
        </w:tc>
        <w:tc>
          <w:tcPr>
            <w:tcW w:w="1081" w:type="dxa"/>
            <w:shd w:val="clear" w:color="auto" w:fill="auto"/>
            <w:vAlign w:val="center"/>
          </w:tcPr>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medii între</w:t>
            </w:r>
          </w:p>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5-5,99</w:t>
            </w:r>
          </w:p>
        </w:tc>
        <w:tc>
          <w:tcPr>
            <w:tcW w:w="1234" w:type="dxa"/>
            <w:shd w:val="clear" w:color="auto" w:fill="auto"/>
            <w:vAlign w:val="center"/>
          </w:tcPr>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medii între</w:t>
            </w:r>
          </w:p>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6-6,99</w:t>
            </w:r>
          </w:p>
        </w:tc>
        <w:tc>
          <w:tcPr>
            <w:tcW w:w="1175" w:type="dxa"/>
            <w:shd w:val="clear" w:color="auto" w:fill="auto"/>
            <w:vAlign w:val="center"/>
          </w:tcPr>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medii între</w:t>
            </w:r>
          </w:p>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7-7,99</w:t>
            </w:r>
          </w:p>
        </w:tc>
        <w:tc>
          <w:tcPr>
            <w:tcW w:w="993" w:type="dxa"/>
            <w:shd w:val="clear" w:color="auto" w:fill="auto"/>
            <w:vAlign w:val="center"/>
          </w:tcPr>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medii între</w:t>
            </w:r>
          </w:p>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8-8,99</w:t>
            </w:r>
          </w:p>
        </w:tc>
        <w:tc>
          <w:tcPr>
            <w:tcW w:w="1275" w:type="dxa"/>
            <w:shd w:val="clear" w:color="auto" w:fill="auto"/>
            <w:vAlign w:val="center"/>
          </w:tcPr>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medii între</w:t>
            </w:r>
          </w:p>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9-9,99</w:t>
            </w:r>
          </w:p>
        </w:tc>
        <w:tc>
          <w:tcPr>
            <w:tcW w:w="1134" w:type="dxa"/>
            <w:shd w:val="clear" w:color="auto" w:fill="auto"/>
            <w:vAlign w:val="center"/>
          </w:tcPr>
          <w:p w:rsidR="000E3095" w:rsidRPr="00EF7859" w:rsidRDefault="000E3095" w:rsidP="009103B0">
            <w:pPr>
              <w:spacing w:after="0"/>
              <w:jc w:val="center"/>
              <w:rPr>
                <w:rFonts w:ascii="Times New Roman" w:hAnsi="Times New Roman"/>
                <w:b/>
                <w:color w:val="000000" w:themeColor="text1"/>
                <w:sz w:val="16"/>
                <w:szCs w:val="16"/>
              </w:rPr>
            </w:pPr>
            <w:r w:rsidRPr="00EF7859">
              <w:rPr>
                <w:rFonts w:ascii="Times New Roman" w:hAnsi="Times New Roman"/>
                <w:b/>
                <w:color w:val="000000" w:themeColor="text1"/>
                <w:sz w:val="16"/>
                <w:szCs w:val="16"/>
              </w:rPr>
              <w:t>Nr. absol-venţi cu media 10</w:t>
            </w:r>
          </w:p>
        </w:tc>
      </w:tr>
      <w:tr w:rsidR="00E8536E" w:rsidRPr="00EF7859" w:rsidTr="0062081C">
        <w:trPr>
          <w:jc w:val="center"/>
        </w:trPr>
        <w:tc>
          <w:tcPr>
            <w:tcW w:w="850" w:type="dxa"/>
            <w:vAlign w:val="center"/>
          </w:tcPr>
          <w:p w:rsidR="00E8536E" w:rsidRPr="00EF7859" w:rsidRDefault="00E8536E" w:rsidP="00E8536E">
            <w:pPr>
              <w:spacing w:after="0"/>
              <w:jc w:val="center"/>
              <w:rPr>
                <w:rFonts w:ascii="Times New Roman" w:hAnsi="Times New Roman"/>
                <w:color w:val="000000" w:themeColor="text1"/>
                <w:sz w:val="16"/>
                <w:szCs w:val="16"/>
              </w:rPr>
            </w:pPr>
            <w:r w:rsidRPr="00EF7859">
              <w:rPr>
                <w:rFonts w:ascii="Times New Roman" w:hAnsi="Times New Roman"/>
                <w:color w:val="000000" w:themeColor="text1"/>
                <w:sz w:val="16"/>
                <w:szCs w:val="16"/>
              </w:rPr>
              <w:t>urban</w:t>
            </w:r>
          </w:p>
        </w:tc>
        <w:tc>
          <w:tcPr>
            <w:tcW w:w="1046" w:type="dxa"/>
          </w:tcPr>
          <w:p w:rsidR="00E8536E" w:rsidRPr="003E4515" w:rsidRDefault="00E8536E" w:rsidP="00E8536E">
            <w:pPr>
              <w:spacing w:after="0"/>
              <w:jc w:val="right"/>
              <w:rPr>
                <w:rFonts w:ascii="Times New Roman" w:hAnsi="Times New Roman"/>
                <w:color w:val="000000" w:themeColor="text1"/>
                <w:sz w:val="16"/>
                <w:szCs w:val="16"/>
              </w:rPr>
            </w:pPr>
            <w:r w:rsidRPr="003E4515">
              <w:rPr>
                <w:rFonts w:ascii="Times New Roman" w:hAnsi="Times New Roman"/>
                <w:color w:val="000000" w:themeColor="text1"/>
                <w:sz w:val="16"/>
                <w:szCs w:val="16"/>
              </w:rPr>
              <w:t>66</w:t>
            </w:r>
          </w:p>
        </w:tc>
        <w:tc>
          <w:tcPr>
            <w:tcW w:w="1046" w:type="dxa"/>
            <w:vAlign w:val="center"/>
          </w:tcPr>
          <w:p w:rsidR="00E8536E" w:rsidRPr="00C23349" w:rsidRDefault="00E8536E" w:rsidP="00E8536E">
            <w:pPr>
              <w:spacing w:after="0"/>
              <w:jc w:val="right"/>
              <w:rPr>
                <w:rFonts w:ascii="Times New Roman" w:hAnsi="Times New Roman"/>
                <w:color w:val="000000" w:themeColor="text1"/>
                <w:sz w:val="16"/>
                <w:szCs w:val="16"/>
              </w:rPr>
            </w:pPr>
            <w:r>
              <w:rPr>
                <w:rFonts w:ascii="Times New Roman" w:hAnsi="Times New Roman"/>
                <w:color w:val="000000" w:themeColor="text1"/>
                <w:sz w:val="16"/>
                <w:szCs w:val="16"/>
              </w:rPr>
              <w:t>298</w:t>
            </w:r>
          </w:p>
        </w:tc>
        <w:tc>
          <w:tcPr>
            <w:tcW w:w="1081" w:type="dxa"/>
            <w:vAlign w:val="center"/>
          </w:tcPr>
          <w:p w:rsidR="00E8536E" w:rsidRPr="00C23349" w:rsidRDefault="00E8536E" w:rsidP="00E8536E">
            <w:pPr>
              <w:spacing w:after="0"/>
              <w:jc w:val="right"/>
              <w:rPr>
                <w:rFonts w:ascii="Times New Roman" w:hAnsi="Times New Roman"/>
                <w:color w:val="000000" w:themeColor="text1"/>
                <w:sz w:val="16"/>
                <w:szCs w:val="16"/>
              </w:rPr>
            </w:pPr>
            <w:r>
              <w:rPr>
                <w:rFonts w:ascii="Times New Roman" w:hAnsi="Times New Roman"/>
                <w:color w:val="000000" w:themeColor="text1"/>
                <w:sz w:val="16"/>
                <w:szCs w:val="16"/>
              </w:rPr>
              <w:t>330</w:t>
            </w:r>
          </w:p>
        </w:tc>
        <w:tc>
          <w:tcPr>
            <w:tcW w:w="1234" w:type="dxa"/>
            <w:vAlign w:val="center"/>
          </w:tcPr>
          <w:p w:rsidR="00E8536E" w:rsidRPr="00C23349" w:rsidRDefault="00E8536E" w:rsidP="00E8536E">
            <w:pPr>
              <w:spacing w:after="0"/>
              <w:jc w:val="right"/>
              <w:rPr>
                <w:rFonts w:ascii="Times New Roman" w:hAnsi="Times New Roman"/>
                <w:color w:val="000000" w:themeColor="text1"/>
                <w:sz w:val="16"/>
                <w:szCs w:val="16"/>
              </w:rPr>
            </w:pPr>
            <w:r>
              <w:rPr>
                <w:rFonts w:ascii="Times New Roman" w:hAnsi="Times New Roman"/>
                <w:color w:val="000000" w:themeColor="text1"/>
                <w:sz w:val="16"/>
                <w:szCs w:val="16"/>
              </w:rPr>
              <w:t>365</w:t>
            </w:r>
          </w:p>
        </w:tc>
        <w:tc>
          <w:tcPr>
            <w:tcW w:w="1175" w:type="dxa"/>
            <w:vAlign w:val="center"/>
          </w:tcPr>
          <w:p w:rsidR="00E8536E" w:rsidRPr="00C23349" w:rsidRDefault="00E8536E" w:rsidP="00E8536E">
            <w:pPr>
              <w:spacing w:after="0"/>
              <w:jc w:val="right"/>
              <w:rPr>
                <w:rFonts w:ascii="Times New Roman" w:hAnsi="Times New Roman"/>
                <w:color w:val="000000" w:themeColor="text1"/>
                <w:sz w:val="16"/>
                <w:szCs w:val="16"/>
              </w:rPr>
            </w:pPr>
            <w:r>
              <w:rPr>
                <w:rFonts w:ascii="Times New Roman" w:hAnsi="Times New Roman"/>
                <w:color w:val="000000" w:themeColor="text1"/>
                <w:sz w:val="16"/>
                <w:szCs w:val="16"/>
              </w:rPr>
              <w:t>387</w:t>
            </w:r>
          </w:p>
        </w:tc>
        <w:tc>
          <w:tcPr>
            <w:tcW w:w="993" w:type="dxa"/>
            <w:vAlign w:val="center"/>
          </w:tcPr>
          <w:p w:rsidR="00E8536E" w:rsidRPr="00C23349" w:rsidRDefault="00E8536E" w:rsidP="00E8536E">
            <w:pPr>
              <w:spacing w:after="0"/>
              <w:jc w:val="right"/>
              <w:rPr>
                <w:rFonts w:ascii="Times New Roman" w:hAnsi="Times New Roman"/>
                <w:color w:val="000000" w:themeColor="text1"/>
                <w:sz w:val="16"/>
                <w:szCs w:val="16"/>
              </w:rPr>
            </w:pPr>
            <w:r>
              <w:rPr>
                <w:rFonts w:ascii="Times New Roman" w:hAnsi="Times New Roman"/>
                <w:color w:val="000000" w:themeColor="text1"/>
                <w:sz w:val="16"/>
                <w:szCs w:val="16"/>
              </w:rPr>
              <w:t>422</w:t>
            </w:r>
          </w:p>
        </w:tc>
        <w:tc>
          <w:tcPr>
            <w:tcW w:w="1275" w:type="dxa"/>
            <w:vAlign w:val="center"/>
          </w:tcPr>
          <w:p w:rsidR="00E8536E" w:rsidRPr="00C23349" w:rsidRDefault="00E8536E" w:rsidP="00E8536E">
            <w:pPr>
              <w:spacing w:after="0"/>
              <w:jc w:val="right"/>
              <w:rPr>
                <w:rFonts w:ascii="Times New Roman" w:hAnsi="Times New Roman"/>
                <w:color w:val="000000" w:themeColor="text1"/>
                <w:sz w:val="16"/>
                <w:szCs w:val="16"/>
              </w:rPr>
            </w:pPr>
            <w:r>
              <w:rPr>
                <w:rFonts w:ascii="Times New Roman" w:hAnsi="Times New Roman"/>
                <w:color w:val="000000" w:themeColor="text1"/>
                <w:sz w:val="16"/>
                <w:szCs w:val="16"/>
              </w:rPr>
              <w:t>321</w:t>
            </w:r>
          </w:p>
        </w:tc>
        <w:tc>
          <w:tcPr>
            <w:tcW w:w="1134" w:type="dxa"/>
            <w:vAlign w:val="center"/>
          </w:tcPr>
          <w:p w:rsidR="00E8536E" w:rsidRPr="007C5610" w:rsidRDefault="00E8536E" w:rsidP="00E8536E">
            <w:pPr>
              <w:spacing w:after="0"/>
              <w:jc w:val="right"/>
              <w:rPr>
                <w:rFonts w:ascii="Times New Roman" w:hAnsi="Times New Roman"/>
                <w:color w:val="000000" w:themeColor="text1"/>
                <w:sz w:val="16"/>
                <w:szCs w:val="16"/>
              </w:rPr>
            </w:pPr>
            <w:r w:rsidRPr="007C5610">
              <w:rPr>
                <w:rFonts w:ascii="Times New Roman" w:hAnsi="Times New Roman"/>
                <w:color w:val="000000" w:themeColor="text1"/>
                <w:sz w:val="16"/>
                <w:szCs w:val="16"/>
              </w:rPr>
              <w:t>7</w:t>
            </w:r>
          </w:p>
        </w:tc>
      </w:tr>
      <w:tr w:rsidR="00E8536E" w:rsidRPr="00EF7859" w:rsidTr="0062081C">
        <w:trPr>
          <w:jc w:val="center"/>
        </w:trPr>
        <w:tc>
          <w:tcPr>
            <w:tcW w:w="850" w:type="dxa"/>
            <w:vAlign w:val="center"/>
          </w:tcPr>
          <w:p w:rsidR="00E8536E" w:rsidRPr="00EF7859" w:rsidRDefault="00E8536E" w:rsidP="00E8536E">
            <w:pPr>
              <w:spacing w:after="0"/>
              <w:jc w:val="center"/>
              <w:rPr>
                <w:rFonts w:ascii="Times New Roman" w:hAnsi="Times New Roman"/>
                <w:color w:val="000000" w:themeColor="text1"/>
                <w:sz w:val="16"/>
                <w:szCs w:val="16"/>
              </w:rPr>
            </w:pPr>
            <w:r w:rsidRPr="00EF7859">
              <w:rPr>
                <w:rFonts w:ascii="Times New Roman" w:hAnsi="Times New Roman"/>
                <w:color w:val="000000" w:themeColor="text1"/>
                <w:sz w:val="16"/>
                <w:szCs w:val="16"/>
              </w:rPr>
              <w:t>rural</w:t>
            </w:r>
          </w:p>
        </w:tc>
        <w:tc>
          <w:tcPr>
            <w:tcW w:w="1046" w:type="dxa"/>
          </w:tcPr>
          <w:p w:rsidR="00E8536E" w:rsidRPr="003E4515" w:rsidRDefault="00E8536E" w:rsidP="00E8536E">
            <w:pPr>
              <w:spacing w:after="0"/>
              <w:jc w:val="right"/>
              <w:rPr>
                <w:rFonts w:ascii="Times New Roman" w:hAnsi="Times New Roman"/>
                <w:color w:val="000000" w:themeColor="text1"/>
                <w:sz w:val="16"/>
                <w:szCs w:val="16"/>
              </w:rPr>
            </w:pPr>
            <w:r w:rsidRPr="003E4515">
              <w:rPr>
                <w:rFonts w:ascii="Times New Roman" w:hAnsi="Times New Roman"/>
                <w:color w:val="000000" w:themeColor="text1"/>
                <w:sz w:val="16"/>
                <w:szCs w:val="16"/>
              </w:rPr>
              <w:t>98</w:t>
            </w:r>
          </w:p>
        </w:tc>
        <w:tc>
          <w:tcPr>
            <w:tcW w:w="1046" w:type="dxa"/>
            <w:vAlign w:val="center"/>
          </w:tcPr>
          <w:p w:rsidR="00E8536E" w:rsidRPr="00C23349" w:rsidRDefault="00E8536E" w:rsidP="00E8536E">
            <w:pPr>
              <w:spacing w:after="0"/>
              <w:jc w:val="right"/>
              <w:rPr>
                <w:rFonts w:ascii="Times New Roman" w:hAnsi="Times New Roman"/>
                <w:color w:val="000000" w:themeColor="text1"/>
                <w:sz w:val="16"/>
                <w:szCs w:val="16"/>
              </w:rPr>
            </w:pPr>
            <w:r w:rsidRPr="00C23349">
              <w:rPr>
                <w:rFonts w:ascii="Times New Roman" w:hAnsi="Times New Roman"/>
                <w:color w:val="000000" w:themeColor="text1"/>
                <w:sz w:val="16"/>
                <w:szCs w:val="16"/>
              </w:rPr>
              <w:t>384</w:t>
            </w:r>
          </w:p>
        </w:tc>
        <w:tc>
          <w:tcPr>
            <w:tcW w:w="1081" w:type="dxa"/>
            <w:vAlign w:val="center"/>
          </w:tcPr>
          <w:p w:rsidR="00E8536E" w:rsidRPr="00C23349" w:rsidRDefault="00E8536E" w:rsidP="00E8536E">
            <w:pPr>
              <w:spacing w:after="0"/>
              <w:jc w:val="right"/>
              <w:rPr>
                <w:rFonts w:ascii="Times New Roman" w:hAnsi="Times New Roman"/>
                <w:color w:val="000000" w:themeColor="text1"/>
                <w:sz w:val="16"/>
                <w:szCs w:val="16"/>
              </w:rPr>
            </w:pPr>
            <w:r>
              <w:rPr>
                <w:rFonts w:ascii="Times New Roman" w:hAnsi="Times New Roman"/>
                <w:color w:val="000000" w:themeColor="text1"/>
                <w:sz w:val="16"/>
                <w:szCs w:val="16"/>
              </w:rPr>
              <w:t>268</w:t>
            </w:r>
          </w:p>
        </w:tc>
        <w:tc>
          <w:tcPr>
            <w:tcW w:w="1234" w:type="dxa"/>
            <w:vAlign w:val="center"/>
          </w:tcPr>
          <w:p w:rsidR="00E8536E" w:rsidRPr="00C23349" w:rsidRDefault="00E8536E" w:rsidP="00E8536E">
            <w:pPr>
              <w:spacing w:after="0"/>
              <w:jc w:val="right"/>
              <w:rPr>
                <w:rFonts w:ascii="Times New Roman" w:hAnsi="Times New Roman"/>
                <w:color w:val="000000" w:themeColor="text1"/>
                <w:sz w:val="16"/>
                <w:szCs w:val="16"/>
              </w:rPr>
            </w:pPr>
            <w:r>
              <w:rPr>
                <w:rFonts w:ascii="Times New Roman" w:hAnsi="Times New Roman"/>
                <w:color w:val="000000" w:themeColor="text1"/>
                <w:sz w:val="16"/>
                <w:szCs w:val="16"/>
              </w:rPr>
              <w:t>229</w:t>
            </w:r>
          </w:p>
        </w:tc>
        <w:tc>
          <w:tcPr>
            <w:tcW w:w="1175" w:type="dxa"/>
            <w:vAlign w:val="center"/>
          </w:tcPr>
          <w:p w:rsidR="00E8536E" w:rsidRPr="00C23349" w:rsidRDefault="00E8536E" w:rsidP="00E8536E">
            <w:pPr>
              <w:spacing w:after="0"/>
              <w:jc w:val="right"/>
              <w:rPr>
                <w:rFonts w:ascii="Times New Roman" w:hAnsi="Times New Roman"/>
                <w:color w:val="000000" w:themeColor="text1"/>
                <w:sz w:val="16"/>
                <w:szCs w:val="16"/>
              </w:rPr>
            </w:pPr>
            <w:r>
              <w:rPr>
                <w:rFonts w:ascii="Times New Roman" w:hAnsi="Times New Roman"/>
                <w:color w:val="000000" w:themeColor="text1"/>
                <w:sz w:val="16"/>
                <w:szCs w:val="16"/>
              </w:rPr>
              <w:t>199</w:t>
            </w:r>
          </w:p>
        </w:tc>
        <w:tc>
          <w:tcPr>
            <w:tcW w:w="993" w:type="dxa"/>
            <w:vAlign w:val="center"/>
          </w:tcPr>
          <w:p w:rsidR="00E8536E" w:rsidRPr="00C23349" w:rsidRDefault="00E8536E" w:rsidP="00E8536E">
            <w:pPr>
              <w:spacing w:after="0"/>
              <w:jc w:val="right"/>
              <w:rPr>
                <w:rFonts w:ascii="Times New Roman" w:hAnsi="Times New Roman"/>
                <w:color w:val="000000" w:themeColor="text1"/>
                <w:sz w:val="16"/>
                <w:szCs w:val="16"/>
              </w:rPr>
            </w:pPr>
            <w:r>
              <w:rPr>
                <w:rFonts w:ascii="Times New Roman" w:hAnsi="Times New Roman"/>
                <w:color w:val="000000" w:themeColor="text1"/>
                <w:sz w:val="16"/>
                <w:szCs w:val="16"/>
              </w:rPr>
              <w:t>158</w:t>
            </w:r>
          </w:p>
        </w:tc>
        <w:tc>
          <w:tcPr>
            <w:tcW w:w="1275" w:type="dxa"/>
            <w:vAlign w:val="center"/>
          </w:tcPr>
          <w:p w:rsidR="00E8536E" w:rsidRPr="00C23349" w:rsidRDefault="00E8536E" w:rsidP="00E8536E">
            <w:pPr>
              <w:spacing w:after="0"/>
              <w:jc w:val="right"/>
              <w:rPr>
                <w:rFonts w:ascii="Times New Roman" w:hAnsi="Times New Roman"/>
                <w:color w:val="000000" w:themeColor="text1"/>
                <w:sz w:val="16"/>
                <w:szCs w:val="16"/>
              </w:rPr>
            </w:pPr>
            <w:r>
              <w:rPr>
                <w:rFonts w:ascii="Times New Roman" w:hAnsi="Times New Roman"/>
                <w:color w:val="000000" w:themeColor="text1"/>
                <w:sz w:val="16"/>
                <w:szCs w:val="16"/>
              </w:rPr>
              <w:t>75</w:t>
            </w:r>
          </w:p>
        </w:tc>
        <w:tc>
          <w:tcPr>
            <w:tcW w:w="1134" w:type="dxa"/>
            <w:vAlign w:val="center"/>
          </w:tcPr>
          <w:p w:rsidR="00E8536E" w:rsidRPr="007C5610" w:rsidRDefault="00E8536E" w:rsidP="00E8536E">
            <w:pPr>
              <w:spacing w:after="0"/>
              <w:jc w:val="right"/>
              <w:rPr>
                <w:rFonts w:ascii="Times New Roman" w:hAnsi="Times New Roman"/>
                <w:color w:val="000000" w:themeColor="text1"/>
                <w:sz w:val="16"/>
                <w:szCs w:val="16"/>
              </w:rPr>
            </w:pPr>
            <w:r w:rsidRPr="007C5610">
              <w:rPr>
                <w:rFonts w:ascii="Times New Roman" w:hAnsi="Times New Roman"/>
                <w:color w:val="000000" w:themeColor="text1"/>
                <w:sz w:val="16"/>
                <w:szCs w:val="16"/>
              </w:rPr>
              <w:t>0</w:t>
            </w:r>
          </w:p>
        </w:tc>
      </w:tr>
    </w:tbl>
    <w:p w:rsidR="00891788" w:rsidRPr="002A52B0" w:rsidRDefault="00891788" w:rsidP="00E52B79">
      <w:pPr>
        <w:spacing w:after="0"/>
        <w:rPr>
          <w:rFonts w:ascii="Times New Roman" w:hAnsi="Times New Roman"/>
          <w:color w:val="000000" w:themeColor="text1"/>
          <w:sz w:val="22"/>
        </w:rPr>
      </w:pPr>
    </w:p>
    <w:p w:rsidR="00540998" w:rsidRPr="002A52B0" w:rsidRDefault="00E43122" w:rsidP="00E52B79">
      <w:pPr>
        <w:numPr>
          <w:ilvl w:val="0"/>
          <w:numId w:val="7"/>
        </w:numPr>
        <w:spacing w:after="0"/>
        <w:rPr>
          <w:rFonts w:ascii="Times New Roman" w:hAnsi="Times New Roman"/>
          <w:b/>
          <w:color w:val="000000" w:themeColor="text1"/>
          <w:sz w:val="22"/>
        </w:rPr>
      </w:pPr>
      <w:r w:rsidRPr="002A52B0">
        <w:rPr>
          <w:rFonts w:ascii="Times New Roman" w:hAnsi="Times New Roman"/>
          <w:b/>
          <w:color w:val="000000" w:themeColor="text1"/>
          <w:sz w:val="22"/>
        </w:rPr>
        <w:t xml:space="preserve">Date statistice cu privire la rezultatele obţinute de absolvenţii clasei a VIII-a în cadrul </w:t>
      </w:r>
      <w:r w:rsidR="006754BA" w:rsidRPr="002A52B0">
        <w:rPr>
          <w:rFonts w:ascii="Times New Roman" w:hAnsi="Times New Roman"/>
          <w:b/>
          <w:color w:val="000000" w:themeColor="text1"/>
          <w:sz w:val="22"/>
        </w:rPr>
        <w:t>E</w:t>
      </w:r>
      <w:r w:rsidR="006207AC" w:rsidRPr="002A52B0">
        <w:rPr>
          <w:rFonts w:ascii="Times New Roman" w:hAnsi="Times New Roman"/>
          <w:b/>
          <w:color w:val="000000" w:themeColor="text1"/>
          <w:sz w:val="22"/>
        </w:rPr>
        <w:t>N08</w:t>
      </w:r>
      <w:r w:rsidRPr="002A52B0">
        <w:rPr>
          <w:rFonts w:ascii="Times New Roman" w:hAnsi="Times New Roman"/>
          <w:b/>
          <w:color w:val="000000" w:themeColor="text1"/>
          <w:sz w:val="22"/>
        </w:rPr>
        <w:t xml:space="preserve">, pe </w:t>
      </w:r>
      <w:r w:rsidR="00ED78CA" w:rsidRPr="002A52B0">
        <w:rPr>
          <w:rFonts w:ascii="Times New Roman" w:hAnsi="Times New Roman"/>
          <w:b/>
          <w:color w:val="000000" w:themeColor="text1"/>
          <w:sz w:val="22"/>
        </w:rPr>
        <w:t xml:space="preserve">discipline de examen şi </w:t>
      </w:r>
      <w:r w:rsidRPr="002A52B0">
        <w:rPr>
          <w:rFonts w:ascii="Times New Roman" w:hAnsi="Times New Roman"/>
          <w:b/>
          <w:color w:val="000000" w:themeColor="text1"/>
          <w:sz w:val="22"/>
        </w:rPr>
        <w:t>unităţi de învăţământ</w:t>
      </w:r>
    </w:p>
    <w:p w:rsidR="004F62DB" w:rsidRPr="002A52B0" w:rsidRDefault="004F62DB" w:rsidP="00E52B79">
      <w:pPr>
        <w:spacing w:after="0"/>
        <w:rPr>
          <w:rFonts w:ascii="Times New Roman" w:hAnsi="Times New Roman"/>
          <w:color w:val="000000" w:themeColor="text1"/>
          <w:sz w:val="22"/>
        </w:rPr>
      </w:pPr>
    </w:p>
    <w:p w:rsidR="0052760D" w:rsidRPr="00053E69" w:rsidRDefault="00B601E5" w:rsidP="00E52B79">
      <w:pPr>
        <w:spacing w:after="0"/>
        <w:ind w:firstLine="720"/>
        <w:rPr>
          <w:rFonts w:ascii="Times New Roman" w:hAnsi="Times New Roman"/>
          <w:b/>
          <w:color w:val="000000" w:themeColor="text1"/>
          <w:sz w:val="22"/>
        </w:rPr>
      </w:pPr>
      <w:r w:rsidRPr="002A52B0">
        <w:rPr>
          <w:rFonts w:ascii="Times New Roman" w:hAnsi="Times New Roman"/>
          <w:b/>
          <w:color w:val="000000" w:themeColor="text1"/>
          <w:sz w:val="22"/>
        </w:rPr>
        <w:t xml:space="preserve">Limba </w:t>
      </w:r>
      <w:r w:rsidRPr="00053E69">
        <w:rPr>
          <w:rFonts w:ascii="Times New Roman" w:hAnsi="Times New Roman"/>
          <w:b/>
          <w:color w:val="000000" w:themeColor="text1"/>
          <w:sz w:val="22"/>
        </w:rPr>
        <w:t>română</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66"/>
        <w:gridCol w:w="681"/>
        <w:gridCol w:w="681"/>
        <w:gridCol w:w="681"/>
        <w:gridCol w:w="681"/>
        <w:gridCol w:w="681"/>
        <w:gridCol w:w="681"/>
        <w:gridCol w:w="681"/>
        <w:gridCol w:w="681"/>
        <w:gridCol w:w="681"/>
        <w:gridCol w:w="660"/>
      </w:tblGrid>
      <w:tr w:rsidR="00AF6587" w:rsidRPr="00AF6587" w:rsidTr="00416680">
        <w:trPr>
          <w:jc w:val="center"/>
        </w:trPr>
        <w:tc>
          <w:tcPr>
            <w:tcW w:w="0" w:type="auto"/>
            <w:tcBorders>
              <w:bottom w:val="single" w:sz="12" w:space="0" w:color="auto"/>
            </w:tcBorders>
            <w:shd w:val="clear" w:color="auto" w:fill="auto"/>
            <w:vAlign w:val="center"/>
            <w:hideMark/>
          </w:tcPr>
          <w:p w:rsidR="00AF6587" w:rsidRPr="00EF7859" w:rsidRDefault="00AF6587" w:rsidP="00196EB4">
            <w:pPr>
              <w:spacing w:after="0"/>
              <w:jc w:val="center"/>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Unitatea de provenienţă</w:t>
            </w:r>
          </w:p>
        </w:tc>
        <w:tc>
          <w:tcPr>
            <w:tcW w:w="0" w:type="auto"/>
            <w:tcBorders>
              <w:bottom w:val="single" w:sz="12" w:space="0" w:color="auto"/>
            </w:tcBorders>
            <w:shd w:val="clear" w:color="auto" w:fill="auto"/>
            <w:vAlign w:val="center"/>
            <w:hideMark/>
          </w:tcPr>
          <w:p w:rsidR="00AF6587" w:rsidRPr="00EF7859" w:rsidRDefault="00AF6587" w:rsidP="00292A10">
            <w:pPr>
              <w:spacing w:after="0"/>
              <w:jc w:val="right"/>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Note 1-1.99</w:t>
            </w:r>
          </w:p>
        </w:tc>
        <w:tc>
          <w:tcPr>
            <w:tcW w:w="0" w:type="auto"/>
            <w:tcBorders>
              <w:bottom w:val="single" w:sz="12" w:space="0" w:color="auto"/>
            </w:tcBorders>
            <w:shd w:val="clear" w:color="auto" w:fill="auto"/>
            <w:vAlign w:val="center"/>
            <w:hideMark/>
          </w:tcPr>
          <w:p w:rsidR="00AF6587" w:rsidRPr="00EF7859" w:rsidRDefault="00AF6587" w:rsidP="00292A10">
            <w:pPr>
              <w:spacing w:after="0"/>
              <w:jc w:val="right"/>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Note 2-2.99</w:t>
            </w:r>
          </w:p>
        </w:tc>
        <w:tc>
          <w:tcPr>
            <w:tcW w:w="0" w:type="auto"/>
            <w:tcBorders>
              <w:bottom w:val="single" w:sz="12" w:space="0" w:color="auto"/>
            </w:tcBorders>
            <w:shd w:val="clear" w:color="auto" w:fill="auto"/>
            <w:vAlign w:val="center"/>
            <w:hideMark/>
          </w:tcPr>
          <w:p w:rsidR="00AF6587" w:rsidRPr="00EF7859" w:rsidRDefault="00AF6587" w:rsidP="00292A10">
            <w:pPr>
              <w:spacing w:after="0"/>
              <w:jc w:val="right"/>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Note 3-3.99</w:t>
            </w:r>
          </w:p>
        </w:tc>
        <w:tc>
          <w:tcPr>
            <w:tcW w:w="0" w:type="auto"/>
            <w:tcBorders>
              <w:bottom w:val="single" w:sz="12" w:space="0" w:color="auto"/>
            </w:tcBorders>
            <w:shd w:val="clear" w:color="auto" w:fill="auto"/>
            <w:vAlign w:val="center"/>
            <w:hideMark/>
          </w:tcPr>
          <w:p w:rsidR="00AF6587" w:rsidRPr="00EF7859" w:rsidRDefault="00AF6587" w:rsidP="00292A10">
            <w:pPr>
              <w:spacing w:after="0"/>
              <w:jc w:val="right"/>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Note 4-4.99</w:t>
            </w:r>
          </w:p>
        </w:tc>
        <w:tc>
          <w:tcPr>
            <w:tcW w:w="0" w:type="auto"/>
            <w:tcBorders>
              <w:bottom w:val="single" w:sz="12" w:space="0" w:color="auto"/>
            </w:tcBorders>
            <w:shd w:val="clear" w:color="auto" w:fill="auto"/>
            <w:vAlign w:val="center"/>
            <w:hideMark/>
          </w:tcPr>
          <w:p w:rsidR="00AF6587" w:rsidRPr="00EF7859" w:rsidRDefault="00AF6587" w:rsidP="00292A10">
            <w:pPr>
              <w:spacing w:after="0"/>
              <w:jc w:val="right"/>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Note 5-5.99</w:t>
            </w:r>
          </w:p>
        </w:tc>
        <w:tc>
          <w:tcPr>
            <w:tcW w:w="0" w:type="auto"/>
            <w:tcBorders>
              <w:bottom w:val="single" w:sz="12" w:space="0" w:color="auto"/>
            </w:tcBorders>
            <w:shd w:val="clear" w:color="auto" w:fill="auto"/>
            <w:vAlign w:val="center"/>
            <w:hideMark/>
          </w:tcPr>
          <w:p w:rsidR="00AF6587" w:rsidRPr="00EF7859" w:rsidRDefault="00AF6587" w:rsidP="00292A10">
            <w:pPr>
              <w:spacing w:after="0"/>
              <w:jc w:val="right"/>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Note 6-6.99</w:t>
            </w:r>
          </w:p>
        </w:tc>
        <w:tc>
          <w:tcPr>
            <w:tcW w:w="0" w:type="auto"/>
            <w:tcBorders>
              <w:bottom w:val="single" w:sz="12" w:space="0" w:color="auto"/>
            </w:tcBorders>
            <w:shd w:val="clear" w:color="auto" w:fill="auto"/>
            <w:vAlign w:val="center"/>
            <w:hideMark/>
          </w:tcPr>
          <w:p w:rsidR="00AF6587" w:rsidRPr="00EF7859" w:rsidRDefault="00AF6587" w:rsidP="00292A10">
            <w:pPr>
              <w:spacing w:after="0"/>
              <w:jc w:val="right"/>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Note 7-7.99</w:t>
            </w:r>
          </w:p>
        </w:tc>
        <w:tc>
          <w:tcPr>
            <w:tcW w:w="0" w:type="auto"/>
            <w:tcBorders>
              <w:bottom w:val="single" w:sz="12" w:space="0" w:color="auto"/>
            </w:tcBorders>
            <w:shd w:val="clear" w:color="auto" w:fill="auto"/>
            <w:vAlign w:val="center"/>
            <w:hideMark/>
          </w:tcPr>
          <w:p w:rsidR="00AF6587" w:rsidRPr="00EF7859" w:rsidRDefault="00AF6587" w:rsidP="00292A10">
            <w:pPr>
              <w:spacing w:after="0"/>
              <w:jc w:val="right"/>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Note 8-8.99</w:t>
            </w:r>
          </w:p>
        </w:tc>
        <w:tc>
          <w:tcPr>
            <w:tcW w:w="0" w:type="auto"/>
            <w:tcBorders>
              <w:bottom w:val="single" w:sz="12" w:space="0" w:color="auto"/>
            </w:tcBorders>
            <w:shd w:val="clear" w:color="auto" w:fill="auto"/>
            <w:vAlign w:val="center"/>
            <w:hideMark/>
          </w:tcPr>
          <w:p w:rsidR="00AF6587" w:rsidRPr="00EF7859" w:rsidRDefault="00AF6587" w:rsidP="00292A10">
            <w:pPr>
              <w:spacing w:after="0"/>
              <w:jc w:val="right"/>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Note 9-9.99</w:t>
            </w:r>
          </w:p>
        </w:tc>
        <w:tc>
          <w:tcPr>
            <w:tcW w:w="0" w:type="auto"/>
            <w:tcBorders>
              <w:bottom w:val="single" w:sz="12" w:space="0" w:color="auto"/>
            </w:tcBorders>
            <w:shd w:val="clear" w:color="auto" w:fill="auto"/>
            <w:vAlign w:val="center"/>
            <w:hideMark/>
          </w:tcPr>
          <w:p w:rsidR="00AF6587" w:rsidRPr="00EF7859" w:rsidRDefault="00AF6587" w:rsidP="00292A10">
            <w:pPr>
              <w:spacing w:after="0"/>
              <w:jc w:val="right"/>
              <w:rPr>
                <w:rFonts w:ascii="Times New Roman" w:eastAsia="Times New Roman" w:hAnsi="Times New Roman"/>
                <w:b/>
                <w:bCs/>
                <w:i/>
                <w:color w:val="000000"/>
                <w:sz w:val="16"/>
                <w:szCs w:val="16"/>
                <w:lang w:eastAsia="ro-RO"/>
              </w:rPr>
            </w:pPr>
            <w:r w:rsidRPr="00EF7859">
              <w:rPr>
                <w:rFonts w:ascii="Times New Roman" w:eastAsia="Times New Roman" w:hAnsi="Times New Roman"/>
                <w:b/>
                <w:bCs/>
                <w:i/>
                <w:color w:val="000000"/>
                <w:sz w:val="16"/>
                <w:szCs w:val="16"/>
                <w:lang w:eastAsia="ro-RO"/>
              </w:rPr>
              <w:t>Note de 10</w:t>
            </w:r>
          </w:p>
        </w:tc>
      </w:tr>
      <w:tr w:rsidR="00AF6587" w:rsidRPr="00AF6587" w:rsidTr="00416680">
        <w:trPr>
          <w:jc w:val="center"/>
        </w:trPr>
        <w:tc>
          <w:tcPr>
            <w:tcW w:w="0" w:type="auto"/>
            <w:tcBorders>
              <w:top w:val="single" w:sz="12" w:space="0" w:color="auto"/>
            </w:tcBorders>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COLEGIUL DE ARTE BAIA MARE</w:t>
            </w:r>
          </w:p>
        </w:tc>
        <w:tc>
          <w:tcPr>
            <w:tcW w:w="0" w:type="auto"/>
            <w:tcBorders>
              <w:top w:val="single" w:sz="12" w:space="0" w:color="auto"/>
            </w:tcBorders>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tcBorders>
              <w:top w:val="single" w:sz="12" w:space="0" w:color="auto"/>
            </w:tcBorders>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tcBorders>
              <w:top w:val="single" w:sz="12" w:space="0" w:color="auto"/>
            </w:tcBorders>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tcBorders>
              <w:top w:val="single" w:sz="12" w:space="0" w:color="auto"/>
            </w:tcBorders>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tcBorders>
              <w:top w:val="single" w:sz="12" w:space="0" w:color="auto"/>
            </w:tcBorders>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tcBorders>
              <w:top w:val="single" w:sz="12" w:space="0" w:color="auto"/>
            </w:tcBorders>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tcBorders>
              <w:top w:val="single" w:sz="12" w:space="0" w:color="auto"/>
            </w:tcBorders>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12</w:t>
            </w:r>
          </w:p>
        </w:tc>
        <w:tc>
          <w:tcPr>
            <w:tcW w:w="0" w:type="auto"/>
            <w:tcBorders>
              <w:top w:val="single" w:sz="12" w:space="0" w:color="auto"/>
            </w:tcBorders>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25</w:t>
            </w:r>
          </w:p>
        </w:tc>
        <w:tc>
          <w:tcPr>
            <w:tcW w:w="0" w:type="auto"/>
            <w:tcBorders>
              <w:top w:val="single" w:sz="12" w:space="0" w:color="auto"/>
            </w:tcBorders>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14</w:t>
            </w:r>
          </w:p>
        </w:tc>
        <w:tc>
          <w:tcPr>
            <w:tcW w:w="0" w:type="auto"/>
            <w:tcBorders>
              <w:top w:val="single" w:sz="12" w:space="0" w:color="auto"/>
            </w:tcBorders>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COLEGIUL NATIONAL "DRAGOS VODA" SIGHETU MARMATIEI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COLEGIUL NATIONAL "GHEORGHE SINCAI"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lastRenderedPageBreak/>
              <w:t>COLEGIUL NATIONAL PEDAGOGIC "REGELE FERDINAND" SIGHETU MARMATIEI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COLEGIUL NATIONAL "VASILE LUCACIU"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BORSA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CU PROGRAM SPORTIV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AGRICOL "ALEXIU BERINDE" SEINI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"ALEXANDRU FILIPASCU" PETROVA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DE TRANSPORTURI AUTO BAIA SPRIE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"DR. FLORIAN ULMEANU" ULMENI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"GRIGORE C MOISIL" TARGU LAPUS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OCNA SUGATAG</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TEHNOLOGIC "TRAIAN VUIA" TAUTII-MAGHERAUS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TEOLOGIC PENTICOSTAL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TEORETIC "IOAN BUTEANU" SOMCUTA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TEORETIC "LEOWEY KLARA" SIGHETU MARMATIEI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TEORETIC "NEMETH LASZLO"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LICEUL TEORETIC "PETRU RARES" TARGU LAPUS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"ALEXANDRU IOAN CUZA"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"ALEXANDRU IVASIUC"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ARDUSAT</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ASUAJU DE SUS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"AUGUSTIN BUZURA" COPALNIC-MANASTUR</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"AVRAM IANCU"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BAIA SPRIE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BAITA DE SUB CODRU</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BASESTI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"BEN CORLACIU" GROSII TIBLESULUI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BERBESTI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BICAZ</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BISTRA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BOGDAN VODA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BOTIZA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BREB</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BUDESTI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CAMPULUNG LA TISA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CERNESTI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CETATELE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CHELINTA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CICARLAU</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CIOCOTIS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CODRU BUTESII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"CONSTANTIN DIPSE" SURDESTI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COROIENI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CRACIUNESTI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CRASNA VISEULUI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CUPSENI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DESESTI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"DIMITRIE CANTEMIR"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lastRenderedPageBreak/>
              <w:t>SCOALA GIMNAZIALA "DR. GHEORGHE TITE" SAPANTA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"DR. ILIE LAZAR" GIULESTI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"DR. IOAN MIHALYI DE APSA" SIGHETU MARMATIEI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"DR. TEODOR MIHALI" BOIU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"DR. VICTOR BABES"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"DRAGOS VODA" MOISEI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FAURESTI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FERICEA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FINTEUSU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FINTEUSU MIC</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"FLOREA MURESANU" SUCIU DE SUS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GARDANI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"GEORGE COSBUC"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"GEORGE COSBUC" SIGHETU MARMATIEI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"GHEORGHE LUPAN" GROSI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IEUD</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ILBA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IOAN HOREA MOISEI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"IOAN SLAVICI" TAUTII DE SUS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"ION LUCA CARAGIALE"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"ION POPESCU DE COAS" COAS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"KOS KAROLY" ARDUZEL</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LAPUS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"LAURENTIU ULICI" RONA DE JOS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"LIVIU REBREANU" DRAGOMIRESTI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LUCACESTI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"LUCIAN BLAGA"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"LUCIAN BLAGA" FARCASA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LUNCA LA TISA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"MAIDAN" CRASNA VISEULUI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"MIHAI EMINESCU" SALISTEA DE SUS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"MIHAI OLOS" ARINIS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"MIHAIL SADOVEANU"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"MIRCEA VULCANESCU" BARSANA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MIRESU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"NICHITA STANESCU"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"NICOLAE BALCESCU"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"NICOLAE IORGA"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"NICOLAE STEINHARDT" ROHIA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 BORSA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 LEORDINA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 MOISEI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 xml:space="preserve">SCOALA GIMNAZIALA NR. 1 SIGHETU </w:t>
            </w:r>
            <w:r w:rsidRPr="00EF7859">
              <w:rPr>
                <w:rFonts w:ascii="Times New Roman" w:eastAsia="Times New Roman" w:hAnsi="Times New Roman"/>
                <w:color w:val="000000"/>
                <w:sz w:val="16"/>
                <w:szCs w:val="16"/>
                <w:lang w:eastAsia="ro-RO"/>
              </w:rPr>
              <w:lastRenderedPageBreak/>
              <w:t>MARMATIEI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lastRenderedPageBreak/>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lastRenderedPageBreak/>
              <w:t>SCOALA GIMNAZIALA NR. 1 STRAMTURA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10 SIGHETU MARMATIEI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13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18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POIENILE DE SUB MUNTE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REPEDEA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RUSCOVA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SEINI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SIGHETU MARMATIEI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2 SOMCUTA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3 POIENILE DE SUB MUNTE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4 BORSA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4 POIENILE DE SUB MUNTE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5 SIGHETU MARMATIEI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7 BORSA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7 VISEU DE SUS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8 BORSA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NR. 9 BORSA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OARTA DE SUS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"OCTAVIAN GOGA"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ONCESTI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"PETOFI SANDOR" COLTAU</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"PETRE DULFU"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POIENILE IZEI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PRELUCA NOUA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PRELUCA VECHE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PRIBILESTI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RAZOARE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RECEA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"REGINA ELISABETA" BAIUT</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REMETEA CHIOARULUI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REMETI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ROGOZ</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RONA DE SUS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RUS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SACALASENI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SACEL</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SALSIG</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SARASAU</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SAT SUGATAG</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SATULUNG</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SIEU</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"SIMION BARNUTIU"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SLATIOARA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"TIBERIU UTAN" VALENI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TRESTIA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VADU IZEI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VALEA VISEULUI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"VASILE ALECSANDRI" BAIA MARE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 xml:space="preserve">SCOALA GIMNAZIALA "VASILE </w:t>
            </w:r>
            <w:r w:rsidRPr="00EF7859">
              <w:rPr>
                <w:rFonts w:ascii="Times New Roman" w:eastAsia="Times New Roman" w:hAnsi="Times New Roman"/>
                <w:color w:val="000000"/>
                <w:sz w:val="16"/>
                <w:szCs w:val="16"/>
                <w:lang w:eastAsia="ro-RO"/>
              </w:rPr>
              <w:lastRenderedPageBreak/>
              <w:t>BERCI" CALINESTI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lastRenderedPageBreak/>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lastRenderedPageBreak/>
              <w:t>SCOALA GIMNAZIALA "VASILE GHETIE" BERINTA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"VASILE LUCACIU" SISESTI</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VIMA MICA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GIMNAZIALA VISEU DE JOS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PRIMARA CAVNIC</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DUMBRAVITA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NR. 1 VISEU DE SUS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NR. 4 VISEU DE SUS</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"OCTAVIAN GOGA" ROZAVLEA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POIENILE DE SUB MUNTE</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8</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REPEDEA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vAlign w:val="bottom"/>
            <w:hideMark/>
          </w:tcPr>
          <w:p w:rsidR="00AF6587" w:rsidRPr="00EF7859" w:rsidRDefault="00AF6587" w:rsidP="00196EB4">
            <w:pPr>
              <w:spacing w:after="0"/>
              <w:jc w:val="lef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SCOALA PROFESIONALA RUSCOVA</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color w:val="000000"/>
                <w:sz w:val="16"/>
                <w:szCs w:val="16"/>
                <w:lang w:eastAsia="ro-RO"/>
              </w:rPr>
            </w:pPr>
            <w:r w:rsidRPr="00EF7859">
              <w:rPr>
                <w:rFonts w:ascii="Times New Roman" w:eastAsia="Times New Roman" w:hAnsi="Times New Roman"/>
                <w:color w:val="000000"/>
                <w:sz w:val="16"/>
                <w:szCs w:val="16"/>
                <w:lang w:eastAsia="ro-RO"/>
              </w:rPr>
              <w:t>0</w:t>
            </w:r>
          </w:p>
        </w:tc>
      </w:tr>
      <w:tr w:rsidR="00AF6587" w:rsidRPr="00AF6587" w:rsidTr="00416680">
        <w:trPr>
          <w:jc w:val="center"/>
        </w:trPr>
        <w:tc>
          <w:tcPr>
            <w:tcW w:w="0" w:type="auto"/>
            <w:shd w:val="clear" w:color="auto" w:fill="auto"/>
            <w:noWrap/>
            <w:vAlign w:val="bottom"/>
            <w:hideMark/>
          </w:tcPr>
          <w:p w:rsidR="00AF6587" w:rsidRPr="00EF7859" w:rsidRDefault="00AF6587" w:rsidP="00196EB4">
            <w:pPr>
              <w:spacing w:after="0"/>
              <w:jc w:val="left"/>
              <w:rPr>
                <w:rFonts w:ascii="Times New Roman" w:eastAsia="Times New Roman" w:hAnsi="Times New Roman"/>
                <w:b/>
                <w:color w:val="000000"/>
                <w:sz w:val="16"/>
                <w:szCs w:val="16"/>
                <w:lang w:eastAsia="ro-RO"/>
              </w:rPr>
            </w:pPr>
            <w:r w:rsidRPr="00EF7859">
              <w:rPr>
                <w:rFonts w:ascii="Times New Roman" w:eastAsia="Times New Roman" w:hAnsi="Times New Roman"/>
                <w:b/>
                <w:color w:val="000000"/>
                <w:sz w:val="16"/>
                <w:szCs w:val="16"/>
                <w:lang w:eastAsia="ro-RO"/>
              </w:rPr>
              <w:t> TOTAL JUDET</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b/>
                <w:color w:val="000000"/>
                <w:sz w:val="16"/>
                <w:szCs w:val="16"/>
                <w:lang w:eastAsia="ro-RO"/>
              </w:rPr>
            </w:pPr>
            <w:r w:rsidRPr="00EF7859">
              <w:rPr>
                <w:rFonts w:ascii="Times New Roman" w:eastAsia="Times New Roman" w:hAnsi="Times New Roman"/>
                <w:b/>
                <w:color w:val="000000"/>
                <w:sz w:val="16"/>
                <w:szCs w:val="16"/>
                <w:lang w:eastAsia="ro-RO"/>
              </w:rPr>
              <w:t>24</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b/>
                <w:color w:val="000000"/>
                <w:sz w:val="16"/>
                <w:szCs w:val="16"/>
                <w:lang w:eastAsia="ro-RO"/>
              </w:rPr>
            </w:pPr>
            <w:r w:rsidRPr="00EF7859">
              <w:rPr>
                <w:rFonts w:ascii="Times New Roman" w:eastAsia="Times New Roman" w:hAnsi="Times New Roman"/>
                <w:b/>
                <w:color w:val="000000"/>
                <w:sz w:val="16"/>
                <w:szCs w:val="16"/>
                <w:lang w:eastAsia="ro-RO"/>
              </w:rPr>
              <w:t>107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b/>
                <w:color w:val="000000"/>
                <w:sz w:val="16"/>
                <w:szCs w:val="16"/>
                <w:lang w:eastAsia="ro-RO"/>
              </w:rPr>
            </w:pPr>
            <w:r w:rsidRPr="00EF7859">
              <w:rPr>
                <w:rFonts w:ascii="Times New Roman" w:eastAsia="Times New Roman" w:hAnsi="Times New Roman"/>
                <w:b/>
                <w:color w:val="000000"/>
                <w:sz w:val="16"/>
                <w:szCs w:val="16"/>
                <w:lang w:eastAsia="ro-RO"/>
              </w:rPr>
              <w:t>152</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b/>
                <w:color w:val="000000"/>
                <w:sz w:val="16"/>
                <w:szCs w:val="16"/>
                <w:lang w:eastAsia="ro-RO"/>
              </w:rPr>
            </w:pPr>
            <w:r w:rsidRPr="00EF7859">
              <w:rPr>
                <w:rFonts w:ascii="Times New Roman" w:eastAsia="Times New Roman" w:hAnsi="Times New Roman"/>
                <w:b/>
                <w:color w:val="000000"/>
                <w:sz w:val="16"/>
                <w:szCs w:val="16"/>
                <w:lang w:eastAsia="ro-RO"/>
              </w:rPr>
              <w:t>223</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b/>
                <w:color w:val="000000"/>
                <w:sz w:val="16"/>
                <w:szCs w:val="16"/>
                <w:lang w:eastAsia="ro-RO"/>
              </w:rPr>
            </w:pPr>
            <w:r w:rsidRPr="00EF7859">
              <w:rPr>
                <w:rFonts w:ascii="Times New Roman" w:eastAsia="Times New Roman" w:hAnsi="Times New Roman"/>
                <w:b/>
                <w:color w:val="000000"/>
                <w:sz w:val="16"/>
                <w:szCs w:val="16"/>
                <w:lang w:eastAsia="ro-RO"/>
              </w:rPr>
              <w:t>577</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b/>
                <w:color w:val="000000"/>
                <w:sz w:val="16"/>
                <w:szCs w:val="16"/>
                <w:lang w:eastAsia="ro-RO"/>
              </w:rPr>
            </w:pPr>
            <w:r w:rsidRPr="00EF7859">
              <w:rPr>
                <w:rFonts w:ascii="Times New Roman" w:eastAsia="Times New Roman" w:hAnsi="Times New Roman"/>
                <w:b/>
                <w:color w:val="000000"/>
                <w:sz w:val="16"/>
                <w:szCs w:val="16"/>
                <w:lang w:eastAsia="ro-RO"/>
              </w:rPr>
              <w:t>519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b/>
                <w:color w:val="000000"/>
                <w:sz w:val="16"/>
                <w:szCs w:val="16"/>
                <w:lang w:eastAsia="ro-RO"/>
              </w:rPr>
            </w:pPr>
            <w:r w:rsidRPr="00EF7859">
              <w:rPr>
                <w:rFonts w:ascii="Times New Roman" w:eastAsia="Times New Roman" w:hAnsi="Times New Roman"/>
                <w:b/>
                <w:color w:val="000000"/>
                <w:sz w:val="16"/>
                <w:szCs w:val="16"/>
                <w:lang w:eastAsia="ro-RO"/>
              </w:rPr>
              <w:t>549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b/>
                <w:color w:val="000000"/>
                <w:sz w:val="16"/>
                <w:szCs w:val="16"/>
                <w:lang w:eastAsia="ro-RO"/>
              </w:rPr>
            </w:pPr>
            <w:r w:rsidRPr="00EF7859">
              <w:rPr>
                <w:rFonts w:ascii="Times New Roman" w:eastAsia="Times New Roman" w:hAnsi="Times New Roman"/>
                <w:b/>
                <w:color w:val="000000"/>
                <w:sz w:val="16"/>
                <w:szCs w:val="16"/>
                <w:lang w:eastAsia="ro-RO"/>
              </w:rPr>
              <w:t>699</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b/>
                <w:color w:val="000000"/>
                <w:sz w:val="16"/>
                <w:szCs w:val="16"/>
                <w:lang w:eastAsia="ro-RO"/>
              </w:rPr>
            </w:pPr>
            <w:r w:rsidRPr="00EF7859">
              <w:rPr>
                <w:rFonts w:ascii="Times New Roman" w:eastAsia="Times New Roman" w:hAnsi="Times New Roman"/>
                <w:b/>
                <w:color w:val="000000"/>
                <w:sz w:val="16"/>
                <w:szCs w:val="16"/>
                <w:lang w:eastAsia="ro-RO"/>
              </w:rPr>
              <w:t>581</w:t>
            </w:r>
          </w:p>
        </w:tc>
        <w:tc>
          <w:tcPr>
            <w:tcW w:w="0" w:type="auto"/>
            <w:shd w:val="clear" w:color="auto" w:fill="auto"/>
            <w:noWrap/>
            <w:vAlign w:val="center"/>
            <w:hideMark/>
          </w:tcPr>
          <w:p w:rsidR="00AF6587" w:rsidRPr="00EF7859" w:rsidRDefault="00AF6587" w:rsidP="00292A10">
            <w:pPr>
              <w:spacing w:after="0"/>
              <w:jc w:val="right"/>
              <w:rPr>
                <w:rFonts w:ascii="Times New Roman" w:eastAsia="Times New Roman" w:hAnsi="Times New Roman"/>
                <w:b/>
                <w:color w:val="000000"/>
                <w:sz w:val="16"/>
                <w:szCs w:val="16"/>
                <w:lang w:eastAsia="ro-RO"/>
              </w:rPr>
            </w:pPr>
            <w:r w:rsidRPr="00EF7859">
              <w:rPr>
                <w:rFonts w:ascii="Times New Roman" w:eastAsia="Times New Roman" w:hAnsi="Times New Roman"/>
                <w:b/>
                <w:color w:val="000000"/>
                <w:sz w:val="16"/>
                <w:szCs w:val="16"/>
                <w:lang w:eastAsia="ro-RO"/>
              </w:rPr>
              <w:t>26</w:t>
            </w:r>
          </w:p>
        </w:tc>
      </w:tr>
    </w:tbl>
    <w:p w:rsidR="00E52B79" w:rsidRPr="00053E69" w:rsidRDefault="00E52B79" w:rsidP="00E52B79">
      <w:pPr>
        <w:spacing w:after="0"/>
        <w:rPr>
          <w:rFonts w:ascii="Times New Roman" w:hAnsi="Times New Roman"/>
          <w:b/>
          <w:color w:val="000000" w:themeColor="text1"/>
          <w:sz w:val="22"/>
        </w:rPr>
      </w:pPr>
    </w:p>
    <w:p w:rsidR="00E52B79" w:rsidRPr="00053E69" w:rsidRDefault="00E52B79" w:rsidP="00E52B79">
      <w:pPr>
        <w:spacing w:after="0"/>
        <w:ind w:firstLine="720"/>
        <w:rPr>
          <w:rFonts w:ascii="Times New Roman" w:hAnsi="Times New Roman"/>
          <w:b/>
          <w:color w:val="000000" w:themeColor="text1"/>
          <w:sz w:val="22"/>
        </w:rPr>
      </w:pPr>
      <w:r w:rsidRPr="00053E69">
        <w:rPr>
          <w:rFonts w:ascii="Times New Roman" w:hAnsi="Times New Roman"/>
          <w:b/>
          <w:color w:val="000000" w:themeColor="text1"/>
          <w:sz w:val="22"/>
        </w:rPr>
        <w:t>Matematică</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796"/>
        <w:gridCol w:w="708"/>
        <w:gridCol w:w="709"/>
        <w:gridCol w:w="709"/>
        <w:gridCol w:w="709"/>
        <w:gridCol w:w="708"/>
        <w:gridCol w:w="709"/>
        <w:gridCol w:w="709"/>
        <w:gridCol w:w="709"/>
        <w:gridCol w:w="708"/>
        <w:gridCol w:w="668"/>
      </w:tblGrid>
      <w:tr w:rsidR="00EE7C06" w:rsidRPr="00416680" w:rsidTr="00416680">
        <w:trPr>
          <w:jc w:val="center"/>
        </w:trPr>
        <w:tc>
          <w:tcPr>
            <w:tcW w:w="2796" w:type="dxa"/>
            <w:tcBorders>
              <w:bottom w:val="single" w:sz="12" w:space="0" w:color="auto"/>
            </w:tcBorders>
            <w:shd w:val="clear" w:color="auto" w:fill="auto"/>
            <w:vAlign w:val="center"/>
            <w:hideMark/>
          </w:tcPr>
          <w:p w:rsidR="00EE7C06" w:rsidRPr="00416680" w:rsidRDefault="00EE7C06" w:rsidP="00EE7C06">
            <w:pPr>
              <w:spacing w:after="0"/>
              <w:jc w:val="center"/>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Unitatea de provenienţă</w:t>
            </w:r>
          </w:p>
        </w:tc>
        <w:tc>
          <w:tcPr>
            <w:tcW w:w="708" w:type="dxa"/>
            <w:tcBorders>
              <w:bottom w:val="single" w:sz="12" w:space="0" w:color="auto"/>
            </w:tcBorders>
            <w:shd w:val="clear" w:color="auto" w:fill="auto"/>
            <w:vAlign w:val="center"/>
            <w:hideMark/>
          </w:tcPr>
          <w:p w:rsidR="00EE7C06" w:rsidRPr="00416680" w:rsidRDefault="00EE7C06" w:rsidP="00EE7C06">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1-1.99</w:t>
            </w:r>
          </w:p>
        </w:tc>
        <w:tc>
          <w:tcPr>
            <w:tcW w:w="709" w:type="dxa"/>
            <w:tcBorders>
              <w:bottom w:val="single" w:sz="12" w:space="0" w:color="auto"/>
            </w:tcBorders>
            <w:shd w:val="clear" w:color="auto" w:fill="auto"/>
            <w:vAlign w:val="center"/>
            <w:hideMark/>
          </w:tcPr>
          <w:p w:rsidR="00EE7C06" w:rsidRPr="00416680" w:rsidRDefault="00EE7C06" w:rsidP="00EE7C06">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2-2.99</w:t>
            </w:r>
          </w:p>
        </w:tc>
        <w:tc>
          <w:tcPr>
            <w:tcW w:w="709" w:type="dxa"/>
            <w:tcBorders>
              <w:bottom w:val="single" w:sz="12" w:space="0" w:color="auto"/>
            </w:tcBorders>
            <w:shd w:val="clear" w:color="auto" w:fill="auto"/>
            <w:vAlign w:val="center"/>
            <w:hideMark/>
          </w:tcPr>
          <w:p w:rsidR="00EE7C06" w:rsidRPr="00416680" w:rsidRDefault="00EE7C06" w:rsidP="00EE7C06">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3-3.99</w:t>
            </w:r>
          </w:p>
        </w:tc>
        <w:tc>
          <w:tcPr>
            <w:tcW w:w="709" w:type="dxa"/>
            <w:tcBorders>
              <w:bottom w:val="single" w:sz="12" w:space="0" w:color="auto"/>
            </w:tcBorders>
            <w:shd w:val="clear" w:color="auto" w:fill="auto"/>
            <w:vAlign w:val="center"/>
            <w:hideMark/>
          </w:tcPr>
          <w:p w:rsidR="00EE7C06" w:rsidRPr="00416680" w:rsidRDefault="00EE7C06" w:rsidP="00EE7C06">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4-4.99</w:t>
            </w:r>
          </w:p>
        </w:tc>
        <w:tc>
          <w:tcPr>
            <w:tcW w:w="708" w:type="dxa"/>
            <w:tcBorders>
              <w:bottom w:val="single" w:sz="12" w:space="0" w:color="auto"/>
            </w:tcBorders>
            <w:shd w:val="clear" w:color="auto" w:fill="auto"/>
            <w:vAlign w:val="center"/>
            <w:hideMark/>
          </w:tcPr>
          <w:p w:rsidR="00EE7C06" w:rsidRPr="00416680" w:rsidRDefault="00EE7C06" w:rsidP="00EE7C06">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5-5.99</w:t>
            </w:r>
          </w:p>
        </w:tc>
        <w:tc>
          <w:tcPr>
            <w:tcW w:w="709" w:type="dxa"/>
            <w:tcBorders>
              <w:bottom w:val="single" w:sz="12" w:space="0" w:color="auto"/>
            </w:tcBorders>
            <w:shd w:val="clear" w:color="auto" w:fill="auto"/>
            <w:vAlign w:val="center"/>
            <w:hideMark/>
          </w:tcPr>
          <w:p w:rsidR="00EE7C06" w:rsidRPr="00416680" w:rsidRDefault="00EE7C06" w:rsidP="00EE7C06">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6-6.99</w:t>
            </w:r>
          </w:p>
        </w:tc>
        <w:tc>
          <w:tcPr>
            <w:tcW w:w="709" w:type="dxa"/>
            <w:tcBorders>
              <w:bottom w:val="single" w:sz="12" w:space="0" w:color="auto"/>
            </w:tcBorders>
            <w:shd w:val="clear" w:color="auto" w:fill="auto"/>
            <w:vAlign w:val="center"/>
            <w:hideMark/>
          </w:tcPr>
          <w:p w:rsidR="00EE7C06" w:rsidRPr="00416680" w:rsidRDefault="00EE7C06" w:rsidP="00EE7C06">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7-7.99</w:t>
            </w:r>
          </w:p>
        </w:tc>
        <w:tc>
          <w:tcPr>
            <w:tcW w:w="709" w:type="dxa"/>
            <w:tcBorders>
              <w:bottom w:val="single" w:sz="12" w:space="0" w:color="auto"/>
            </w:tcBorders>
            <w:shd w:val="clear" w:color="auto" w:fill="auto"/>
            <w:vAlign w:val="center"/>
            <w:hideMark/>
          </w:tcPr>
          <w:p w:rsidR="00EE7C06" w:rsidRPr="00416680" w:rsidRDefault="00EE7C06" w:rsidP="00EE7C06">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8-8.99</w:t>
            </w:r>
          </w:p>
        </w:tc>
        <w:tc>
          <w:tcPr>
            <w:tcW w:w="708" w:type="dxa"/>
            <w:tcBorders>
              <w:bottom w:val="single" w:sz="12" w:space="0" w:color="auto"/>
            </w:tcBorders>
            <w:shd w:val="clear" w:color="auto" w:fill="auto"/>
            <w:vAlign w:val="center"/>
            <w:hideMark/>
          </w:tcPr>
          <w:p w:rsidR="00EE7C06" w:rsidRPr="00416680" w:rsidRDefault="00EE7C06" w:rsidP="00EE7C06">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9-9.99</w:t>
            </w:r>
          </w:p>
        </w:tc>
        <w:tc>
          <w:tcPr>
            <w:tcW w:w="668" w:type="dxa"/>
            <w:tcBorders>
              <w:bottom w:val="single" w:sz="12" w:space="0" w:color="auto"/>
            </w:tcBorders>
            <w:shd w:val="clear" w:color="auto" w:fill="auto"/>
            <w:vAlign w:val="center"/>
            <w:hideMark/>
          </w:tcPr>
          <w:p w:rsidR="00EE7C06" w:rsidRPr="00416680" w:rsidRDefault="00EE7C06" w:rsidP="00EE7C06">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de 10</w:t>
            </w:r>
          </w:p>
        </w:tc>
      </w:tr>
      <w:tr w:rsidR="00EE7C06" w:rsidRPr="00416680" w:rsidTr="00416680">
        <w:trPr>
          <w:jc w:val="center"/>
        </w:trPr>
        <w:tc>
          <w:tcPr>
            <w:tcW w:w="2796" w:type="dxa"/>
            <w:tcBorders>
              <w:top w:val="single" w:sz="12" w:space="0" w:color="auto"/>
            </w:tcBorders>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COLEGIUL DE ARTE BAIA MARE</w:t>
            </w:r>
          </w:p>
        </w:tc>
        <w:tc>
          <w:tcPr>
            <w:tcW w:w="708" w:type="dxa"/>
            <w:tcBorders>
              <w:top w:val="single" w:sz="12" w:space="0" w:color="auto"/>
            </w:tcBorders>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tcBorders>
              <w:top w:val="single" w:sz="12" w:space="0" w:color="auto"/>
            </w:tcBorders>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tcBorders>
              <w:top w:val="single" w:sz="12" w:space="0" w:color="auto"/>
            </w:tcBorders>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tcBorders>
              <w:top w:val="single" w:sz="12" w:space="0" w:color="auto"/>
            </w:tcBorders>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tcBorders>
              <w:top w:val="single" w:sz="12" w:space="0" w:color="auto"/>
            </w:tcBorders>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9" w:type="dxa"/>
            <w:tcBorders>
              <w:top w:val="single" w:sz="12" w:space="0" w:color="auto"/>
            </w:tcBorders>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709" w:type="dxa"/>
            <w:tcBorders>
              <w:top w:val="single" w:sz="12" w:space="0" w:color="auto"/>
            </w:tcBorders>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709" w:type="dxa"/>
            <w:tcBorders>
              <w:top w:val="single" w:sz="12" w:space="0" w:color="auto"/>
            </w:tcBorders>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708" w:type="dxa"/>
            <w:tcBorders>
              <w:top w:val="single" w:sz="12" w:space="0" w:color="auto"/>
            </w:tcBorders>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668" w:type="dxa"/>
            <w:tcBorders>
              <w:top w:val="single" w:sz="12" w:space="0" w:color="auto"/>
            </w:tcBorders>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COLEGIUL NATIONAL "DRAGOS VODA" SIGHETU MARMATIEI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COLEGIUL NATIONAL "GHEORGHE SINCAI"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27</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COLEGIUL NATIONAL PEDAGOGIC "REGELE FERDINAND" SIGHETU MARMATIEI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COLEGIUL NATIONAL "VASILE LUCACIU"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BORSA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CU PROGRAM SPORTIV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AGRICOL "ALEXIU BERINDE" SEINI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"ALEXANDRU FILIPASCU" PETROVA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DE TRANSPORTURI AUTO BAIA SPRIE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"DR. FLORIAN ULMEANU" ULMENI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"GRIGORE C MOISIL" TARGU LAPUS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OCNA SUGATAG</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"TRAIAN VUIA" TAUTII-MAGHERAUS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TEOLOGIC PENTICOSTAL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TEORETIC "IOAN BUTEANU" SOMCUTA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TEORETIC "LEOWEY KLARA" SIGHETU MARMATIEI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TEORETIC "NEMETH LASZLO"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TEORETIC "PETRU RARES" TARGU LAPUS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"ALEXANDRU IOAN CUZA"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"ALEXANDRU IVASIUC"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ARDUSAT</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ASUAJU DE SUS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"AUGUSTIN BUZURA" COPALNIC-</w:t>
            </w:r>
            <w:r w:rsidRPr="00416680">
              <w:rPr>
                <w:rFonts w:ascii="Times New Roman" w:eastAsia="Times New Roman" w:hAnsi="Times New Roman"/>
                <w:color w:val="000000"/>
                <w:sz w:val="16"/>
                <w:szCs w:val="16"/>
                <w:lang w:eastAsia="ro-RO"/>
              </w:rPr>
              <w:lastRenderedPageBreak/>
              <w:t>MANASTUR</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SCOALA GIMNAZIALA "AVRAM IANCU"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BAIA SPRIE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BAITA DE SUB CODRU</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BASESTI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"BEN CORLACIU" GROSII TIBLESULUI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BERBESTI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BICAZ</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BISTRA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BOGDAN VODA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BOTIZA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BREB</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BUDESTI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CAMPULUNG LA TISA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CERNESTI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CETATELE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CHELINTA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CICARLAU</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CIOCOTIS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CODRU BUTESII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"CONSTANTIN DIPSE" SURDESTI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COROIENI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CRACIUNESTI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CRASNA VISEULUI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CUPSENI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DESESTI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"DIMITRIE CANTEMIR"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 GHEORGHE TITE" SAPANTA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 ILIE LAZAR" GIULESTI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 IOAN MIHALYI DE APSA" SIGHETU MARMATIEI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 TEODOR MIHALI" BOIU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 VICTOR BABES"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"DRAGOS VODA" MOISEI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FAURESTI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FERICEA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FINTEUSU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FINTEUSU MIC</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"FLOREA MURESANU" SUCIU DE SUS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GARDANI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"GEORGE COSBUC"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"GEORGE COSBUC" SIGHETU MARMATIEI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"GHEORGHE LUPAN" GROSI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IEUD</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ILBA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IOAN HOREA MOISEI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"IOAN SLAVICI" TAUTII DE SUS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"ION LUCA CARAGIALE"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"ION POPESCU DE COAS" COAS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SCOALA GIMNAZIALA "KOS KAROLY" ARDUZEL</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LAPUS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"LAURENTIU ULICI" RONA DE JOS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"LIVIU REBREANU" DRAGOMIRESTI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LUCACESTI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"LUCIAN BLAGA"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"LUCIAN BLAGA" FARCASA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LUNCA LA TISA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"MAIDAN" CRASNA VISEULUI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"MIHAI EMINESCU" SALISTEA DE SUS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"MIHAI OLOS" ARINIS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"MIHAIL SADOVEANU"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"MIRCEA VULCANESCU" BARSANA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MIRESU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"NICHITA STANESCU"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"NICOLAE BALCESCU"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"NICOLAE IORGA"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"NICOLAE STEINHARDT" ROHIA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 BORSA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 LEORDINA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 MOISEI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 SIGHETU MARMATIEI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 STRAMTURA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10 SIGHETU MARMATIEI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13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18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2 POIENILE DE SUB MUNTE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2 REPEDEA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2 RUSCOVA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2 SEINI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2 SIGHETU MARMATIEI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2 SOMCUTA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3 POIENILE DE SUB MUNTE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4 BORSA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4 POIENILE DE SUB MUNTE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5 SIGHETU MARMATIEI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7 BORSA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7 VISEU DE SUS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8 BORSA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SCOALA GIMNAZIALA NR. 9 BORSA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OARTA DE SUS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"OCTAVIAN GOGA"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ONCESTI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"PETOFI SANDOR" COLTAU</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"PETRE DULFU"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POIENILE IZEI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PRELUCA NOUA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PRELUCA VECHE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PRIBILESTI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RAZOARE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RECEA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"REGINA ELISABETA" BAIUT</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REMETEA CHIOARULUI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REMETI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ROGOZ</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RONA DE SUS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SACALASENI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SACEL</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SALSIG</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SARASAU</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SAT SUGATAG</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SATULUNG</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SIEU</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"SIMION BARNUTIU"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SLATIOARA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"TIBERIU UTAN" VALENI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TRESTIA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VADU IZEI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VALEA VISEULUI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"VASILE ALECSANDRI" BAIA MARE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"VASILE BERCI" CALINESTI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"VASILE GHETIE" BERINTA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"VASILE LUCACIU" SISESTI</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VIMA MICA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VISEU DE JOS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PRIMARA CAVNIC</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DUMBRAVITA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NR. 1 VISEU DE SUS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NR. 4 VISEU DE SUS</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"OCTAVIAN GOGA" ROZAVLEA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POIENILE DE SUB MUNTE</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REPEDEA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 xml:space="preserve">SCOALA PROFESIONALA </w:t>
            </w:r>
            <w:r w:rsidRPr="00416680">
              <w:rPr>
                <w:rFonts w:ascii="Times New Roman" w:eastAsia="Times New Roman" w:hAnsi="Times New Roman"/>
                <w:color w:val="000000"/>
                <w:sz w:val="16"/>
                <w:szCs w:val="16"/>
                <w:lang w:eastAsia="ro-RO"/>
              </w:rPr>
              <w:lastRenderedPageBreak/>
              <w:t>RUSCOVA</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EE7C06" w:rsidRPr="00416680" w:rsidTr="00416680">
        <w:trPr>
          <w:jc w:val="center"/>
        </w:trPr>
        <w:tc>
          <w:tcPr>
            <w:tcW w:w="2796" w:type="dxa"/>
            <w:shd w:val="clear" w:color="auto" w:fill="auto"/>
            <w:noWrap/>
            <w:vAlign w:val="bottom"/>
            <w:hideMark/>
          </w:tcPr>
          <w:p w:rsidR="00EE7C06" w:rsidRPr="00416680" w:rsidRDefault="00EE7C06" w:rsidP="00196EB4">
            <w:pPr>
              <w:spacing w:after="0"/>
              <w:jc w:val="left"/>
              <w:rPr>
                <w:rFonts w:ascii="Times New Roman" w:eastAsia="Times New Roman" w:hAnsi="Times New Roman"/>
                <w:b/>
                <w:color w:val="000000"/>
                <w:sz w:val="16"/>
                <w:szCs w:val="16"/>
                <w:lang w:eastAsia="ro-RO"/>
              </w:rPr>
            </w:pPr>
            <w:r w:rsidRPr="00416680">
              <w:rPr>
                <w:rFonts w:ascii="Times New Roman" w:eastAsia="Times New Roman" w:hAnsi="Times New Roman"/>
                <w:b/>
                <w:color w:val="000000"/>
                <w:sz w:val="16"/>
                <w:szCs w:val="16"/>
                <w:lang w:eastAsia="ro-RO"/>
              </w:rPr>
              <w:lastRenderedPageBreak/>
              <w:t> TOTAL JUDET</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b/>
                <w:color w:val="000000"/>
                <w:sz w:val="16"/>
                <w:szCs w:val="16"/>
                <w:lang w:eastAsia="ro-RO"/>
              </w:rPr>
            </w:pPr>
            <w:r w:rsidRPr="00416680">
              <w:rPr>
                <w:rFonts w:ascii="Times New Roman" w:eastAsia="Times New Roman" w:hAnsi="Times New Roman"/>
                <w:b/>
                <w:color w:val="000000"/>
                <w:sz w:val="16"/>
                <w:szCs w:val="16"/>
                <w:lang w:eastAsia="ro-RO"/>
              </w:rPr>
              <w:t>14</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b/>
                <w:color w:val="000000"/>
                <w:sz w:val="16"/>
                <w:szCs w:val="16"/>
                <w:lang w:eastAsia="ro-RO"/>
              </w:rPr>
            </w:pPr>
            <w:r w:rsidRPr="00416680">
              <w:rPr>
                <w:rFonts w:ascii="Times New Roman" w:eastAsia="Times New Roman" w:hAnsi="Times New Roman"/>
                <w:b/>
                <w:color w:val="000000"/>
                <w:sz w:val="16"/>
                <w:szCs w:val="16"/>
                <w:lang w:eastAsia="ro-RO"/>
              </w:rPr>
              <w:t>90</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b/>
                <w:color w:val="000000"/>
                <w:sz w:val="16"/>
                <w:szCs w:val="16"/>
                <w:lang w:eastAsia="ro-RO"/>
              </w:rPr>
            </w:pPr>
            <w:r w:rsidRPr="00416680">
              <w:rPr>
                <w:rFonts w:ascii="Times New Roman" w:eastAsia="Times New Roman" w:hAnsi="Times New Roman"/>
                <w:b/>
                <w:color w:val="000000"/>
                <w:sz w:val="16"/>
                <w:szCs w:val="16"/>
                <w:lang w:eastAsia="ro-RO"/>
              </w:rPr>
              <w:t>241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b/>
                <w:color w:val="000000"/>
                <w:sz w:val="16"/>
                <w:szCs w:val="16"/>
                <w:lang w:eastAsia="ro-RO"/>
              </w:rPr>
            </w:pPr>
            <w:r w:rsidRPr="00416680">
              <w:rPr>
                <w:rFonts w:ascii="Times New Roman" w:eastAsia="Times New Roman" w:hAnsi="Times New Roman"/>
                <w:b/>
                <w:color w:val="000000"/>
                <w:sz w:val="16"/>
                <w:szCs w:val="16"/>
                <w:lang w:eastAsia="ro-RO"/>
              </w:rPr>
              <w:t>468</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b/>
                <w:color w:val="000000"/>
                <w:sz w:val="16"/>
                <w:szCs w:val="16"/>
                <w:lang w:eastAsia="ro-RO"/>
              </w:rPr>
            </w:pPr>
            <w:r w:rsidRPr="00416680">
              <w:rPr>
                <w:rFonts w:ascii="Times New Roman" w:eastAsia="Times New Roman" w:hAnsi="Times New Roman"/>
                <w:b/>
                <w:color w:val="000000"/>
                <w:sz w:val="16"/>
                <w:szCs w:val="16"/>
                <w:lang w:eastAsia="ro-RO"/>
              </w:rPr>
              <w:t>692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b/>
                <w:color w:val="000000"/>
                <w:sz w:val="16"/>
                <w:szCs w:val="16"/>
                <w:lang w:eastAsia="ro-RO"/>
              </w:rPr>
            </w:pPr>
            <w:r w:rsidRPr="00416680">
              <w:rPr>
                <w:rFonts w:ascii="Times New Roman" w:eastAsia="Times New Roman" w:hAnsi="Times New Roman"/>
                <w:b/>
                <w:color w:val="000000"/>
                <w:sz w:val="16"/>
                <w:szCs w:val="16"/>
                <w:lang w:eastAsia="ro-RO"/>
              </w:rPr>
              <w:t>612</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b/>
                <w:color w:val="000000"/>
                <w:sz w:val="16"/>
                <w:szCs w:val="16"/>
                <w:lang w:eastAsia="ro-RO"/>
              </w:rPr>
            </w:pPr>
            <w:r w:rsidRPr="00416680">
              <w:rPr>
                <w:rFonts w:ascii="Times New Roman" w:eastAsia="Times New Roman" w:hAnsi="Times New Roman"/>
                <w:b/>
                <w:color w:val="000000"/>
                <w:sz w:val="16"/>
                <w:szCs w:val="16"/>
                <w:lang w:eastAsia="ro-RO"/>
              </w:rPr>
              <w:t>481</w:t>
            </w:r>
          </w:p>
        </w:tc>
        <w:tc>
          <w:tcPr>
            <w:tcW w:w="709"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b/>
                <w:color w:val="000000"/>
                <w:sz w:val="16"/>
                <w:szCs w:val="16"/>
                <w:lang w:eastAsia="ro-RO"/>
              </w:rPr>
            </w:pPr>
            <w:r w:rsidRPr="00416680">
              <w:rPr>
                <w:rFonts w:ascii="Times New Roman" w:eastAsia="Times New Roman" w:hAnsi="Times New Roman"/>
                <w:b/>
                <w:color w:val="000000"/>
                <w:sz w:val="16"/>
                <w:szCs w:val="16"/>
                <w:lang w:eastAsia="ro-RO"/>
              </w:rPr>
              <w:t>457</w:t>
            </w:r>
          </w:p>
        </w:tc>
        <w:tc>
          <w:tcPr>
            <w:tcW w:w="70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b/>
                <w:color w:val="000000"/>
                <w:sz w:val="16"/>
                <w:szCs w:val="16"/>
                <w:lang w:eastAsia="ro-RO"/>
              </w:rPr>
            </w:pPr>
            <w:r w:rsidRPr="00416680">
              <w:rPr>
                <w:rFonts w:ascii="Times New Roman" w:eastAsia="Times New Roman" w:hAnsi="Times New Roman"/>
                <w:b/>
                <w:color w:val="000000"/>
                <w:sz w:val="16"/>
                <w:szCs w:val="16"/>
                <w:lang w:eastAsia="ro-RO"/>
              </w:rPr>
              <w:t>334</w:t>
            </w:r>
          </w:p>
        </w:tc>
        <w:tc>
          <w:tcPr>
            <w:tcW w:w="668" w:type="dxa"/>
            <w:shd w:val="clear" w:color="auto" w:fill="auto"/>
            <w:noWrap/>
            <w:vAlign w:val="center"/>
            <w:hideMark/>
          </w:tcPr>
          <w:p w:rsidR="00EE7C06" w:rsidRPr="00416680" w:rsidRDefault="00EE7C06" w:rsidP="00EE7C06">
            <w:pPr>
              <w:spacing w:after="0"/>
              <w:jc w:val="right"/>
              <w:rPr>
                <w:rFonts w:ascii="Times New Roman" w:eastAsia="Times New Roman" w:hAnsi="Times New Roman"/>
                <w:b/>
                <w:color w:val="000000"/>
                <w:sz w:val="16"/>
                <w:szCs w:val="16"/>
                <w:lang w:eastAsia="ro-RO"/>
              </w:rPr>
            </w:pPr>
            <w:r w:rsidRPr="00416680">
              <w:rPr>
                <w:rFonts w:ascii="Times New Roman" w:eastAsia="Times New Roman" w:hAnsi="Times New Roman"/>
                <w:b/>
                <w:color w:val="000000"/>
                <w:sz w:val="16"/>
                <w:szCs w:val="16"/>
                <w:lang w:eastAsia="ro-RO"/>
              </w:rPr>
              <w:t>54</w:t>
            </w:r>
          </w:p>
        </w:tc>
      </w:tr>
    </w:tbl>
    <w:p w:rsidR="00E52B79" w:rsidRPr="00053E69" w:rsidRDefault="00E52B79" w:rsidP="00E52B79">
      <w:pPr>
        <w:spacing w:after="0"/>
        <w:rPr>
          <w:rFonts w:ascii="Times New Roman" w:hAnsi="Times New Roman"/>
          <w:color w:val="000000" w:themeColor="text1"/>
          <w:sz w:val="22"/>
        </w:rPr>
      </w:pPr>
    </w:p>
    <w:p w:rsidR="00E52B79" w:rsidRPr="00053E69" w:rsidRDefault="00E52B79" w:rsidP="00E52B79">
      <w:pPr>
        <w:spacing w:after="0"/>
        <w:ind w:firstLine="720"/>
        <w:rPr>
          <w:rFonts w:ascii="Times New Roman" w:hAnsi="Times New Roman"/>
          <w:b/>
          <w:color w:val="000000" w:themeColor="text1"/>
          <w:sz w:val="22"/>
        </w:rPr>
      </w:pPr>
      <w:r w:rsidRPr="00053E69">
        <w:rPr>
          <w:rFonts w:ascii="Times New Roman" w:hAnsi="Times New Roman"/>
          <w:b/>
          <w:color w:val="000000" w:themeColor="text1"/>
          <w:sz w:val="22"/>
        </w:rPr>
        <w:t>Limba maternă</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058"/>
        <w:gridCol w:w="831"/>
        <w:gridCol w:w="676"/>
        <w:gridCol w:w="676"/>
        <w:gridCol w:w="676"/>
        <w:gridCol w:w="676"/>
        <w:gridCol w:w="676"/>
        <w:gridCol w:w="676"/>
        <w:gridCol w:w="676"/>
        <w:gridCol w:w="676"/>
        <w:gridCol w:w="656"/>
      </w:tblGrid>
      <w:tr w:rsidR="003337D4" w:rsidRPr="003337D4" w:rsidTr="00416680">
        <w:trPr>
          <w:jc w:val="center"/>
        </w:trPr>
        <w:tc>
          <w:tcPr>
            <w:tcW w:w="1902" w:type="dxa"/>
            <w:tcBorders>
              <w:bottom w:val="single" w:sz="12" w:space="0" w:color="auto"/>
            </w:tcBorders>
            <w:shd w:val="clear" w:color="auto" w:fill="auto"/>
            <w:vAlign w:val="center"/>
            <w:hideMark/>
          </w:tcPr>
          <w:p w:rsidR="003337D4" w:rsidRPr="00416680" w:rsidRDefault="003337D4" w:rsidP="003337D4">
            <w:pPr>
              <w:spacing w:after="0"/>
              <w:jc w:val="lef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Unitatea de provenienţă</w:t>
            </w:r>
          </w:p>
        </w:tc>
        <w:tc>
          <w:tcPr>
            <w:tcW w:w="1058" w:type="dxa"/>
            <w:tcBorders>
              <w:bottom w:val="single" w:sz="12" w:space="0" w:color="auto"/>
            </w:tcBorders>
            <w:shd w:val="clear" w:color="auto" w:fill="auto"/>
            <w:vAlign w:val="center"/>
            <w:hideMark/>
          </w:tcPr>
          <w:p w:rsidR="003337D4" w:rsidRPr="00416680" w:rsidRDefault="003337D4" w:rsidP="003337D4">
            <w:pPr>
              <w:spacing w:after="0"/>
              <w:jc w:val="lef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Limba maternă</w:t>
            </w:r>
          </w:p>
        </w:tc>
        <w:tc>
          <w:tcPr>
            <w:tcW w:w="831" w:type="dxa"/>
            <w:tcBorders>
              <w:bottom w:val="single" w:sz="12" w:space="0" w:color="auto"/>
            </w:tcBorders>
            <w:shd w:val="clear" w:color="auto" w:fill="auto"/>
            <w:vAlign w:val="center"/>
            <w:hideMark/>
          </w:tcPr>
          <w:p w:rsidR="003337D4" w:rsidRPr="00416680" w:rsidRDefault="003337D4" w:rsidP="003337D4">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1-1.99</w:t>
            </w:r>
          </w:p>
        </w:tc>
        <w:tc>
          <w:tcPr>
            <w:tcW w:w="0" w:type="auto"/>
            <w:tcBorders>
              <w:bottom w:val="single" w:sz="12" w:space="0" w:color="auto"/>
            </w:tcBorders>
            <w:shd w:val="clear" w:color="auto" w:fill="auto"/>
            <w:vAlign w:val="center"/>
            <w:hideMark/>
          </w:tcPr>
          <w:p w:rsidR="003337D4" w:rsidRPr="00416680" w:rsidRDefault="003337D4" w:rsidP="003337D4">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2-2.99</w:t>
            </w:r>
          </w:p>
        </w:tc>
        <w:tc>
          <w:tcPr>
            <w:tcW w:w="0" w:type="auto"/>
            <w:tcBorders>
              <w:bottom w:val="single" w:sz="12" w:space="0" w:color="auto"/>
            </w:tcBorders>
            <w:shd w:val="clear" w:color="auto" w:fill="auto"/>
            <w:vAlign w:val="center"/>
            <w:hideMark/>
          </w:tcPr>
          <w:p w:rsidR="003337D4" w:rsidRPr="00416680" w:rsidRDefault="003337D4" w:rsidP="003337D4">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3-3.99</w:t>
            </w:r>
          </w:p>
        </w:tc>
        <w:tc>
          <w:tcPr>
            <w:tcW w:w="0" w:type="auto"/>
            <w:tcBorders>
              <w:bottom w:val="single" w:sz="12" w:space="0" w:color="auto"/>
            </w:tcBorders>
            <w:shd w:val="clear" w:color="auto" w:fill="auto"/>
            <w:vAlign w:val="center"/>
            <w:hideMark/>
          </w:tcPr>
          <w:p w:rsidR="003337D4" w:rsidRPr="00416680" w:rsidRDefault="003337D4" w:rsidP="003337D4">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4-4.99</w:t>
            </w:r>
          </w:p>
        </w:tc>
        <w:tc>
          <w:tcPr>
            <w:tcW w:w="0" w:type="auto"/>
            <w:tcBorders>
              <w:bottom w:val="single" w:sz="12" w:space="0" w:color="auto"/>
            </w:tcBorders>
            <w:shd w:val="clear" w:color="auto" w:fill="auto"/>
            <w:vAlign w:val="center"/>
            <w:hideMark/>
          </w:tcPr>
          <w:p w:rsidR="003337D4" w:rsidRPr="00416680" w:rsidRDefault="003337D4" w:rsidP="003337D4">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5-5.99</w:t>
            </w:r>
          </w:p>
        </w:tc>
        <w:tc>
          <w:tcPr>
            <w:tcW w:w="0" w:type="auto"/>
            <w:tcBorders>
              <w:bottom w:val="single" w:sz="12" w:space="0" w:color="auto"/>
            </w:tcBorders>
            <w:shd w:val="clear" w:color="auto" w:fill="auto"/>
            <w:vAlign w:val="center"/>
            <w:hideMark/>
          </w:tcPr>
          <w:p w:rsidR="003337D4" w:rsidRPr="00416680" w:rsidRDefault="003337D4" w:rsidP="003337D4">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6-6.99</w:t>
            </w:r>
          </w:p>
        </w:tc>
        <w:tc>
          <w:tcPr>
            <w:tcW w:w="0" w:type="auto"/>
            <w:tcBorders>
              <w:bottom w:val="single" w:sz="12" w:space="0" w:color="auto"/>
            </w:tcBorders>
            <w:shd w:val="clear" w:color="auto" w:fill="auto"/>
            <w:vAlign w:val="center"/>
            <w:hideMark/>
          </w:tcPr>
          <w:p w:rsidR="003337D4" w:rsidRPr="00416680" w:rsidRDefault="003337D4" w:rsidP="003337D4">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7-7.99</w:t>
            </w:r>
          </w:p>
        </w:tc>
        <w:tc>
          <w:tcPr>
            <w:tcW w:w="0" w:type="auto"/>
            <w:tcBorders>
              <w:bottom w:val="single" w:sz="12" w:space="0" w:color="auto"/>
            </w:tcBorders>
            <w:shd w:val="clear" w:color="auto" w:fill="auto"/>
            <w:vAlign w:val="center"/>
            <w:hideMark/>
          </w:tcPr>
          <w:p w:rsidR="003337D4" w:rsidRPr="00416680" w:rsidRDefault="003337D4" w:rsidP="003337D4">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8-8.99</w:t>
            </w:r>
          </w:p>
        </w:tc>
        <w:tc>
          <w:tcPr>
            <w:tcW w:w="0" w:type="auto"/>
            <w:tcBorders>
              <w:bottom w:val="single" w:sz="12" w:space="0" w:color="auto"/>
            </w:tcBorders>
            <w:shd w:val="clear" w:color="auto" w:fill="auto"/>
            <w:vAlign w:val="center"/>
            <w:hideMark/>
          </w:tcPr>
          <w:p w:rsidR="003337D4" w:rsidRPr="00416680" w:rsidRDefault="003337D4" w:rsidP="003337D4">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9-9.99</w:t>
            </w:r>
          </w:p>
        </w:tc>
        <w:tc>
          <w:tcPr>
            <w:tcW w:w="0" w:type="auto"/>
            <w:tcBorders>
              <w:bottom w:val="single" w:sz="12" w:space="0" w:color="auto"/>
            </w:tcBorders>
            <w:shd w:val="clear" w:color="auto" w:fill="auto"/>
            <w:vAlign w:val="center"/>
            <w:hideMark/>
          </w:tcPr>
          <w:p w:rsidR="003337D4" w:rsidRPr="00416680" w:rsidRDefault="003337D4" w:rsidP="003337D4">
            <w:pPr>
              <w:spacing w:after="0"/>
              <w:jc w:val="right"/>
              <w:rPr>
                <w:rFonts w:ascii="Times New Roman" w:eastAsia="Times New Roman" w:hAnsi="Times New Roman"/>
                <w:b/>
                <w:bCs/>
                <w:i/>
                <w:color w:val="000000"/>
                <w:sz w:val="16"/>
                <w:szCs w:val="16"/>
                <w:lang w:eastAsia="ro-RO"/>
              </w:rPr>
            </w:pPr>
            <w:r w:rsidRPr="00416680">
              <w:rPr>
                <w:rFonts w:ascii="Times New Roman" w:eastAsia="Times New Roman" w:hAnsi="Times New Roman"/>
                <w:b/>
                <w:bCs/>
                <w:i/>
                <w:color w:val="000000"/>
                <w:sz w:val="16"/>
                <w:szCs w:val="16"/>
                <w:lang w:eastAsia="ro-RO"/>
              </w:rPr>
              <w:t>Note de 10</w:t>
            </w:r>
          </w:p>
        </w:tc>
      </w:tr>
      <w:tr w:rsidR="003337D4" w:rsidRPr="00A64AB8" w:rsidTr="00416680">
        <w:trPr>
          <w:jc w:val="center"/>
        </w:trPr>
        <w:tc>
          <w:tcPr>
            <w:tcW w:w="1902" w:type="dxa"/>
            <w:tcBorders>
              <w:top w:val="single" w:sz="12" w:space="0" w:color="auto"/>
            </w:tcBorders>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DE TRANSPORTURI AUTO BAIA SPRIE</w:t>
            </w:r>
          </w:p>
        </w:tc>
        <w:tc>
          <w:tcPr>
            <w:tcW w:w="1058" w:type="dxa"/>
            <w:tcBorders>
              <w:top w:val="single" w:sz="12" w:space="0" w:color="auto"/>
            </w:tcBorders>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Limba maghiară</w:t>
            </w:r>
          </w:p>
        </w:tc>
        <w:tc>
          <w:tcPr>
            <w:tcW w:w="831" w:type="dxa"/>
            <w:tcBorders>
              <w:top w:val="single" w:sz="12" w:space="0" w:color="auto"/>
            </w:tcBorders>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tcBorders>
              <w:top w:val="single" w:sz="12" w:space="0" w:color="auto"/>
            </w:tcBorders>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tcBorders>
              <w:top w:val="single" w:sz="12" w:space="0" w:color="auto"/>
            </w:tcBorders>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tcBorders>
              <w:top w:val="single" w:sz="12" w:space="0" w:color="auto"/>
            </w:tcBorders>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tcBorders>
              <w:top w:val="single" w:sz="12" w:space="0" w:color="auto"/>
            </w:tcBorders>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tcBorders>
              <w:top w:val="single" w:sz="12" w:space="0" w:color="auto"/>
            </w:tcBorders>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tcBorders>
              <w:top w:val="single" w:sz="12" w:space="0" w:color="auto"/>
            </w:tcBorders>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tcBorders>
              <w:top w:val="single" w:sz="12" w:space="0" w:color="auto"/>
            </w:tcBorders>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0" w:type="auto"/>
            <w:tcBorders>
              <w:top w:val="single" w:sz="12" w:space="0" w:color="auto"/>
            </w:tcBorders>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tcBorders>
              <w:top w:val="single" w:sz="12" w:space="0" w:color="auto"/>
            </w:tcBorders>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3337D4" w:rsidRPr="00A64AB8" w:rsidTr="00416680">
        <w:trPr>
          <w:jc w:val="center"/>
        </w:trPr>
        <w:tc>
          <w:tcPr>
            <w:tcW w:w="1902"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TEORETIC "LEOWEY KLARA" SIGHETU MARMATIEI</w:t>
            </w:r>
          </w:p>
        </w:tc>
        <w:tc>
          <w:tcPr>
            <w:tcW w:w="1058"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Limba maghiară</w:t>
            </w:r>
          </w:p>
        </w:tc>
        <w:tc>
          <w:tcPr>
            <w:tcW w:w="831" w:type="dxa"/>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3337D4" w:rsidRPr="00A64AB8" w:rsidTr="00416680">
        <w:trPr>
          <w:jc w:val="center"/>
        </w:trPr>
        <w:tc>
          <w:tcPr>
            <w:tcW w:w="1902"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TEORETIC "NEMETH LASZLO" BAIA MARE</w:t>
            </w:r>
          </w:p>
        </w:tc>
        <w:tc>
          <w:tcPr>
            <w:tcW w:w="1058"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Limba maghiară</w:t>
            </w:r>
          </w:p>
        </w:tc>
        <w:tc>
          <w:tcPr>
            <w:tcW w:w="831" w:type="dxa"/>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3337D4" w:rsidRPr="00A64AB8" w:rsidTr="00416680">
        <w:trPr>
          <w:jc w:val="center"/>
        </w:trPr>
        <w:tc>
          <w:tcPr>
            <w:tcW w:w="1902"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CAMPULUNG LA TISA</w:t>
            </w:r>
          </w:p>
        </w:tc>
        <w:tc>
          <w:tcPr>
            <w:tcW w:w="1058"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Limba maghiară</w:t>
            </w:r>
          </w:p>
        </w:tc>
        <w:tc>
          <w:tcPr>
            <w:tcW w:w="831" w:type="dxa"/>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3337D4" w:rsidRPr="00A64AB8" w:rsidTr="00416680">
        <w:trPr>
          <w:jc w:val="center"/>
        </w:trPr>
        <w:tc>
          <w:tcPr>
            <w:tcW w:w="1902"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 VICTOR BABES" BAIA MARE</w:t>
            </w:r>
          </w:p>
        </w:tc>
        <w:tc>
          <w:tcPr>
            <w:tcW w:w="1058"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Limba germană</w:t>
            </w:r>
          </w:p>
        </w:tc>
        <w:tc>
          <w:tcPr>
            <w:tcW w:w="831" w:type="dxa"/>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3337D4" w:rsidRPr="00A64AB8" w:rsidTr="00416680">
        <w:trPr>
          <w:jc w:val="center"/>
        </w:trPr>
        <w:tc>
          <w:tcPr>
            <w:tcW w:w="1902"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"KOS KAROLY" ARDUZEL</w:t>
            </w:r>
          </w:p>
        </w:tc>
        <w:tc>
          <w:tcPr>
            <w:tcW w:w="1058"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Limba maghiară</w:t>
            </w:r>
          </w:p>
        </w:tc>
        <w:tc>
          <w:tcPr>
            <w:tcW w:w="831" w:type="dxa"/>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3337D4" w:rsidRPr="00A64AB8" w:rsidTr="00416680">
        <w:trPr>
          <w:jc w:val="center"/>
        </w:trPr>
        <w:tc>
          <w:tcPr>
            <w:tcW w:w="1902"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"NICOLAE IORGA" BAIA MARE</w:t>
            </w:r>
          </w:p>
        </w:tc>
        <w:tc>
          <w:tcPr>
            <w:tcW w:w="1058"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Limba maghiară</w:t>
            </w:r>
          </w:p>
        </w:tc>
        <w:tc>
          <w:tcPr>
            <w:tcW w:w="831" w:type="dxa"/>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3337D4" w:rsidRPr="00A64AB8" w:rsidTr="00416680">
        <w:trPr>
          <w:jc w:val="center"/>
        </w:trPr>
        <w:tc>
          <w:tcPr>
            <w:tcW w:w="1902"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2 SEINI</w:t>
            </w:r>
          </w:p>
        </w:tc>
        <w:tc>
          <w:tcPr>
            <w:tcW w:w="1058"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Limba maghiară</w:t>
            </w:r>
          </w:p>
        </w:tc>
        <w:tc>
          <w:tcPr>
            <w:tcW w:w="831" w:type="dxa"/>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3337D4" w:rsidRPr="00A64AB8" w:rsidTr="00416680">
        <w:trPr>
          <w:jc w:val="center"/>
        </w:trPr>
        <w:tc>
          <w:tcPr>
            <w:tcW w:w="1902"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"PETOFI SANDOR" COLTAU</w:t>
            </w:r>
          </w:p>
        </w:tc>
        <w:tc>
          <w:tcPr>
            <w:tcW w:w="1058"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Limba maghiară</w:t>
            </w:r>
          </w:p>
        </w:tc>
        <w:tc>
          <w:tcPr>
            <w:tcW w:w="831" w:type="dxa"/>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3337D4" w:rsidRPr="00A64AB8" w:rsidTr="00416680">
        <w:trPr>
          <w:jc w:val="center"/>
        </w:trPr>
        <w:tc>
          <w:tcPr>
            <w:tcW w:w="1902"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NR. 1 VISEU DE SUS</w:t>
            </w:r>
          </w:p>
        </w:tc>
        <w:tc>
          <w:tcPr>
            <w:tcW w:w="1058"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Limba germană</w:t>
            </w:r>
          </w:p>
        </w:tc>
        <w:tc>
          <w:tcPr>
            <w:tcW w:w="831" w:type="dxa"/>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3337D4" w:rsidRPr="00A64AB8" w:rsidTr="00416680">
        <w:trPr>
          <w:jc w:val="center"/>
        </w:trPr>
        <w:tc>
          <w:tcPr>
            <w:tcW w:w="1902"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RUSCOVA</w:t>
            </w:r>
          </w:p>
        </w:tc>
        <w:tc>
          <w:tcPr>
            <w:tcW w:w="1058" w:type="dxa"/>
            <w:shd w:val="clear" w:color="auto" w:fill="auto"/>
            <w:noWrap/>
            <w:vAlign w:val="center"/>
            <w:hideMark/>
          </w:tcPr>
          <w:p w:rsidR="003337D4" w:rsidRPr="00416680" w:rsidRDefault="003337D4" w:rsidP="003337D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Limba ucraineană</w:t>
            </w:r>
          </w:p>
        </w:tc>
        <w:tc>
          <w:tcPr>
            <w:tcW w:w="831" w:type="dxa"/>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0" w:type="auto"/>
            <w:shd w:val="clear" w:color="auto" w:fill="auto"/>
            <w:noWrap/>
            <w:vAlign w:val="center"/>
            <w:hideMark/>
          </w:tcPr>
          <w:p w:rsidR="003337D4" w:rsidRPr="00416680" w:rsidRDefault="003337D4" w:rsidP="003337D4">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3337D4" w:rsidRPr="00A64AB8" w:rsidTr="00416680">
        <w:trPr>
          <w:jc w:val="center"/>
        </w:trPr>
        <w:tc>
          <w:tcPr>
            <w:tcW w:w="1902" w:type="dxa"/>
            <w:shd w:val="clear" w:color="auto" w:fill="auto"/>
            <w:noWrap/>
            <w:vAlign w:val="center"/>
            <w:hideMark/>
          </w:tcPr>
          <w:p w:rsidR="003337D4" w:rsidRPr="004F3160" w:rsidRDefault="003337D4" w:rsidP="003337D4">
            <w:pPr>
              <w:spacing w:after="0"/>
              <w:jc w:val="lef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 TOTAL JUDET</w:t>
            </w:r>
          </w:p>
        </w:tc>
        <w:tc>
          <w:tcPr>
            <w:tcW w:w="1058" w:type="dxa"/>
            <w:shd w:val="clear" w:color="auto" w:fill="auto"/>
            <w:noWrap/>
            <w:vAlign w:val="center"/>
            <w:hideMark/>
          </w:tcPr>
          <w:p w:rsidR="003337D4" w:rsidRPr="004F3160" w:rsidRDefault="003337D4" w:rsidP="003337D4">
            <w:pPr>
              <w:spacing w:after="0"/>
              <w:jc w:val="lef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 </w:t>
            </w:r>
          </w:p>
        </w:tc>
        <w:tc>
          <w:tcPr>
            <w:tcW w:w="831" w:type="dxa"/>
            <w:shd w:val="clear" w:color="auto" w:fill="auto"/>
            <w:noWrap/>
            <w:vAlign w:val="center"/>
            <w:hideMark/>
          </w:tcPr>
          <w:p w:rsidR="003337D4" w:rsidRPr="004F3160" w:rsidRDefault="003337D4" w:rsidP="003337D4">
            <w:pPr>
              <w:spacing w:after="0"/>
              <w:jc w:val="righ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1</w:t>
            </w:r>
          </w:p>
        </w:tc>
        <w:tc>
          <w:tcPr>
            <w:tcW w:w="0" w:type="auto"/>
            <w:shd w:val="clear" w:color="auto" w:fill="auto"/>
            <w:noWrap/>
            <w:vAlign w:val="center"/>
            <w:hideMark/>
          </w:tcPr>
          <w:p w:rsidR="003337D4" w:rsidRPr="004F3160" w:rsidRDefault="003337D4" w:rsidP="003337D4">
            <w:pPr>
              <w:spacing w:after="0"/>
              <w:jc w:val="righ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0</w:t>
            </w:r>
          </w:p>
        </w:tc>
        <w:tc>
          <w:tcPr>
            <w:tcW w:w="0" w:type="auto"/>
            <w:shd w:val="clear" w:color="auto" w:fill="auto"/>
            <w:noWrap/>
            <w:vAlign w:val="center"/>
            <w:hideMark/>
          </w:tcPr>
          <w:p w:rsidR="003337D4" w:rsidRPr="004F3160" w:rsidRDefault="003337D4" w:rsidP="003337D4">
            <w:pPr>
              <w:spacing w:after="0"/>
              <w:jc w:val="righ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1</w:t>
            </w:r>
          </w:p>
        </w:tc>
        <w:tc>
          <w:tcPr>
            <w:tcW w:w="0" w:type="auto"/>
            <w:shd w:val="clear" w:color="auto" w:fill="auto"/>
            <w:noWrap/>
            <w:vAlign w:val="center"/>
            <w:hideMark/>
          </w:tcPr>
          <w:p w:rsidR="003337D4" w:rsidRPr="004F3160" w:rsidRDefault="003337D4" w:rsidP="003337D4">
            <w:pPr>
              <w:spacing w:after="0"/>
              <w:jc w:val="righ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0</w:t>
            </w:r>
          </w:p>
        </w:tc>
        <w:tc>
          <w:tcPr>
            <w:tcW w:w="0" w:type="auto"/>
            <w:shd w:val="clear" w:color="auto" w:fill="auto"/>
            <w:noWrap/>
            <w:vAlign w:val="center"/>
            <w:hideMark/>
          </w:tcPr>
          <w:p w:rsidR="003337D4" w:rsidRPr="004F3160" w:rsidRDefault="003337D4" w:rsidP="003337D4">
            <w:pPr>
              <w:spacing w:after="0"/>
              <w:jc w:val="righ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7</w:t>
            </w:r>
          </w:p>
        </w:tc>
        <w:tc>
          <w:tcPr>
            <w:tcW w:w="0" w:type="auto"/>
            <w:shd w:val="clear" w:color="auto" w:fill="auto"/>
            <w:noWrap/>
            <w:vAlign w:val="center"/>
            <w:hideMark/>
          </w:tcPr>
          <w:p w:rsidR="003337D4" w:rsidRPr="004F3160" w:rsidRDefault="003337D4" w:rsidP="003337D4">
            <w:pPr>
              <w:spacing w:after="0"/>
              <w:jc w:val="righ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16</w:t>
            </w:r>
          </w:p>
        </w:tc>
        <w:tc>
          <w:tcPr>
            <w:tcW w:w="0" w:type="auto"/>
            <w:shd w:val="clear" w:color="auto" w:fill="auto"/>
            <w:noWrap/>
            <w:vAlign w:val="center"/>
            <w:hideMark/>
          </w:tcPr>
          <w:p w:rsidR="003337D4" w:rsidRPr="004F3160" w:rsidRDefault="003337D4" w:rsidP="003337D4">
            <w:pPr>
              <w:spacing w:after="0"/>
              <w:jc w:val="righ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21</w:t>
            </w:r>
          </w:p>
        </w:tc>
        <w:tc>
          <w:tcPr>
            <w:tcW w:w="0" w:type="auto"/>
            <w:shd w:val="clear" w:color="auto" w:fill="auto"/>
            <w:noWrap/>
            <w:vAlign w:val="center"/>
            <w:hideMark/>
          </w:tcPr>
          <w:p w:rsidR="003337D4" w:rsidRPr="004F3160" w:rsidRDefault="003337D4" w:rsidP="003337D4">
            <w:pPr>
              <w:spacing w:after="0"/>
              <w:jc w:val="righ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32</w:t>
            </w:r>
          </w:p>
        </w:tc>
        <w:tc>
          <w:tcPr>
            <w:tcW w:w="0" w:type="auto"/>
            <w:shd w:val="clear" w:color="auto" w:fill="auto"/>
            <w:noWrap/>
            <w:vAlign w:val="center"/>
            <w:hideMark/>
          </w:tcPr>
          <w:p w:rsidR="003337D4" w:rsidRPr="004F3160" w:rsidRDefault="003337D4" w:rsidP="003337D4">
            <w:pPr>
              <w:spacing w:after="0"/>
              <w:jc w:val="righ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24</w:t>
            </w:r>
          </w:p>
        </w:tc>
        <w:tc>
          <w:tcPr>
            <w:tcW w:w="0" w:type="auto"/>
            <w:shd w:val="clear" w:color="auto" w:fill="auto"/>
            <w:noWrap/>
            <w:vAlign w:val="center"/>
            <w:hideMark/>
          </w:tcPr>
          <w:p w:rsidR="003337D4" w:rsidRPr="004F3160" w:rsidRDefault="003337D4" w:rsidP="003337D4">
            <w:pPr>
              <w:spacing w:after="0"/>
              <w:jc w:val="right"/>
              <w:rPr>
                <w:rFonts w:ascii="Times New Roman" w:eastAsia="Times New Roman" w:hAnsi="Times New Roman"/>
                <w:b/>
                <w:color w:val="000000"/>
                <w:sz w:val="16"/>
                <w:szCs w:val="16"/>
                <w:lang w:eastAsia="ro-RO"/>
              </w:rPr>
            </w:pPr>
            <w:r w:rsidRPr="004F3160">
              <w:rPr>
                <w:rFonts w:ascii="Times New Roman" w:eastAsia="Times New Roman" w:hAnsi="Times New Roman"/>
                <w:b/>
                <w:color w:val="000000"/>
                <w:sz w:val="16"/>
                <w:szCs w:val="16"/>
                <w:lang w:eastAsia="ro-RO"/>
              </w:rPr>
              <w:t>1</w:t>
            </w:r>
          </w:p>
        </w:tc>
      </w:tr>
    </w:tbl>
    <w:p w:rsidR="003C76D9" w:rsidRPr="00053E69" w:rsidRDefault="003C76D9" w:rsidP="003C76D9">
      <w:pPr>
        <w:spacing w:after="0"/>
        <w:rPr>
          <w:rFonts w:ascii="Times New Roman" w:hAnsi="Times New Roman"/>
          <w:color w:val="000000" w:themeColor="text1"/>
          <w:sz w:val="22"/>
        </w:rPr>
      </w:pPr>
    </w:p>
    <w:p w:rsidR="00C435BC" w:rsidRPr="00053E69" w:rsidRDefault="00C435BC" w:rsidP="003C76D9">
      <w:pPr>
        <w:spacing w:after="0"/>
        <w:rPr>
          <w:rFonts w:ascii="Times New Roman" w:hAnsi="Times New Roman"/>
          <w:b/>
          <w:color w:val="000000" w:themeColor="text1"/>
          <w:sz w:val="22"/>
        </w:rPr>
      </w:pPr>
      <w:r w:rsidRPr="00053E69">
        <w:rPr>
          <w:rFonts w:ascii="Times New Roman" w:hAnsi="Times New Roman"/>
          <w:b/>
          <w:color w:val="000000" w:themeColor="text1"/>
          <w:sz w:val="22"/>
        </w:rPr>
        <w:tab/>
      </w:r>
      <w:r w:rsidR="00A330A6" w:rsidRPr="00053E69">
        <w:rPr>
          <w:rFonts w:ascii="Times New Roman" w:hAnsi="Times New Roman"/>
          <w:b/>
          <w:color w:val="000000" w:themeColor="text1"/>
          <w:sz w:val="22"/>
        </w:rPr>
        <w:t>Situaţie centralizatoare</w:t>
      </w:r>
      <w:r w:rsidRPr="00053E69">
        <w:rPr>
          <w:rFonts w:ascii="Times New Roman" w:hAnsi="Times New Roman"/>
          <w:b/>
          <w:color w:val="000000" w:themeColor="text1"/>
          <w:sz w:val="22"/>
        </w:rPr>
        <w:t>:</w:t>
      </w:r>
    </w:p>
    <w:tbl>
      <w:tblPr>
        <w:tblW w:w="1022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134"/>
        <w:gridCol w:w="567"/>
        <w:gridCol w:w="567"/>
        <w:gridCol w:w="567"/>
        <w:gridCol w:w="567"/>
        <w:gridCol w:w="567"/>
        <w:gridCol w:w="425"/>
        <w:gridCol w:w="426"/>
        <w:gridCol w:w="567"/>
        <w:gridCol w:w="567"/>
        <w:gridCol w:w="567"/>
        <w:gridCol w:w="567"/>
        <w:gridCol w:w="567"/>
        <w:gridCol w:w="567"/>
        <w:gridCol w:w="574"/>
        <w:gridCol w:w="425"/>
      </w:tblGrid>
      <w:tr w:rsidR="00A90365" w:rsidRPr="00416680" w:rsidTr="00A90365">
        <w:trPr>
          <w:jc w:val="center"/>
        </w:trPr>
        <w:tc>
          <w:tcPr>
            <w:tcW w:w="2134" w:type="dxa"/>
            <w:tcBorders>
              <w:bottom w:val="single" w:sz="12" w:space="0" w:color="auto"/>
            </w:tcBorders>
            <w:shd w:val="clear" w:color="auto" w:fill="auto"/>
            <w:vAlign w:val="center"/>
            <w:hideMark/>
          </w:tcPr>
          <w:p w:rsidR="0075491A" w:rsidRPr="004F3160" w:rsidRDefault="00416680" w:rsidP="004F3160">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Unitatea de provenienţă</w:t>
            </w:r>
          </w:p>
        </w:tc>
        <w:tc>
          <w:tcPr>
            <w:tcW w:w="567" w:type="dxa"/>
            <w:tcBorders>
              <w:bottom w:val="single" w:sz="12" w:space="0" w:color="auto"/>
            </w:tcBorders>
            <w:shd w:val="clear" w:color="auto" w:fill="auto"/>
            <w:vAlign w:val="center"/>
            <w:hideMark/>
          </w:tcPr>
          <w:p w:rsidR="0075491A" w:rsidRPr="004F3160" w:rsidRDefault="00416680"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Înscrişi</w:t>
            </w:r>
          </w:p>
        </w:tc>
        <w:tc>
          <w:tcPr>
            <w:tcW w:w="567" w:type="dxa"/>
            <w:tcBorders>
              <w:bottom w:val="single" w:sz="12" w:space="0" w:color="auto"/>
            </w:tcBorders>
            <w:shd w:val="clear" w:color="auto" w:fill="auto"/>
            <w:vAlign w:val="center"/>
            <w:hideMark/>
          </w:tcPr>
          <w:p w:rsidR="0075491A" w:rsidRPr="004F3160" w:rsidRDefault="00416680"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Candidaţi cu medii peste 5</w:t>
            </w:r>
          </w:p>
        </w:tc>
        <w:tc>
          <w:tcPr>
            <w:tcW w:w="567" w:type="dxa"/>
            <w:tcBorders>
              <w:bottom w:val="single" w:sz="12" w:space="0" w:color="auto"/>
            </w:tcBorders>
            <w:shd w:val="clear" w:color="auto" w:fill="auto"/>
            <w:vAlign w:val="center"/>
            <w:hideMark/>
          </w:tcPr>
          <w:p w:rsidR="0075491A" w:rsidRPr="004F3160" w:rsidRDefault="00416680"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Prezen</w:t>
            </w:r>
          </w:p>
          <w:p w:rsidR="00416680" w:rsidRPr="004F3160" w:rsidRDefault="00416680"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i</w:t>
            </w:r>
          </w:p>
        </w:tc>
        <w:tc>
          <w:tcPr>
            <w:tcW w:w="567" w:type="dxa"/>
            <w:tcBorders>
              <w:bottom w:val="single" w:sz="12" w:space="0" w:color="auto"/>
            </w:tcBorders>
            <w:shd w:val="clear" w:color="auto" w:fill="auto"/>
            <w:vAlign w:val="center"/>
            <w:hideMark/>
          </w:tcPr>
          <w:p w:rsidR="0075491A" w:rsidRPr="004F3160" w:rsidRDefault="00416680"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Neprezentaţi</w:t>
            </w:r>
          </w:p>
        </w:tc>
        <w:tc>
          <w:tcPr>
            <w:tcW w:w="567" w:type="dxa"/>
            <w:tcBorders>
              <w:bottom w:val="single" w:sz="12" w:space="0" w:color="auto"/>
            </w:tcBorders>
            <w:shd w:val="clear" w:color="auto" w:fill="auto"/>
            <w:vAlign w:val="center"/>
            <w:hideMark/>
          </w:tcPr>
          <w:p w:rsidR="0075491A" w:rsidRPr="004F3160" w:rsidRDefault="00416680"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Eliminaţi</w:t>
            </w:r>
          </w:p>
        </w:tc>
        <w:tc>
          <w:tcPr>
            <w:tcW w:w="425" w:type="dxa"/>
            <w:tcBorders>
              <w:bottom w:val="single" w:sz="12" w:space="0" w:color="auto"/>
            </w:tcBorders>
            <w:shd w:val="clear" w:color="auto" w:fill="auto"/>
            <w:vAlign w:val="center"/>
            <w:hideMark/>
          </w:tcPr>
          <w:p w:rsidR="0075491A" w:rsidRPr="004F3160" w:rsidRDefault="0075491A"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1-1,99</w:t>
            </w:r>
          </w:p>
        </w:tc>
        <w:tc>
          <w:tcPr>
            <w:tcW w:w="426" w:type="dxa"/>
            <w:tcBorders>
              <w:bottom w:val="single" w:sz="12" w:space="0" w:color="auto"/>
            </w:tcBorders>
            <w:shd w:val="clear" w:color="auto" w:fill="auto"/>
            <w:vAlign w:val="center"/>
            <w:hideMark/>
          </w:tcPr>
          <w:p w:rsidR="0075491A" w:rsidRPr="004F3160" w:rsidRDefault="0075491A"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2-2,99</w:t>
            </w:r>
          </w:p>
        </w:tc>
        <w:tc>
          <w:tcPr>
            <w:tcW w:w="567" w:type="dxa"/>
            <w:tcBorders>
              <w:bottom w:val="single" w:sz="12" w:space="0" w:color="auto"/>
            </w:tcBorders>
            <w:shd w:val="clear" w:color="auto" w:fill="auto"/>
            <w:vAlign w:val="center"/>
            <w:hideMark/>
          </w:tcPr>
          <w:p w:rsidR="0075491A" w:rsidRPr="004F3160" w:rsidRDefault="0075491A"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3-3,99</w:t>
            </w:r>
          </w:p>
        </w:tc>
        <w:tc>
          <w:tcPr>
            <w:tcW w:w="567" w:type="dxa"/>
            <w:tcBorders>
              <w:bottom w:val="single" w:sz="12" w:space="0" w:color="auto"/>
            </w:tcBorders>
            <w:shd w:val="clear" w:color="auto" w:fill="auto"/>
            <w:vAlign w:val="center"/>
            <w:hideMark/>
          </w:tcPr>
          <w:p w:rsidR="0075491A" w:rsidRPr="004F3160" w:rsidRDefault="0075491A"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4-4,99</w:t>
            </w:r>
          </w:p>
        </w:tc>
        <w:tc>
          <w:tcPr>
            <w:tcW w:w="567" w:type="dxa"/>
            <w:tcBorders>
              <w:bottom w:val="single" w:sz="12" w:space="0" w:color="auto"/>
            </w:tcBorders>
            <w:shd w:val="clear" w:color="auto" w:fill="auto"/>
            <w:vAlign w:val="center"/>
            <w:hideMark/>
          </w:tcPr>
          <w:p w:rsidR="0075491A" w:rsidRPr="004F3160" w:rsidRDefault="0075491A"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5-5,99</w:t>
            </w:r>
          </w:p>
        </w:tc>
        <w:tc>
          <w:tcPr>
            <w:tcW w:w="567" w:type="dxa"/>
            <w:tcBorders>
              <w:bottom w:val="single" w:sz="12" w:space="0" w:color="auto"/>
            </w:tcBorders>
            <w:shd w:val="clear" w:color="auto" w:fill="auto"/>
            <w:vAlign w:val="center"/>
            <w:hideMark/>
          </w:tcPr>
          <w:p w:rsidR="0075491A" w:rsidRPr="004F3160" w:rsidRDefault="0075491A"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6-6,99</w:t>
            </w:r>
          </w:p>
        </w:tc>
        <w:tc>
          <w:tcPr>
            <w:tcW w:w="567" w:type="dxa"/>
            <w:tcBorders>
              <w:bottom w:val="single" w:sz="12" w:space="0" w:color="auto"/>
            </w:tcBorders>
            <w:shd w:val="clear" w:color="auto" w:fill="auto"/>
            <w:vAlign w:val="center"/>
            <w:hideMark/>
          </w:tcPr>
          <w:p w:rsidR="0075491A" w:rsidRPr="004F3160" w:rsidRDefault="0075491A"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7-7,99</w:t>
            </w:r>
          </w:p>
        </w:tc>
        <w:tc>
          <w:tcPr>
            <w:tcW w:w="567" w:type="dxa"/>
            <w:tcBorders>
              <w:bottom w:val="single" w:sz="12" w:space="0" w:color="auto"/>
            </w:tcBorders>
            <w:shd w:val="clear" w:color="auto" w:fill="auto"/>
            <w:vAlign w:val="center"/>
            <w:hideMark/>
          </w:tcPr>
          <w:p w:rsidR="0075491A" w:rsidRPr="004F3160" w:rsidRDefault="0075491A"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8-8,99</w:t>
            </w:r>
          </w:p>
        </w:tc>
        <w:tc>
          <w:tcPr>
            <w:tcW w:w="574" w:type="dxa"/>
            <w:tcBorders>
              <w:bottom w:val="single" w:sz="12" w:space="0" w:color="auto"/>
            </w:tcBorders>
            <w:shd w:val="clear" w:color="auto" w:fill="auto"/>
            <w:vAlign w:val="center"/>
            <w:hideMark/>
          </w:tcPr>
          <w:p w:rsidR="0075491A" w:rsidRPr="004F3160" w:rsidRDefault="0075491A"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9-9,99</w:t>
            </w:r>
          </w:p>
        </w:tc>
        <w:tc>
          <w:tcPr>
            <w:tcW w:w="425" w:type="dxa"/>
            <w:tcBorders>
              <w:bottom w:val="single" w:sz="12" w:space="0" w:color="auto"/>
            </w:tcBorders>
            <w:shd w:val="clear" w:color="auto" w:fill="auto"/>
            <w:vAlign w:val="center"/>
            <w:hideMark/>
          </w:tcPr>
          <w:p w:rsidR="0075491A" w:rsidRPr="004F3160" w:rsidRDefault="0075491A" w:rsidP="00A90365">
            <w:pPr>
              <w:spacing w:after="0"/>
              <w:jc w:val="center"/>
              <w:rPr>
                <w:rFonts w:ascii="Times New Roman" w:eastAsia="Times New Roman" w:hAnsi="Times New Roman"/>
                <w:b/>
                <w:bCs/>
                <w:i/>
                <w:color w:val="000000"/>
                <w:sz w:val="16"/>
                <w:szCs w:val="16"/>
                <w:lang w:eastAsia="ro-RO"/>
              </w:rPr>
            </w:pPr>
            <w:r w:rsidRPr="004F3160">
              <w:rPr>
                <w:rFonts w:ascii="Times New Roman" w:eastAsia="Times New Roman" w:hAnsi="Times New Roman"/>
                <w:b/>
                <w:bCs/>
                <w:i/>
                <w:color w:val="000000"/>
                <w:sz w:val="16"/>
                <w:szCs w:val="16"/>
                <w:lang w:eastAsia="ro-RO"/>
              </w:rPr>
              <w:t>10</w:t>
            </w:r>
          </w:p>
        </w:tc>
      </w:tr>
      <w:tr w:rsidR="00A90365" w:rsidRPr="00416680" w:rsidTr="00A90365">
        <w:trPr>
          <w:jc w:val="center"/>
        </w:trPr>
        <w:tc>
          <w:tcPr>
            <w:tcW w:w="2134" w:type="dxa"/>
            <w:tcBorders>
              <w:top w:val="single" w:sz="12" w:space="0" w:color="auto"/>
            </w:tcBorders>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COLEGIUL DE ARTE BAIA MARE</w:t>
            </w:r>
          </w:p>
        </w:tc>
        <w:tc>
          <w:tcPr>
            <w:tcW w:w="567"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66</w:t>
            </w:r>
          </w:p>
        </w:tc>
        <w:tc>
          <w:tcPr>
            <w:tcW w:w="567"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64</w:t>
            </w:r>
          </w:p>
        </w:tc>
        <w:tc>
          <w:tcPr>
            <w:tcW w:w="567"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66</w:t>
            </w:r>
          </w:p>
        </w:tc>
        <w:tc>
          <w:tcPr>
            <w:tcW w:w="567"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22</w:t>
            </w:r>
          </w:p>
        </w:tc>
        <w:tc>
          <w:tcPr>
            <w:tcW w:w="574"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425" w:type="dxa"/>
            <w:tcBorders>
              <w:top w:val="single" w:sz="12" w:space="0" w:color="auto"/>
            </w:tcBorders>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COLEGIUL NATIONAL "DRAGOS VODA" SIGHETU MARMATIEI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COLEGIUL NATIONAL "GHEORGHE SINCAI"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46</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COLEGIUL NATIONAL PEDAGOGIC "REGELE FERDINAND" SIGHETU MARMATIEI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COLEGIUL NATIONAL "VASILE LUCACIU"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35</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BORSA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CU PROGRAM SPORTIV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AGRICOL "ALEXIU BERINDE" SEINI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"ALEXANDRU FILIPASCU" PETROVA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LICEUL TEHNOLOGIC DE TRANSPORTURI AUTO BAIA SPRIE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"DR. FLORIAN ULMEANU" ULMENI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"GRIGORE C MOISIL" TARGU LAPUS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OCNA SUGATAG</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TEHNOLOGIC "TRAIAN VUIA" TAUTII-MAGHERAUS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TEOLOGIC PENTICOSTAL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TEORETIC "IOAN BUTEANU" SOMCUTA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TEORETIC "LEOWEY KLARA" SIGHETU MARMATIEI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TEORETIC "NEMETH LASZLO"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LICEUL TEORETIC "PETRU RARES" TARGU LAPUS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"ALEXANDRU IOAN CUZA"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"ALEXANDRU IVASIUC"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ARDUSAT</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ASUAJU DE SUS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"AUGUSTIN BUZURA" COPALNIC-MANASTUR</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"AVRAM IANCU"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BAIA SPRIE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BAITA DE SUB CODRU</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BASESTI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"BEN CORLACIU" GROSII TIBLESULUI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BERBESTI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BICAZ</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BISTRA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BOGDAN VODA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BOTIZA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BREB</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BUDESTI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CAMPULUNG LA TISA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CERNESTI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CETATELE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CHELINTA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 xml:space="preserve">SCOALA GIMNAZIALA </w:t>
            </w:r>
            <w:r w:rsidRPr="00416680">
              <w:rPr>
                <w:rFonts w:ascii="Times New Roman" w:eastAsia="Times New Roman" w:hAnsi="Times New Roman"/>
                <w:color w:val="000000"/>
                <w:sz w:val="16"/>
                <w:szCs w:val="16"/>
                <w:lang w:eastAsia="ro-RO"/>
              </w:rPr>
              <w:lastRenderedPageBreak/>
              <w:t>CICARLAU</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SCOALA GIMNAZIALA CIOCOTIS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CODRU BUTESII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"CONSTANTIN DIPSE" SURDESTI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COROIENI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CRACIUNESTI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CRASNA VISEULUI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CUPSENI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DESESTI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"DIMITRIE CANTEMIR"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26</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 GHEORGHE TITE" SAPANTA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 ILIE LAZAR" GIULESTI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 IOAN MIHALYI DE APSA" SIGHETU MARMATIEI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 TEODOR MIHALI" BOIU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 VICTOR BABES"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"DRAGOS VODA" MOISEI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FAURESTI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FERICEA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FINTEUSU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FINTEUSU MIC</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"FLOREA MURESANU" SUCIU DE SUS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GARDANI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"GEORGE COSBUC"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25</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"GEORGE COSBUC" SIGHETU MARMATIEI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"GHEORGHE LUPAN" GROSI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IEUD</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ILBA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IOAN HOREA MOISEI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"IOAN SLAVICI" TAUTII DE SUS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"ION LUCA CARAGIALE"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"ION POPESCU DE COAS" COAS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 xml:space="preserve">SCOALA GIMNAZIALA </w:t>
            </w:r>
            <w:r w:rsidRPr="00416680">
              <w:rPr>
                <w:rFonts w:ascii="Times New Roman" w:eastAsia="Times New Roman" w:hAnsi="Times New Roman"/>
                <w:color w:val="000000"/>
                <w:sz w:val="16"/>
                <w:szCs w:val="16"/>
                <w:lang w:eastAsia="ro-RO"/>
              </w:rPr>
              <w:lastRenderedPageBreak/>
              <w:t>"KOS KAROLY" ARDUZEL</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SCOALA GIMNAZIALA LAPUS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"LAURENTIU ULICI" RONA DE JOS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"LIVIU REBREANU" DRAGOMIRESTI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LUCACESTI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"LUCIAN BLAGA"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27</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"LUCIAN BLAGA" FARCASA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LUNCA LA TISA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"MAIDAN" CRASNA VISEULUI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"MIHAI EMINESCU" SALISTEA DE SUS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"MIHAI OLOS" ARINIS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"MIHAIL SADOVEANU"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"MIRCEA VULCANESCU" BARSANA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MIRESU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"NICHITA STANESCU"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"NICOLAE BALCESCU"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"NICOLAE IORGA"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29</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"NICOLAE STEINHARDT" ROHIA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 BORSA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 LEORDINA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 MOISEI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 SIGHETU MARMATIEI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 STRAMTURA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10 SIGHETU MARMATIEI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13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18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2 POIENILE DE SUB MUNTE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2 REPEDEA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2 RUSCOVA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2 SEINI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 xml:space="preserve">SCOALA GIMNAZIALA NR. 2 SIGHETU </w:t>
            </w:r>
            <w:r w:rsidRPr="00416680">
              <w:rPr>
                <w:rFonts w:ascii="Times New Roman" w:eastAsia="Times New Roman" w:hAnsi="Times New Roman"/>
                <w:color w:val="000000"/>
                <w:sz w:val="16"/>
                <w:szCs w:val="16"/>
                <w:lang w:eastAsia="ro-RO"/>
              </w:rPr>
              <w:lastRenderedPageBreak/>
              <w:t>MARMATIEI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35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SCOALA GIMNAZIALA NR. 2 SOMCUTA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3 POIENILE DE SUB MUNTE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4 BORSA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4 POIENILE DE SUB MUNTE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5 SIGHETU MARMATIEI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7 BORSA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7 VISEU DE SUS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8 BORSA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NR. 9 BORSA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OARTA DE SUS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"OCTAVIAN GOGA"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ONCESTI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"PETOFI SANDOR" COLTAU</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"PETRE DULFU"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POIENILE IZEI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PRELUCA NOUA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PRELUCA VECHE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PRIBILESTI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RAZOARE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RECEA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"REGINA ELISABETA" BAIUT</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REMETEA CHIOARULUI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REMETI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ROGOZ</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RONA DE SUS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RUS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SACALASENI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SACEL</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SALSIG</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SARASAU</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SAT SUGATAG</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SATULUNG</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SIEU</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"SIMION BARNUTIU"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lastRenderedPageBreak/>
              <w:t>SCOALA GIMNAZIALA SLATIOARA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"TIBERIU UTAN" VALENI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TRESTIA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VADU IZEI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VALEA VISEULUI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"VASILE ALECSANDRI" BAIA MARE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"VASILE BERCI" CALINESTI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"VASILE GHETIE" BERINTA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"VASILE LUCACIU" SISESTI</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VIMA MICA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GIMNAZIALA VISEU DE JOS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PRIMARA CAVNIC</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DUMBRAVITA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NR. 1 VISEU DE SUS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45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14</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NR. 4 VISEU DE SUS</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"OCTAVIAN GOGA" ROZAVLEA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POIENILE DE SUB MUNTE</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39</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6</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REPEDEA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37</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bottom"/>
            <w:hideMark/>
          </w:tcPr>
          <w:p w:rsidR="0075491A" w:rsidRPr="00416680" w:rsidRDefault="0075491A" w:rsidP="00196EB4">
            <w:pPr>
              <w:spacing w:after="0"/>
              <w:jc w:val="lef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SCOALA PROFESIONALA RUSCOVA</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16</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18</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426"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3</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2</w:t>
            </w:r>
          </w:p>
        </w:tc>
        <w:tc>
          <w:tcPr>
            <w:tcW w:w="567"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5</w:t>
            </w:r>
          </w:p>
        </w:tc>
        <w:tc>
          <w:tcPr>
            <w:tcW w:w="574"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1</w:t>
            </w:r>
          </w:p>
        </w:tc>
        <w:tc>
          <w:tcPr>
            <w:tcW w:w="425" w:type="dxa"/>
            <w:shd w:val="clear" w:color="auto" w:fill="auto"/>
            <w:noWrap/>
            <w:vAlign w:val="center"/>
            <w:hideMark/>
          </w:tcPr>
          <w:p w:rsidR="0075491A" w:rsidRPr="00416680" w:rsidRDefault="0075491A" w:rsidP="004F3160">
            <w:pPr>
              <w:spacing w:after="0"/>
              <w:jc w:val="right"/>
              <w:rPr>
                <w:rFonts w:ascii="Times New Roman" w:eastAsia="Times New Roman" w:hAnsi="Times New Roman"/>
                <w:color w:val="000000"/>
                <w:sz w:val="16"/>
                <w:szCs w:val="16"/>
                <w:lang w:eastAsia="ro-RO"/>
              </w:rPr>
            </w:pPr>
            <w:r w:rsidRPr="00416680">
              <w:rPr>
                <w:rFonts w:ascii="Times New Roman" w:eastAsia="Times New Roman" w:hAnsi="Times New Roman"/>
                <w:color w:val="000000"/>
                <w:sz w:val="16"/>
                <w:szCs w:val="16"/>
                <w:lang w:eastAsia="ro-RO"/>
              </w:rPr>
              <w:t>0</w:t>
            </w:r>
          </w:p>
        </w:tc>
      </w:tr>
      <w:tr w:rsidR="00A90365" w:rsidRPr="00416680" w:rsidTr="00A90365">
        <w:trPr>
          <w:jc w:val="center"/>
        </w:trPr>
        <w:tc>
          <w:tcPr>
            <w:tcW w:w="2134" w:type="dxa"/>
            <w:shd w:val="clear" w:color="auto" w:fill="auto"/>
            <w:noWrap/>
            <w:vAlign w:val="center"/>
            <w:hideMark/>
          </w:tcPr>
          <w:p w:rsidR="0075491A" w:rsidRPr="00A90365" w:rsidRDefault="0075491A" w:rsidP="00A90365">
            <w:pPr>
              <w:spacing w:after="0"/>
              <w:jc w:val="lef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TOTAL JUDET</w:t>
            </w:r>
          </w:p>
        </w:tc>
        <w:tc>
          <w:tcPr>
            <w:tcW w:w="567"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3607</w:t>
            </w:r>
          </w:p>
        </w:tc>
        <w:tc>
          <w:tcPr>
            <w:tcW w:w="567"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2761</w:t>
            </w:r>
          </w:p>
        </w:tc>
        <w:tc>
          <w:tcPr>
            <w:tcW w:w="567"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3443</w:t>
            </w:r>
          </w:p>
        </w:tc>
        <w:tc>
          <w:tcPr>
            <w:tcW w:w="567"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164</w:t>
            </w:r>
          </w:p>
        </w:tc>
        <w:tc>
          <w:tcPr>
            <w:tcW w:w="567"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0</w:t>
            </w:r>
          </w:p>
        </w:tc>
        <w:tc>
          <w:tcPr>
            <w:tcW w:w="425"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6</w:t>
            </w:r>
          </w:p>
        </w:tc>
        <w:tc>
          <w:tcPr>
            <w:tcW w:w="426"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82</w:t>
            </w:r>
          </w:p>
        </w:tc>
        <w:tc>
          <w:tcPr>
            <w:tcW w:w="567"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191</w:t>
            </w:r>
          </w:p>
        </w:tc>
        <w:tc>
          <w:tcPr>
            <w:tcW w:w="567"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403</w:t>
            </w:r>
          </w:p>
        </w:tc>
        <w:tc>
          <w:tcPr>
            <w:tcW w:w="567"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598</w:t>
            </w:r>
          </w:p>
        </w:tc>
        <w:tc>
          <w:tcPr>
            <w:tcW w:w="567"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594</w:t>
            </w:r>
          </w:p>
        </w:tc>
        <w:tc>
          <w:tcPr>
            <w:tcW w:w="567"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586</w:t>
            </w:r>
          </w:p>
        </w:tc>
        <w:tc>
          <w:tcPr>
            <w:tcW w:w="567"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580</w:t>
            </w:r>
          </w:p>
        </w:tc>
        <w:tc>
          <w:tcPr>
            <w:tcW w:w="574"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396</w:t>
            </w:r>
          </w:p>
        </w:tc>
        <w:tc>
          <w:tcPr>
            <w:tcW w:w="425" w:type="dxa"/>
            <w:shd w:val="clear" w:color="auto" w:fill="auto"/>
            <w:noWrap/>
            <w:vAlign w:val="center"/>
            <w:hideMark/>
          </w:tcPr>
          <w:p w:rsidR="0075491A" w:rsidRPr="00A90365" w:rsidRDefault="0075491A" w:rsidP="004F3160">
            <w:pPr>
              <w:spacing w:after="0"/>
              <w:jc w:val="right"/>
              <w:rPr>
                <w:rFonts w:ascii="Times New Roman" w:eastAsia="Times New Roman" w:hAnsi="Times New Roman"/>
                <w:b/>
                <w:color w:val="000000"/>
                <w:sz w:val="16"/>
                <w:szCs w:val="16"/>
                <w:lang w:eastAsia="ro-RO"/>
              </w:rPr>
            </w:pPr>
            <w:r w:rsidRPr="00A90365">
              <w:rPr>
                <w:rFonts w:ascii="Times New Roman" w:eastAsia="Times New Roman" w:hAnsi="Times New Roman"/>
                <w:b/>
                <w:color w:val="000000"/>
                <w:sz w:val="16"/>
                <w:szCs w:val="16"/>
                <w:lang w:eastAsia="ro-RO"/>
              </w:rPr>
              <w:t>7</w:t>
            </w:r>
          </w:p>
        </w:tc>
      </w:tr>
    </w:tbl>
    <w:p w:rsidR="00C435BC" w:rsidRPr="002A52B0" w:rsidRDefault="00C435BC" w:rsidP="003C76D9">
      <w:pPr>
        <w:spacing w:after="0"/>
        <w:rPr>
          <w:rFonts w:ascii="Times New Roman" w:hAnsi="Times New Roman"/>
          <w:color w:val="000000" w:themeColor="text1"/>
          <w:sz w:val="22"/>
        </w:rPr>
      </w:pPr>
    </w:p>
    <w:p w:rsidR="003C76D9" w:rsidRPr="002A52B0" w:rsidRDefault="003C76D9" w:rsidP="003C76D9">
      <w:pPr>
        <w:numPr>
          <w:ilvl w:val="0"/>
          <w:numId w:val="7"/>
        </w:numPr>
        <w:spacing w:after="0"/>
        <w:rPr>
          <w:rFonts w:ascii="Times New Roman" w:hAnsi="Times New Roman"/>
          <w:b/>
          <w:color w:val="000000" w:themeColor="text1"/>
          <w:sz w:val="22"/>
        </w:rPr>
      </w:pPr>
      <w:r w:rsidRPr="002A52B0">
        <w:rPr>
          <w:rFonts w:ascii="Times New Roman" w:hAnsi="Times New Roman"/>
          <w:b/>
          <w:color w:val="000000" w:themeColor="text1"/>
          <w:sz w:val="22"/>
        </w:rPr>
        <w:t>Date statistice cu privire la rezultatele obţinute de absolvenţii clasei a VIII-a în cadrul EN08</w:t>
      </w:r>
    </w:p>
    <w:p w:rsidR="003C76D9" w:rsidRPr="002A52B0" w:rsidRDefault="003C76D9" w:rsidP="003C76D9">
      <w:pPr>
        <w:spacing w:after="0"/>
        <w:rPr>
          <w:rFonts w:ascii="Times New Roman" w:hAnsi="Times New Roman"/>
          <w:color w:val="000000" w:themeColor="text1"/>
          <w:sz w:val="22"/>
        </w:rPr>
      </w:pPr>
    </w:p>
    <w:p w:rsidR="002D6A8C" w:rsidRPr="00F6483D" w:rsidRDefault="002D6A8C" w:rsidP="00AC2DAE">
      <w:pPr>
        <w:spacing w:after="0"/>
        <w:ind w:firstLine="360"/>
        <w:rPr>
          <w:rFonts w:ascii="Times New Roman" w:hAnsi="Times New Roman"/>
          <w:i/>
          <w:color w:val="000000" w:themeColor="text1"/>
          <w:sz w:val="22"/>
        </w:rPr>
      </w:pPr>
      <w:r w:rsidRPr="00F6483D">
        <w:rPr>
          <w:rFonts w:ascii="Times New Roman" w:hAnsi="Times New Roman"/>
          <w:i/>
          <w:color w:val="000000" w:themeColor="text1"/>
          <w:sz w:val="22"/>
        </w:rPr>
        <w:t>a) Înaintea contestaţiilor</w:t>
      </w:r>
    </w:p>
    <w:p w:rsidR="00D63DE3" w:rsidRDefault="00874300" w:rsidP="00FF01E2">
      <w:pPr>
        <w:spacing w:after="0"/>
        <w:ind w:firstLine="360"/>
        <w:rPr>
          <w:rFonts w:ascii="Times New Roman" w:hAnsi="Times New Roman"/>
          <w:color w:val="000000" w:themeColor="text1"/>
          <w:sz w:val="22"/>
        </w:rPr>
      </w:pPr>
      <w:r>
        <w:rPr>
          <w:rFonts w:ascii="Times New Roman" w:hAnsi="Times New Roman"/>
          <w:color w:val="000000" w:themeColor="text1"/>
          <w:sz w:val="22"/>
        </w:rPr>
        <w:t>Rezultatele examenului EN08-2022 au plasat judeţul Maramureş pe locul 22 pe ţară, înaintea contestaţiilor, cu un procent de 80,04%.</w:t>
      </w:r>
      <w:r w:rsidR="00D63DE3">
        <w:rPr>
          <w:rFonts w:ascii="Times New Roman" w:hAnsi="Times New Roman"/>
          <w:color w:val="000000" w:themeColor="text1"/>
          <w:sz w:val="22"/>
        </w:rPr>
        <w:t xml:space="preserve"> </w:t>
      </w:r>
      <w:r w:rsidR="003A61D6">
        <w:rPr>
          <w:rFonts w:ascii="Times New Roman" w:hAnsi="Times New Roman"/>
          <w:color w:val="000000" w:themeColor="text1"/>
          <w:sz w:val="22"/>
        </w:rPr>
        <w:t>S-au înregistrat 7 medii</w:t>
      </w:r>
      <w:r w:rsidR="00CF4891">
        <w:rPr>
          <w:rFonts w:ascii="Times New Roman" w:hAnsi="Times New Roman"/>
          <w:color w:val="000000" w:themeColor="text1"/>
          <w:sz w:val="22"/>
        </w:rPr>
        <w:t xml:space="preserve"> </w:t>
      </w:r>
      <w:r w:rsidR="003A61D6">
        <w:rPr>
          <w:rFonts w:ascii="Times New Roman" w:hAnsi="Times New Roman"/>
          <w:color w:val="000000" w:themeColor="text1"/>
          <w:sz w:val="22"/>
        </w:rPr>
        <w:t>de 10 (zece): 4 la Colegiul Naţional „Gheorghe Şincai” Baia Mare, câte 1 (una) la Şcoala Gimnazială „Dimitrie Cantemir” Baia Mare, Şcoala Gimnazială „George Coşbuc” Sighetu Marmaţiei şi Şcoala Gimnazială „Nicolae Iorga” Baia Mare. În ce priveşte numărul notelor de 10 obţinut de candidaţi, s-au înregistrat: 26 l</w:t>
      </w:r>
      <w:r w:rsidR="009D6049">
        <w:rPr>
          <w:rFonts w:ascii="Times New Roman" w:hAnsi="Times New Roman"/>
          <w:color w:val="000000" w:themeColor="text1"/>
          <w:sz w:val="22"/>
        </w:rPr>
        <w:t>a Limba şi literatura română, 53</w:t>
      </w:r>
      <w:r w:rsidR="003A61D6">
        <w:rPr>
          <w:rFonts w:ascii="Times New Roman" w:hAnsi="Times New Roman"/>
          <w:color w:val="000000" w:themeColor="text1"/>
          <w:sz w:val="22"/>
        </w:rPr>
        <w:t xml:space="preserve"> la Matematică şi 1 (una) la Limba şi literatura germană-maternă.</w:t>
      </w:r>
    </w:p>
    <w:p w:rsidR="002D6A8C" w:rsidRPr="00F6483D" w:rsidRDefault="002D6A8C" w:rsidP="002D6A8C">
      <w:pPr>
        <w:spacing w:after="0"/>
        <w:ind w:firstLine="360"/>
        <w:rPr>
          <w:rFonts w:ascii="Times New Roman" w:hAnsi="Times New Roman"/>
          <w:i/>
          <w:color w:val="000000" w:themeColor="text1"/>
          <w:sz w:val="22"/>
        </w:rPr>
      </w:pPr>
      <w:r w:rsidRPr="00F6483D">
        <w:rPr>
          <w:rFonts w:ascii="Times New Roman" w:hAnsi="Times New Roman"/>
          <w:i/>
          <w:color w:val="000000" w:themeColor="text1"/>
          <w:sz w:val="22"/>
        </w:rPr>
        <w:t>b) După contestaţii</w:t>
      </w:r>
    </w:p>
    <w:p w:rsidR="008D6D4B" w:rsidRDefault="00B966CE" w:rsidP="00AC2DAE">
      <w:pPr>
        <w:spacing w:after="0"/>
        <w:ind w:firstLine="360"/>
        <w:rPr>
          <w:rFonts w:ascii="Times New Roman" w:hAnsi="Times New Roman"/>
          <w:color w:val="000000" w:themeColor="text1"/>
          <w:sz w:val="22"/>
        </w:rPr>
      </w:pPr>
      <w:r w:rsidRPr="002A52B0">
        <w:rPr>
          <w:rFonts w:ascii="Times New Roman" w:hAnsi="Times New Roman"/>
          <w:color w:val="000000" w:themeColor="text1"/>
          <w:sz w:val="22"/>
        </w:rPr>
        <w:t xml:space="preserve">Rezultatele examenului </w:t>
      </w:r>
      <w:r w:rsidRPr="00A85EBC">
        <w:rPr>
          <w:rFonts w:ascii="Times New Roman" w:hAnsi="Times New Roman"/>
          <w:color w:val="000000" w:themeColor="text1"/>
          <w:sz w:val="22"/>
        </w:rPr>
        <w:t>evaluării naţionale 202</w:t>
      </w:r>
      <w:r w:rsidR="002A52B0" w:rsidRPr="00A85EBC">
        <w:rPr>
          <w:rFonts w:ascii="Times New Roman" w:hAnsi="Times New Roman"/>
          <w:color w:val="000000" w:themeColor="text1"/>
          <w:sz w:val="22"/>
        </w:rPr>
        <w:t>2</w:t>
      </w:r>
      <w:r w:rsidRPr="00A85EBC">
        <w:rPr>
          <w:rFonts w:ascii="Times New Roman" w:hAnsi="Times New Roman"/>
          <w:color w:val="000000" w:themeColor="text1"/>
          <w:sz w:val="22"/>
        </w:rPr>
        <w:t xml:space="preserve"> </w:t>
      </w:r>
      <w:r w:rsidR="0074287C" w:rsidRPr="00A85EBC">
        <w:rPr>
          <w:rFonts w:ascii="Times New Roman" w:hAnsi="Times New Roman"/>
          <w:color w:val="000000" w:themeColor="text1"/>
          <w:sz w:val="22"/>
        </w:rPr>
        <w:t xml:space="preserve">se concretizează, la final, </w:t>
      </w:r>
      <w:r w:rsidR="005F630D" w:rsidRPr="00A85EBC">
        <w:rPr>
          <w:rFonts w:ascii="Times New Roman" w:hAnsi="Times New Roman"/>
          <w:color w:val="000000" w:themeColor="text1"/>
          <w:sz w:val="22"/>
        </w:rPr>
        <w:t>înt</w:t>
      </w:r>
      <w:r w:rsidR="00E87E0A" w:rsidRPr="00A85EBC">
        <w:rPr>
          <w:rFonts w:ascii="Times New Roman" w:hAnsi="Times New Roman"/>
          <w:color w:val="000000" w:themeColor="text1"/>
          <w:sz w:val="22"/>
        </w:rPr>
        <w:t>r</w:t>
      </w:r>
      <w:r w:rsidR="005F630D" w:rsidRPr="00A85EBC">
        <w:rPr>
          <w:rFonts w:ascii="Times New Roman" w:hAnsi="Times New Roman"/>
          <w:color w:val="000000" w:themeColor="text1"/>
          <w:sz w:val="22"/>
        </w:rPr>
        <w:t xml:space="preserve">-un procent al mediilor generale peste 5 </w:t>
      </w:r>
      <w:r w:rsidR="001B4B3F" w:rsidRPr="00A85EBC">
        <w:rPr>
          <w:rFonts w:ascii="Times New Roman" w:hAnsi="Times New Roman"/>
          <w:color w:val="000000" w:themeColor="text1"/>
          <w:sz w:val="22"/>
        </w:rPr>
        <w:t xml:space="preserve">de </w:t>
      </w:r>
      <w:r w:rsidR="00A85EBC" w:rsidRPr="00A85EBC">
        <w:rPr>
          <w:rFonts w:ascii="Times New Roman" w:hAnsi="Times New Roman"/>
          <w:color w:val="000000" w:themeColor="text1"/>
          <w:sz w:val="22"/>
        </w:rPr>
        <w:t>80</w:t>
      </w:r>
      <w:r w:rsidR="005509E8" w:rsidRPr="00A85EBC">
        <w:rPr>
          <w:rFonts w:ascii="Times New Roman" w:hAnsi="Times New Roman"/>
          <w:color w:val="000000" w:themeColor="text1"/>
          <w:sz w:val="22"/>
        </w:rPr>
        <w:t>,</w:t>
      </w:r>
      <w:r w:rsidR="00A85EBC" w:rsidRPr="00A85EBC">
        <w:rPr>
          <w:rFonts w:ascii="Times New Roman" w:hAnsi="Times New Roman"/>
          <w:color w:val="000000" w:themeColor="text1"/>
          <w:sz w:val="22"/>
        </w:rPr>
        <w:t>19</w:t>
      </w:r>
      <w:r w:rsidR="005509E8" w:rsidRPr="00A85EBC">
        <w:rPr>
          <w:rFonts w:ascii="Times New Roman" w:hAnsi="Times New Roman"/>
          <w:color w:val="000000" w:themeColor="text1"/>
          <w:sz w:val="22"/>
        </w:rPr>
        <w:t xml:space="preserve">%, </w:t>
      </w:r>
      <w:r w:rsidR="002E714D" w:rsidRPr="00A85EBC">
        <w:rPr>
          <w:rFonts w:ascii="Times New Roman" w:hAnsi="Times New Roman"/>
          <w:color w:val="000000" w:themeColor="text1"/>
          <w:sz w:val="22"/>
        </w:rPr>
        <w:t>după</w:t>
      </w:r>
      <w:r w:rsidR="002E714D" w:rsidRPr="001B4B3F">
        <w:rPr>
          <w:rFonts w:ascii="Times New Roman" w:hAnsi="Times New Roman"/>
          <w:color w:val="000000" w:themeColor="text1"/>
          <w:sz w:val="22"/>
        </w:rPr>
        <w:t xml:space="preserve"> luarea în</w:t>
      </w:r>
      <w:r w:rsidR="00931FEC" w:rsidRPr="001B4B3F">
        <w:rPr>
          <w:rFonts w:ascii="Times New Roman" w:hAnsi="Times New Roman"/>
          <w:color w:val="000000" w:themeColor="text1"/>
          <w:sz w:val="22"/>
        </w:rPr>
        <w:t xml:space="preserve"> </w:t>
      </w:r>
      <w:r w:rsidR="002E714D" w:rsidRPr="001B4B3F">
        <w:rPr>
          <w:rFonts w:ascii="Times New Roman" w:hAnsi="Times New Roman"/>
          <w:color w:val="000000" w:themeColor="text1"/>
          <w:sz w:val="22"/>
        </w:rPr>
        <w:t xml:space="preserve">calcul a celor </w:t>
      </w:r>
      <w:r w:rsidR="001B4B3F" w:rsidRPr="001B4B3F">
        <w:rPr>
          <w:rFonts w:ascii="Times New Roman" w:hAnsi="Times New Roman"/>
          <w:color w:val="000000" w:themeColor="text1"/>
          <w:sz w:val="22"/>
        </w:rPr>
        <w:t>164</w:t>
      </w:r>
      <w:r w:rsidR="002E714D" w:rsidRPr="001B4B3F">
        <w:rPr>
          <w:rFonts w:ascii="Times New Roman" w:hAnsi="Times New Roman"/>
          <w:color w:val="000000" w:themeColor="text1"/>
          <w:sz w:val="22"/>
        </w:rPr>
        <w:t xml:space="preserve"> de contestaţii depuse</w:t>
      </w:r>
      <w:r w:rsidR="00CD0EDD">
        <w:rPr>
          <w:rFonts w:ascii="Times New Roman" w:hAnsi="Times New Roman"/>
          <w:color w:val="000000" w:themeColor="text1"/>
          <w:sz w:val="22"/>
        </w:rPr>
        <w:t xml:space="preserve"> (94 la limba şi literatura română, 63 la matematică şi 7 la limba şi literatura maternă)</w:t>
      </w:r>
      <w:r w:rsidR="005509E8" w:rsidRPr="001B4B3F">
        <w:rPr>
          <w:rFonts w:ascii="Times New Roman" w:hAnsi="Times New Roman"/>
          <w:color w:val="000000" w:themeColor="text1"/>
          <w:sz w:val="22"/>
        </w:rPr>
        <w:t>.</w:t>
      </w:r>
      <w:r w:rsidR="009D6049">
        <w:rPr>
          <w:rFonts w:ascii="Times New Roman" w:hAnsi="Times New Roman"/>
          <w:color w:val="000000" w:themeColor="text1"/>
          <w:sz w:val="22"/>
        </w:rPr>
        <w:t xml:space="preserve"> O singură notă,</w:t>
      </w:r>
      <w:r w:rsidR="00F912E8">
        <w:rPr>
          <w:rFonts w:ascii="Times New Roman" w:hAnsi="Times New Roman"/>
          <w:color w:val="000000" w:themeColor="text1"/>
          <w:sz w:val="22"/>
        </w:rPr>
        <w:t xml:space="preserve"> la matematică, a crescut la 10, restul în marja impusă de diferenţa dintre procentele finale, după contestaţii şi procentele iniţiale, înaintea contestaţiilor.</w:t>
      </w:r>
    </w:p>
    <w:p w:rsidR="00FF01E2" w:rsidRDefault="00FF01E2" w:rsidP="00FF01E2">
      <w:pPr>
        <w:spacing w:after="0"/>
        <w:ind w:firstLine="360"/>
        <w:rPr>
          <w:rFonts w:ascii="Times New Roman" w:hAnsi="Times New Roman"/>
          <w:color w:val="000000" w:themeColor="text1"/>
          <w:sz w:val="22"/>
        </w:rPr>
      </w:pPr>
      <w:r>
        <w:rPr>
          <w:rFonts w:ascii="Times New Roman" w:hAnsi="Times New Roman"/>
          <w:color w:val="000000" w:themeColor="text1"/>
          <w:sz w:val="22"/>
        </w:rPr>
        <w:t xml:space="preserve">Pe probe, </w:t>
      </w:r>
      <w:r w:rsidR="00971B42">
        <w:rPr>
          <w:rFonts w:ascii="Times New Roman" w:hAnsi="Times New Roman"/>
          <w:color w:val="000000" w:themeColor="text1"/>
          <w:sz w:val="22"/>
        </w:rPr>
        <w:t xml:space="preserve">la final, </w:t>
      </w:r>
      <w:r>
        <w:rPr>
          <w:rFonts w:ascii="Times New Roman" w:hAnsi="Times New Roman"/>
          <w:color w:val="000000" w:themeColor="text1"/>
          <w:sz w:val="22"/>
        </w:rPr>
        <w:t>procentul de promovare s-a prezentat astfel:</w:t>
      </w:r>
    </w:p>
    <w:tbl>
      <w:tblPr>
        <w:tblStyle w:val="TableGrid"/>
        <w:tblW w:w="0" w:type="auto"/>
        <w:tblInd w:w="534"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1559"/>
        <w:gridCol w:w="4477"/>
        <w:gridCol w:w="3036"/>
      </w:tblGrid>
      <w:tr w:rsidR="00FF01E2" w:rsidRPr="00D63DE3" w:rsidTr="00196EB4">
        <w:tc>
          <w:tcPr>
            <w:tcW w:w="1559" w:type="dxa"/>
            <w:tcBorders>
              <w:bottom w:val="single" w:sz="12" w:space="0" w:color="000000"/>
            </w:tcBorders>
          </w:tcPr>
          <w:p w:rsidR="00FF01E2" w:rsidRPr="00D63DE3" w:rsidRDefault="00FF01E2" w:rsidP="00196EB4">
            <w:pPr>
              <w:spacing w:after="0"/>
              <w:rPr>
                <w:rFonts w:ascii="Times New Roman" w:hAnsi="Times New Roman"/>
                <w:b/>
                <w:i/>
                <w:color w:val="000000" w:themeColor="text1"/>
                <w:sz w:val="22"/>
              </w:rPr>
            </w:pPr>
            <w:r>
              <w:rPr>
                <w:rFonts w:ascii="Times New Roman" w:hAnsi="Times New Roman"/>
                <w:b/>
                <w:i/>
                <w:color w:val="000000" w:themeColor="text1"/>
                <w:sz w:val="22"/>
              </w:rPr>
              <w:t>Nr. crt.</w:t>
            </w:r>
          </w:p>
        </w:tc>
        <w:tc>
          <w:tcPr>
            <w:tcW w:w="4477" w:type="dxa"/>
            <w:tcBorders>
              <w:bottom w:val="single" w:sz="12" w:space="0" w:color="000000"/>
            </w:tcBorders>
          </w:tcPr>
          <w:p w:rsidR="00FF01E2" w:rsidRPr="00D63DE3" w:rsidRDefault="00FF01E2" w:rsidP="00196EB4">
            <w:pPr>
              <w:spacing w:after="0"/>
              <w:rPr>
                <w:rFonts w:ascii="Times New Roman" w:hAnsi="Times New Roman"/>
                <w:b/>
                <w:i/>
                <w:color w:val="000000" w:themeColor="text1"/>
                <w:sz w:val="22"/>
              </w:rPr>
            </w:pPr>
            <w:r>
              <w:rPr>
                <w:rFonts w:ascii="Times New Roman" w:hAnsi="Times New Roman"/>
                <w:b/>
                <w:i/>
                <w:color w:val="000000" w:themeColor="text1"/>
                <w:sz w:val="22"/>
              </w:rPr>
              <w:t>Proba/Disciplina</w:t>
            </w:r>
          </w:p>
        </w:tc>
        <w:tc>
          <w:tcPr>
            <w:tcW w:w="3036" w:type="dxa"/>
            <w:tcBorders>
              <w:bottom w:val="single" w:sz="12" w:space="0" w:color="000000"/>
            </w:tcBorders>
          </w:tcPr>
          <w:p w:rsidR="00FF01E2" w:rsidRPr="00D63DE3" w:rsidRDefault="00FF01E2" w:rsidP="00196EB4">
            <w:pPr>
              <w:spacing w:after="0"/>
              <w:rPr>
                <w:rFonts w:ascii="Times New Roman" w:hAnsi="Times New Roman"/>
                <w:b/>
                <w:i/>
                <w:color w:val="000000" w:themeColor="text1"/>
                <w:sz w:val="22"/>
              </w:rPr>
            </w:pPr>
            <w:r>
              <w:rPr>
                <w:rFonts w:ascii="Times New Roman" w:hAnsi="Times New Roman"/>
                <w:b/>
                <w:i/>
                <w:color w:val="000000" w:themeColor="text1"/>
                <w:sz w:val="22"/>
              </w:rPr>
              <w:t>Procentul de promovare</w:t>
            </w:r>
          </w:p>
        </w:tc>
      </w:tr>
      <w:tr w:rsidR="006D4F76" w:rsidTr="00196EB4">
        <w:tc>
          <w:tcPr>
            <w:tcW w:w="1559" w:type="dxa"/>
            <w:tcBorders>
              <w:top w:val="single" w:sz="12" w:space="0" w:color="000000"/>
              <w:bottom w:val="dotted" w:sz="4" w:space="0" w:color="000000"/>
            </w:tcBorders>
          </w:tcPr>
          <w:p w:rsidR="006D4F76" w:rsidRDefault="006D4F76" w:rsidP="006D4F76">
            <w:pPr>
              <w:spacing w:after="0"/>
              <w:rPr>
                <w:rFonts w:ascii="Times New Roman" w:hAnsi="Times New Roman"/>
                <w:color w:val="000000" w:themeColor="text1"/>
                <w:sz w:val="22"/>
              </w:rPr>
            </w:pPr>
            <w:r>
              <w:rPr>
                <w:rFonts w:ascii="Times New Roman" w:hAnsi="Times New Roman"/>
                <w:color w:val="000000" w:themeColor="text1"/>
                <w:sz w:val="22"/>
              </w:rPr>
              <w:t>1.</w:t>
            </w:r>
          </w:p>
        </w:tc>
        <w:tc>
          <w:tcPr>
            <w:tcW w:w="4477" w:type="dxa"/>
            <w:tcBorders>
              <w:top w:val="single" w:sz="12" w:space="0" w:color="000000"/>
              <w:bottom w:val="dotted" w:sz="4" w:space="0" w:color="000000"/>
            </w:tcBorders>
          </w:tcPr>
          <w:p w:rsidR="006D4F76" w:rsidRDefault="006D4F76" w:rsidP="006D4F76">
            <w:pPr>
              <w:spacing w:after="0"/>
              <w:rPr>
                <w:rFonts w:ascii="Times New Roman" w:hAnsi="Times New Roman"/>
                <w:color w:val="000000" w:themeColor="text1"/>
                <w:sz w:val="22"/>
              </w:rPr>
            </w:pPr>
            <w:r>
              <w:rPr>
                <w:rFonts w:ascii="Times New Roman" w:hAnsi="Times New Roman"/>
                <w:color w:val="000000" w:themeColor="text1"/>
                <w:sz w:val="22"/>
              </w:rPr>
              <w:t>Limba şi literatura română</w:t>
            </w:r>
          </w:p>
        </w:tc>
        <w:tc>
          <w:tcPr>
            <w:tcW w:w="3036" w:type="dxa"/>
            <w:tcBorders>
              <w:top w:val="single" w:sz="12" w:space="0" w:color="000000"/>
              <w:bottom w:val="dotted" w:sz="4" w:space="0" w:color="000000"/>
            </w:tcBorders>
          </w:tcPr>
          <w:p w:rsidR="006D4F76" w:rsidRPr="001334D3" w:rsidRDefault="006D4F76" w:rsidP="006D4F76">
            <w:pPr>
              <w:spacing w:after="0"/>
              <w:rPr>
                <w:rFonts w:ascii="Times New Roman" w:hAnsi="Times New Roman"/>
                <w:color w:val="000000" w:themeColor="text1"/>
                <w:sz w:val="22"/>
              </w:rPr>
            </w:pPr>
            <w:r w:rsidRPr="001334D3">
              <w:rPr>
                <w:rFonts w:ascii="Times New Roman" w:hAnsi="Times New Roman"/>
                <w:color w:val="000000" w:themeColor="text1"/>
                <w:sz w:val="22"/>
              </w:rPr>
              <w:t>85,36%</w:t>
            </w:r>
          </w:p>
        </w:tc>
      </w:tr>
      <w:tr w:rsidR="006D4F76" w:rsidTr="00196EB4">
        <w:tc>
          <w:tcPr>
            <w:tcW w:w="1559" w:type="dxa"/>
            <w:tcBorders>
              <w:top w:val="dotted" w:sz="4" w:space="0" w:color="000000"/>
              <w:bottom w:val="dotted" w:sz="4" w:space="0" w:color="000000"/>
            </w:tcBorders>
          </w:tcPr>
          <w:p w:rsidR="006D4F76" w:rsidRDefault="006D4F76" w:rsidP="006D4F76">
            <w:pPr>
              <w:spacing w:after="0"/>
              <w:rPr>
                <w:rFonts w:ascii="Times New Roman" w:hAnsi="Times New Roman"/>
                <w:color w:val="000000" w:themeColor="text1"/>
                <w:sz w:val="22"/>
              </w:rPr>
            </w:pPr>
            <w:r>
              <w:rPr>
                <w:rFonts w:ascii="Times New Roman" w:hAnsi="Times New Roman"/>
                <w:color w:val="000000" w:themeColor="text1"/>
                <w:sz w:val="22"/>
              </w:rPr>
              <w:t>2.</w:t>
            </w:r>
          </w:p>
        </w:tc>
        <w:tc>
          <w:tcPr>
            <w:tcW w:w="4477" w:type="dxa"/>
            <w:tcBorders>
              <w:top w:val="dotted" w:sz="4" w:space="0" w:color="000000"/>
              <w:bottom w:val="dotted" w:sz="4" w:space="0" w:color="000000"/>
            </w:tcBorders>
          </w:tcPr>
          <w:p w:rsidR="006D4F76" w:rsidRDefault="006D4F76" w:rsidP="006D4F76">
            <w:pPr>
              <w:spacing w:after="0"/>
              <w:rPr>
                <w:rFonts w:ascii="Times New Roman" w:hAnsi="Times New Roman"/>
                <w:color w:val="000000" w:themeColor="text1"/>
                <w:sz w:val="22"/>
              </w:rPr>
            </w:pPr>
            <w:r>
              <w:rPr>
                <w:rFonts w:ascii="Times New Roman" w:hAnsi="Times New Roman"/>
                <w:color w:val="000000" w:themeColor="text1"/>
                <w:sz w:val="22"/>
              </w:rPr>
              <w:t>Matematică</w:t>
            </w:r>
          </w:p>
        </w:tc>
        <w:tc>
          <w:tcPr>
            <w:tcW w:w="3036" w:type="dxa"/>
            <w:tcBorders>
              <w:top w:val="dotted" w:sz="4" w:space="0" w:color="000000"/>
              <w:bottom w:val="dotted" w:sz="4" w:space="0" w:color="000000"/>
            </w:tcBorders>
          </w:tcPr>
          <w:p w:rsidR="006D4F76" w:rsidRPr="0081551F" w:rsidRDefault="006D4F76" w:rsidP="006D4F76">
            <w:pPr>
              <w:spacing w:after="0"/>
              <w:rPr>
                <w:rFonts w:ascii="Times New Roman" w:hAnsi="Times New Roman"/>
                <w:color w:val="000000" w:themeColor="text1"/>
                <w:sz w:val="22"/>
              </w:rPr>
            </w:pPr>
            <w:r w:rsidRPr="0081551F">
              <w:rPr>
                <w:rFonts w:ascii="Times New Roman" w:hAnsi="Times New Roman"/>
                <w:color w:val="000000" w:themeColor="text1"/>
                <w:sz w:val="22"/>
              </w:rPr>
              <w:t>76,38%</w:t>
            </w:r>
          </w:p>
        </w:tc>
      </w:tr>
      <w:tr w:rsidR="006D4F76" w:rsidTr="00196EB4">
        <w:tc>
          <w:tcPr>
            <w:tcW w:w="1559" w:type="dxa"/>
            <w:tcBorders>
              <w:top w:val="dotted" w:sz="4" w:space="0" w:color="000000"/>
            </w:tcBorders>
          </w:tcPr>
          <w:p w:rsidR="006D4F76" w:rsidRDefault="006D4F76" w:rsidP="006D4F76">
            <w:pPr>
              <w:spacing w:after="0"/>
              <w:rPr>
                <w:rFonts w:ascii="Times New Roman" w:hAnsi="Times New Roman"/>
                <w:color w:val="000000" w:themeColor="text1"/>
                <w:sz w:val="22"/>
              </w:rPr>
            </w:pPr>
            <w:r>
              <w:rPr>
                <w:rFonts w:ascii="Times New Roman" w:hAnsi="Times New Roman"/>
                <w:color w:val="000000" w:themeColor="text1"/>
                <w:sz w:val="22"/>
              </w:rPr>
              <w:t>3.</w:t>
            </w:r>
          </w:p>
        </w:tc>
        <w:tc>
          <w:tcPr>
            <w:tcW w:w="4477" w:type="dxa"/>
            <w:tcBorders>
              <w:top w:val="dotted" w:sz="4" w:space="0" w:color="000000"/>
            </w:tcBorders>
          </w:tcPr>
          <w:p w:rsidR="006D4F76" w:rsidRDefault="006D4F76" w:rsidP="006D4F76">
            <w:pPr>
              <w:spacing w:after="0"/>
              <w:rPr>
                <w:rFonts w:ascii="Times New Roman" w:hAnsi="Times New Roman"/>
                <w:color w:val="000000" w:themeColor="text1"/>
                <w:sz w:val="22"/>
              </w:rPr>
            </w:pPr>
            <w:r>
              <w:rPr>
                <w:rFonts w:ascii="Times New Roman" w:hAnsi="Times New Roman"/>
                <w:color w:val="000000" w:themeColor="text1"/>
                <w:sz w:val="22"/>
              </w:rPr>
              <w:t>Limba şi literatura maternă</w:t>
            </w:r>
          </w:p>
        </w:tc>
        <w:tc>
          <w:tcPr>
            <w:tcW w:w="3036" w:type="dxa"/>
            <w:tcBorders>
              <w:top w:val="dotted" w:sz="4" w:space="0" w:color="000000"/>
            </w:tcBorders>
          </w:tcPr>
          <w:p w:rsidR="006D4F76" w:rsidRPr="00AB3A86" w:rsidRDefault="006D4F76" w:rsidP="006D4F76">
            <w:pPr>
              <w:spacing w:after="0"/>
              <w:rPr>
                <w:rFonts w:ascii="Times New Roman" w:hAnsi="Times New Roman"/>
                <w:color w:val="000000" w:themeColor="text1"/>
                <w:sz w:val="22"/>
              </w:rPr>
            </w:pPr>
            <w:r w:rsidRPr="00AB3A86">
              <w:rPr>
                <w:rFonts w:ascii="Times New Roman" w:hAnsi="Times New Roman"/>
                <w:color w:val="000000" w:themeColor="text1"/>
                <w:sz w:val="22"/>
              </w:rPr>
              <w:t>98,05%</w:t>
            </w:r>
          </w:p>
        </w:tc>
      </w:tr>
    </w:tbl>
    <w:p w:rsidR="002D174A" w:rsidRDefault="002D174A" w:rsidP="00AC2DAE">
      <w:pPr>
        <w:spacing w:after="0"/>
        <w:ind w:firstLine="360"/>
        <w:rPr>
          <w:rFonts w:ascii="Times New Roman" w:hAnsi="Times New Roman"/>
          <w:i/>
          <w:color w:val="000000" w:themeColor="text1"/>
          <w:sz w:val="22"/>
        </w:rPr>
      </w:pPr>
    </w:p>
    <w:p w:rsidR="002D174A" w:rsidRDefault="002D174A">
      <w:pPr>
        <w:spacing w:after="0"/>
        <w:jc w:val="left"/>
        <w:rPr>
          <w:rFonts w:ascii="Times New Roman" w:hAnsi="Times New Roman"/>
          <w:i/>
          <w:color w:val="000000" w:themeColor="text1"/>
          <w:sz w:val="22"/>
        </w:rPr>
      </w:pPr>
      <w:r>
        <w:rPr>
          <w:rFonts w:ascii="Times New Roman" w:hAnsi="Times New Roman"/>
          <w:i/>
          <w:color w:val="000000" w:themeColor="text1"/>
          <w:sz w:val="22"/>
        </w:rPr>
        <w:br w:type="page"/>
      </w:r>
    </w:p>
    <w:p w:rsidR="00506E92" w:rsidRPr="00844F66" w:rsidRDefault="00506E92" w:rsidP="00AC2DAE">
      <w:pPr>
        <w:spacing w:after="0"/>
        <w:ind w:firstLine="360"/>
        <w:rPr>
          <w:rFonts w:ascii="Times New Roman" w:hAnsi="Times New Roman"/>
          <w:i/>
          <w:color w:val="000000" w:themeColor="text1"/>
          <w:sz w:val="22"/>
        </w:rPr>
      </w:pPr>
      <w:r w:rsidRPr="00844F66">
        <w:rPr>
          <w:rFonts w:ascii="Times New Roman" w:hAnsi="Times New Roman"/>
          <w:i/>
          <w:color w:val="000000" w:themeColor="text1"/>
          <w:sz w:val="22"/>
        </w:rPr>
        <w:lastRenderedPageBreak/>
        <w:t>c) Situaţia finală</w:t>
      </w:r>
      <w:r w:rsidR="008955A9" w:rsidRPr="00844F66">
        <w:rPr>
          <w:rFonts w:ascii="Times New Roman" w:hAnsi="Times New Roman"/>
          <w:i/>
          <w:color w:val="000000" w:themeColor="text1"/>
          <w:sz w:val="22"/>
        </w:rPr>
        <w:t xml:space="preserve"> statistică</w:t>
      </w:r>
    </w:p>
    <w:tbl>
      <w:tblPr>
        <w:tblStyle w:val="TableGrid"/>
        <w:tblW w:w="0" w:type="auto"/>
        <w:tblInd w:w="534"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680"/>
        <w:gridCol w:w="1669"/>
        <w:gridCol w:w="776"/>
        <w:gridCol w:w="989"/>
        <w:gridCol w:w="2123"/>
        <w:gridCol w:w="1559"/>
        <w:gridCol w:w="1525"/>
      </w:tblGrid>
      <w:tr w:rsidR="00156B6C" w:rsidRPr="00156B6C" w:rsidTr="009C7398">
        <w:tc>
          <w:tcPr>
            <w:tcW w:w="680" w:type="dxa"/>
            <w:tcBorders>
              <w:bottom w:val="single" w:sz="12" w:space="0" w:color="000000"/>
            </w:tcBorders>
            <w:vAlign w:val="center"/>
          </w:tcPr>
          <w:p w:rsidR="00156B6C" w:rsidRPr="00156B6C" w:rsidRDefault="00156B6C" w:rsidP="00156B6C">
            <w:pPr>
              <w:spacing w:after="0"/>
              <w:jc w:val="left"/>
              <w:rPr>
                <w:rFonts w:ascii="Times New Roman" w:hAnsi="Times New Roman"/>
                <w:b/>
                <w:i/>
                <w:color w:val="000000" w:themeColor="text1"/>
                <w:sz w:val="16"/>
                <w:szCs w:val="16"/>
              </w:rPr>
            </w:pPr>
            <w:r w:rsidRPr="00156B6C">
              <w:rPr>
                <w:rFonts w:ascii="Times New Roman" w:hAnsi="Times New Roman"/>
                <w:b/>
                <w:i/>
                <w:color w:val="000000" w:themeColor="text1"/>
                <w:sz w:val="16"/>
                <w:szCs w:val="16"/>
              </w:rPr>
              <w:t>Nr. crt.</w:t>
            </w:r>
          </w:p>
        </w:tc>
        <w:tc>
          <w:tcPr>
            <w:tcW w:w="1669" w:type="dxa"/>
            <w:tcBorders>
              <w:bottom w:val="single" w:sz="12" w:space="0" w:color="000000"/>
            </w:tcBorders>
            <w:vAlign w:val="center"/>
          </w:tcPr>
          <w:p w:rsidR="00156B6C" w:rsidRPr="00156B6C" w:rsidRDefault="00156B6C" w:rsidP="00156B6C">
            <w:pPr>
              <w:spacing w:after="0"/>
              <w:jc w:val="left"/>
              <w:rPr>
                <w:rFonts w:ascii="Times New Roman" w:hAnsi="Times New Roman"/>
                <w:b/>
                <w:i/>
                <w:color w:val="000000" w:themeColor="text1"/>
                <w:sz w:val="16"/>
                <w:szCs w:val="16"/>
              </w:rPr>
            </w:pPr>
            <w:r w:rsidRPr="00156B6C">
              <w:rPr>
                <w:rFonts w:ascii="Times New Roman" w:hAnsi="Times New Roman"/>
                <w:b/>
                <w:i/>
                <w:color w:val="000000" w:themeColor="text1"/>
                <w:sz w:val="16"/>
                <w:szCs w:val="16"/>
              </w:rPr>
              <w:t>Disciplina</w:t>
            </w:r>
          </w:p>
        </w:tc>
        <w:tc>
          <w:tcPr>
            <w:tcW w:w="776" w:type="dxa"/>
            <w:tcBorders>
              <w:bottom w:val="single" w:sz="12" w:space="0" w:color="000000"/>
            </w:tcBorders>
            <w:vAlign w:val="center"/>
          </w:tcPr>
          <w:p w:rsidR="00156B6C" w:rsidRPr="00156B6C" w:rsidRDefault="00156B6C" w:rsidP="00156B6C">
            <w:pPr>
              <w:spacing w:after="0"/>
              <w:jc w:val="left"/>
              <w:rPr>
                <w:rFonts w:ascii="Times New Roman" w:hAnsi="Times New Roman"/>
                <w:b/>
                <w:i/>
                <w:color w:val="000000" w:themeColor="text1"/>
                <w:sz w:val="16"/>
                <w:szCs w:val="16"/>
              </w:rPr>
            </w:pPr>
            <w:r w:rsidRPr="00156B6C">
              <w:rPr>
                <w:rFonts w:ascii="Times New Roman" w:hAnsi="Times New Roman"/>
                <w:b/>
                <w:i/>
                <w:color w:val="000000" w:themeColor="text1"/>
                <w:sz w:val="16"/>
                <w:szCs w:val="16"/>
              </w:rPr>
              <w:t>Procent prezenţă</w:t>
            </w:r>
          </w:p>
        </w:tc>
        <w:tc>
          <w:tcPr>
            <w:tcW w:w="989" w:type="dxa"/>
            <w:tcBorders>
              <w:bottom w:val="single" w:sz="12" w:space="0" w:color="000000"/>
            </w:tcBorders>
            <w:vAlign w:val="center"/>
          </w:tcPr>
          <w:p w:rsidR="00156B6C" w:rsidRPr="00156B6C" w:rsidRDefault="00156B6C" w:rsidP="00156B6C">
            <w:pPr>
              <w:spacing w:after="0"/>
              <w:jc w:val="left"/>
              <w:rPr>
                <w:rFonts w:ascii="Times New Roman" w:hAnsi="Times New Roman"/>
                <w:b/>
                <w:i/>
                <w:color w:val="000000" w:themeColor="text1"/>
                <w:sz w:val="16"/>
                <w:szCs w:val="16"/>
              </w:rPr>
            </w:pPr>
            <w:r w:rsidRPr="00156B6C">
              <w:rPr>
                <w:rFonts w:ascii="Times New Roman" w:hAnsi="Times New Roman"/>
                <w:b/>
                <w:i/>
                <w:color w:val="000000" w:themeColor="text1"/>
                <w:sz w:val="16"/>
                <w:szCs w:val="16"/>
              </w:rPr>
              <w:t>Număr note de 10</w:t>
            </w:r>
          </w:p>
        </w:tc>
        <w:tc>
          <w:tcPr>
            <w:tcW w:w="2123" w:type="dxa"/>
            <w:tcBorders>
              <w:bottom w:val="single" w:sz="12" w:space="0" w:color="000000"/>
            </w:tcBorders>
            <w:vAlign w:val="center"/>
          </w:tcPr>
          <w:p w:rsidR="00156B6C" w:rsidRPr="00156B6C" w:rsidRDefault="00156B6C" w:rsidP="00156B6C">
            <w:pPr>
              <w:spacing w:after="0"/>
              <w:jc w:val="left"/>
              <w:rPr>
                <w:rFonts w:ascii="Times New Roman" w:hAnsi="Times New Roman"/>
                <w:b/>
                <w:i/>
                <w:color w:val="000000" w:themeColor="text1"/>
                <w:sz w:val="16"/>
                <w:szCs w:val="16"/>
              </w:rPr>
            </w:pPr>
            <w:r w:rsidRPr="00156B6C">
              <w:rPr>
                <w:rFonts w:ascii="Times New Roman" w:hAnsi="Times New Roman"/>
                <w:b/>
                <w:i/>
                <w:color w:val="000000" w:themeColor="text1"/>
                <w:sz w:val="16"/>
                <w:szCs w:val="16"/>
              </w:rPr>
              <w:t>Număr medii de 10/şcoala</w:t>
            </w:r>
          </w:p>
        </w:tc>
        <w:tc>
          <w:tcPr>
            <w:tcW w:w="1559" w:type="dxa"/>
            <w:tcBorders>
              <w:bottom w:val="single" w:sz="12" w:space="0" w:color="000000"/>
            </w:tcBorders>
            <w:vAlign w:val="center"/>
          </w:tcPr>
          <w:p w:rsidR="00156B6C" w:rsidRPr="00156B6C" w:rsidRDefault="00156B6C" w:rsidP="00156B6C">
            <w:pPr>
              <w:spacing w:after="0"/>
              <w:jc w:val="left"/>
              <w:rPr>
                <w:rFonts w:ascii="Times New Roman" w:hAnsi="Times New Roman"/>
                <w:b/>
                <w:i/>
                <w:color w:val="000000" w:themeColor="text1"/>
                <w:sz w:val="16"/>
                <w:szCs w:val="16"/>
              </w:rPr>
            </w:pPr>
            <w:r w:rsidRPr="00156B6C">
              <w:rPr>
                <w:rFonts w:ascii="Times New Roman" w:hAnsi="Times New Roman"/>
                <w:b/>
                <w:i/>
                <w:color w:val="000000" w:themeColor="text1"/>
                <w:sz w:val="16"/>
                <w:szCs w:val="16"/>
              </w:rPr>
              <w:t>Procent de promovare pe judeţ</w:t>
            </w:r>
            <w:r>
              <w:rPr>
                <w:rFonts w:ascii="Times New Roman" w:hAnsi="Times New Roman"/>
                <w:b/>
                <w:i/>
                <w:color w:val="000000" w:themeColor="text1"/>
                <w:sz w:val="16"/>
                <w:szCs w:val="16"/>
              </w:rPr>
              <w:t xml:space="preserve"> </w:t>
            </w:r>
            <w:r w:rsidRPr="00156B6C">
              <w:rPr>
                <w:rFonts w:ascii="Times New Roman" w:hAnsi="Times New Roman"/>
                <w:b/>
                <w:i/>
                <w:color w:val="000000" w:themeColor="text1"/>
                <w:sz w:val="16"/>
                <w:szCs w:val="16"/>
              </w:rPr>
              <w:t>(după contestaţii)</w:t>
            </w:r>
          </w:p>
        </w:tc>
        <w:tc>
          <w:tcPr>
            <w:tcW w:w="1525" w:type="dxa"/>
            <w:tcBorders>
              <w:bottom w:val="single" w:sz="12" w:space="0" w:color="000000"/>
            </w:tcBorders>
            <w:vAlign w:val="center"/>
          </w:tcPr>
          <w:p w:rsidR="00156B6C" w:rsidRPr="00156B6C" w:rsidRDefault="00156B6C" w:rsidP="00156B6C">
            <w:pPr>
              <w:spacing w:after="0"/>
              <w:jc w:val="left"/>
              <w:rPr>
                <w:rFonts w:ascii="Times New Roman" w:hAnsi="Times New Roman"/>
                <w:b/>
                <w:i/>
                <w:color w:val="000000" w:themeColor="text1"/>
                <w:sz w:val="16"/>
                <w:szCs w:val="16"/>
              </w:rPr>
            </w:pPr>
            <w:r w:rsidRPr="00156B6C">
              <w:rPr>
                <w:rFonts w:ascii="Times New Roman" w:hAnsi="Times New Roman"/>
                <w:b/>
                <w:i/>
                <w:color w:val="000000" w:themeColor="text1"/>
                <w:sz w:val="16"/>
                <w:szCs w:val="16"/>
              </w:rPr>
              <w:t>Procent de promovare pe ţară</w:t>
            </w:r>
            <w:r>
              <w:rPr>
                <w:rFonts w:ascii="Times New Roman" w:hAnsi="Times New Roman"/>
                <w:b/>
                <w:i/>
                <w:color w:val="000000" w:themeColor="text1"/>
                <w:sz w:val="16"/>
                <w:szCs w:val="16"/>
              </w:rPr>
              <w:t xml:space="preserve"> </w:t>
            </w:r>
            <w:r w:rsidRPr="00156B6C">
              <w:rPr>
                <w:rFonts w:ascii="Times New Roman" w:hAnsi="Times New Roman"/>
                <w:b/>
                <w:i/>
                <w:color w:val="000000" w:themeColor="text1"/>
                <w:sz w:val="16"/>
                <w:szCs w:val="16"/>
              </w:rPr>
              <w:t>(după contestaţii)</w:t>
            </w:r>
          </w:p>
        </w:tc>
      </w:tr>
      <w:tr w:rsidR="001F0B7C" w:rsidRPr="00156B6C" w:rsidTr="009C7398">
        <w:tc>
          <w:tcPr>
            <w:tcW w:w="680" w:type="dxa"/>
            <w:tcBorders>
              <w:top w:val="single" w:sz="12" w:space="0" w:color="000000"/>
            </w:tcBorders>
            <w:vAlign w:val="center"/>
          </w:tcPr>
          <w:p w:rsidR="001F0B7C" w:rsidRPr="00156B6C" w:rsidRDefault="001F0B7C" w:rsidP="001F0B7C">
            <w:pPr>
              <w:pStyle w:val="ListParagraph"/>
              <w:numPr>
                <w:ilvl w:val="0"/>
                <w:numId w:val="33"/>
              </w:numPr>
              <w:spacing w:after="0"/>
              <w:jc w:val="left"/>
              <w:rPr>
                <w:rFonts w:ascii="Times New Roman" w:hAnsi="Times New Roman"/>
                <w:color w:val="000000" w:themeColor="text1"/>
                <w:sz w:val="16"/>
                <w:szCs w:val="16"/>
              </w:rPr>
            </w:pPr>
          </w:p>
        </w:tc>
        <w:tc>
          <w:tcPr>
            <w:tcW w:w="1669" w:type="dxa"/>
            <w:tcBorders>
              <w:top w:val="single" w:sz="12" w:space="0" w:color="000000"/>
            </w:tcBorders>
            <w:vAlign w:val="center"/>
          </w:tcPr>
          <w:p w:rsidR="001F0B7C" w:rsidRPr="00DA08CF" w:rsidRDefault="001F0B7C" w:rsidP="001F0B7C">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Limba şi literatura română</w:t>
            </w:r>
          </w:p>
        </w:tc>
        <w:tc>
          <w:tcPr>
            <w:tcW w:w="776" w:type="dxa"/>
            <w:tcBorders>
              <w:top w:val="single" w:sz="12" w:space="0" w:color="000000"/>
            </w:tcBorders>
            <w:vAlign w:val="center"/>
          </w:tcPr>
          <w:p w:rsidR="001F0B7C" w:rsidRPr="00DA08CF" w:rsidRDefault="001F0B7C" w:rsidP="001F0B7C">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95,84%</w:t>
            </w:r>
          </w:p>
        </w:tc>
        <w:tc>
          <w:tcPr>
            <w:tcW w:w="989" w:type="dxa"/>
            <w:tcBorders>
              <w:top w:val="single" w:sz="12" w:space="0" w:color="000000"/>
            </w:tcBorders>
            <w:vAlign w:val="center"/>
          </w:tcPr>
          <w:p w:rsidR="001F0B7C" w:rsidRPr="00DA08CF" w:rsidRDefault="001F0B7C" w:rsidP="001F0B7C">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26</w:t>
            </w:r>
          </w:p>
        </w:tc>
        <w:tc>
          <w:tcPr>
            <w:tcW w:w="2123" w:type="dxa"/>
            <w:tcBorders>
              <w:top w:val="single" w:sz="12" w:space="0" w:color="000000"/>
            </w:tcBorders>
            <w:shd w:val="clear" w:color="auto" w:fill="D9D9D9" w:themeFill="background1" w:themeFillShade="D9"/>
            <w:vAlign w:val="center"/>
          </w:tcPr>
          <w:p w:rsidR="001F0B7C" w:rsidRPr="00DA08CF" w:rsidRDefault="001F0B7C" w:rsidP="001F0B7C">
            <w:pPr>
              <w:spacing w:after="0"/>
              <w:jc w:val="left"/>
              <w:rPr>
                <w:rFonts w:ascii="Times New Roman" w:hAnsi="Times New Roman"/>
                <w:color w:val="000000" w:themeColor="text1"/>
                <w:sz w:val="16"/>
                <w:szCs w:val="16"/>
              </w:rPr>
            </w:pPr>
          </w:p>
        </w:tc>
        <w:tc>
          <w:tcPr>
            <w:tcW w:w="1559" w:type="dxa"/>
            <w:tcBorders>
              <w:top w:val="single" w:sz="12" w:space="0" w:color="000000"/>
            </w:tcBorders>
            <w:shd w:val="clear" w:color="auto" w:fill="auto"/>
            <w:vAlign w:val="center"/>
          </w:tcPr>
          <w:p w:rsidR="001F0B7C" w:rsidRPr="00DA08CF" w:rsidRDefault="001F0B7C" w:rsidP="009C7398">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85,</w:t>
            </w:r>
            <w:r w:rsidR="009C7398" w:rsidRPr="00DA08CF">
              <w:rPr>
                <w:rFonts w:ascii="Times New Roman" w:hAnsi="Times New Roman"/>
                <w:color w:val="000000" w:themeColor="text1"/>
                <w:sz w:val="16"/>
                <w:szCs w:val="16"/>
              </w:rPr>
              <w:t>36</w:t>
            </w:r>
            <w:r w:rsidRPr="00DA08CF">
              <w:rPr>
                <w:rFonts w:ascii="Times New Roman" w:hAnsi="Times New Roman"/>
                <w:color w:val="000000" w:themeColor="text1"/>
                <w:sz w:val="16"/>
                <w:szCs w:val="16"/>
              </w:rPr>
              <w:t>%</w:t>
            </w:r>
          </w:p>
        </w:tc>
        <w:tc>
          <w:tcPr>
            <w:tcW w:w="1525" w:type="dxa"/>
            <w:tcBorders>
              <w:top w:val="single" w:sz="12" w:space="0" w:color="000000"/>
            </w:tcBorders>
            <w:shd w:val="clear" w:color="auto" w:fill="D9D9D9" w:themeFill="background1" w:themeFillShade="D9"/>
            <w:vAlign w:val="center"/>
          </w:tcPr>
          <w:p w:rsidR="001F0B7C" w:rsidRPr="00DA08CF" w:rsidRDefault="001F0B7C" w:rsidP="001F0B7C">
            <w:pPr>
              <w:spacing w:after="0"/>
              <w:jc w:val="left"/>
              <w:rPr>
                <w:rFonts w:ascii="Times New Roman" w:hAnsi="Times New Roman"/>
                <w:color w:val="000000" w:themeColor="text1"/>
                <w:sz w:val="16"/>
                <w:szCs w:val="16"/>
              </w:rPr>
            </w:pPr>
          </w:p>
        </w:tc>
      </w:tr>
      <w:tr w:rsidR="001F0B7C" w:rsidRPr="00156B6C" w:rsidTr="009C7398">
        <w:tc>
          <w:tcPr>
            <w:tcW w:w="680" w:type="dxa"/>
            <w:vAlign w:val="center"/>
          </w:tcPr>
          <w:p w:rsidR="001F0B7C" w:rsidRPr="00156B6C" w:rsidRDefault="001F0B7C" w:rsidP="001F0B7C">
            <w:pPr>
              <w:pStyle w:val="ListParagraph"/>
              <w:numPr>
                <w:ilvl w:val="0"/>
                <w:numId w:val="33"/>
              </w:numPr>
              <w:spacing w:after="0"/>
              <w:jc w:val="left"/>
              <w:rPr>
                <w:rFonts w:ascii="Times New Roman" w:hAnsi="Times New Roman"/>
                <w:color w:val="000000" w:themeColor="text1"/>
                <w:sz w:val="16"/>
                <w:szCs w:val="16"/>
              </w:rPr>
            </w:pPr>
          </w:p>
        </w:tc>
        <w:tc>
          <w:tcPr>
            <w:tcW w:w="1669" w:type="dxa"/>
            <w:vAlign w:val="center"/>
          </w:tcPr>
          <w:p w:rsidR="001F0B7C" w:rsidRPr="00DA08CF" w:rsidRDefault="001F0B7C" w:rsidP="001F0B7C">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Matematică</w:t>
            </w:r>
          </w:p>
        </w:tc>
        <w:tc>
          <w:tcPr>
            <w:tcW w:w="776" w:type="dxa"/>
            <w:vAlign w:val="center"/>
          </w:tcPr>
          <w:p w:rsidR="001F0B7C" w:rsidRPr="00DA08CF" w:rsidRDefault="001F0B7C" w:rsidP="001F0B7C">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95,45%</w:t>
            </w:r>
          </w:p>
        </w:tc>
        <w:tc>
          <w:tcPr>
            <w:tcW w:w="989" w:type="dxa"/>
            <w:vAlign w:val="center"/>
          </w:tcPr>
          <w:p w:rsidR="001F0B7C" w:rsidRPr="00DA08CF" w:rsidRDefault="001F0B7C" w:rsidP="001F0B7C">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53</w:t>
            </w:r>
          </w:p>
        </w:tc>
        <w:tc>
          <w:tcPr>
            <w:tcW w:w="2123" w:type="dxa"/>
            <w:shd w:val="clear" w:color="auto" w:fill="D9D9D9" w:themeFill="background1" w:themeFillShade="D9"/>
            <w:vAlign w:val="center"/>
          </w:tcPr>
          <w:p w:rsidR="001F0B7C" w:rsidRPr="00DA08CF" w:rsidRDefault="001F0B7C" w:rsidP="001F0B7C">
            <w:pPr>
              <w:spacing w:after="0"/>
              <w:jc w:val="left"/>
              <w:rPr>
                <w:rFonts w:ascii="Times New Roman" w:hAnsi="Times New Roman"/>
                <w:color w:val="000000" w:themeColor="text1"/>
                <w:sz w:val="16"/>
                <w:szCs w:val="16"/>
              </w:rPr>
            </w:pPr>
          </w:p>
        </w:tc>
        <w:tc>
          <w:tcPr>
            <w:tcW w:w="1559" w:type="dxa"/>
            <w:shd w:val="clear" w:color="auto" w:fill="auto"/>
            <w:vAlign w:val="center"/>
          </w:tcPr>
          <w:p w:rsidR="001F0B7C" w:rsidRPr="00DA08CF" w:rsidRDefault="001F0B7C" w:rsidP="009C7398">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76,</w:t>
            </w:r>
            <w:r w:rsidR="009C7398" w:rsidRPr="00DA08CF">
              <w:rPr>
                <w:rFonts w:ascii="Times New Roman" w:hAnsi="Times New Roman"/>
                <w:color w:val="000000" w:themeColor="text1"/>
                <w:sz w:val="16"/>
                <w:szCs w:val="16"/>
              </w:rPr>
              <w:t>38</w:t>
            </w:r>
            <w:r w:rsidRPr="00DA08CF">
              <w:rPr>
                <w:rFonts w:ascii="Times New Roman" w:hAnsi="Times New Roman"/>
                <w:color w:val="000000" w:themeColor="text1"/>
                <w:sz w:val="16"/>
                <w:szCs w:val="16"/>
              </w:rPr>
              <w:t>%</w:t>
            </w:r>
          </w:p>
        </w:tc>
        <w:tc>
          <w:tcPr>
            <w:tcW w:w="1525" w:type="dxa"/>
            <w:shd w:val="clear" w:color="auto" w:fill="D9D9D9" w:themeFill="background1" w:themeFillShade="D9"/>
            <w:vAlign w:val="center"/>
          </w:tcPr>
          <w:p w:rsidR="001F0B7C" w:rsidRPr="00DA08CF" w:rsidRDefault="001F0B7C" w:rsidP="001F0B7C">
            <w:pPr>
              <w:spacing w:after="0"/>
              <w:jc w:val="left"/>
              <w:rPr>
                <w:rFonts w:ascii="Times New Roman" w:hAnsi="Times New Roman"/>
                <w:color w:val="000000" w:themeColor="text1"/>
                <w:sz w:val="16"/>
                <w:szCs w:val="16"/>
              </w:rPr>
            </w:pPr>
          </w:p>
        </w:tc>
      </w:tr>
      <w:tr w:rsidR="001F0B7C" w:rsidRPr="00156B6C" w:rsidTr="009C7398">
        <w:tc>
          <w:tcPr>
            <w:tcW w:w="680" w:type="dxa"/>
            <w:vAlign w:val="center"/>
          </w:tcPr>
          <w:p w:rsidR="001F0B7C" w:rsidRPr="00156B6C" w:rsidRDefault="001F0B7C" w:rsidP="001F0B7C">
            <w:pPr>
              <w:pStyle w:val="ListParagraph"/>
              <w:numPr>
                <w:ilvl w:val="0"/>
                <w:numId w:val="33"/>
              </w:numPr>
              <w:spacing w:after="0"/>
              <w:jc w:val="left"/>
              <w:rPr>
                <w:rFonts w:ascii="Times New Roman" w:hAnsi="Times New Roman"/>
                <w:color w:val="000000" w:themeColor="text1"/>
                <w:sz w:val="16"/>
                <w:szCs w:val="16"/>
              </w:rPr>
            </w:pPr>
          </w:p>
        </w:tc>
        <w:tc>
          <w:tcPr>
            <w:tcW w:w="1669" w:type="dxa"/>
            <w:vAlign w:val="center"/>
          </w:tcPr>
          <w:p w:rsidR="001F0B7C" w:rsidRPr="00DA08CF" w:rsidRDefault="001F0B7C" w:rsidP="00DA08CF">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Limba şi literatura maternă</w:t>
            </w:r>
          </w:p>
        </w:tc>
        <w:tc>
          <w:tcPr>
            <w:tcW w:w="776" w:type="dxa"/>
            <w:vAlign w:val="center"/>
          </w:tcPr>
          <w:p w:rsidR="001F0B7C" w:rsidRPr="00DA08CF" w:rsidRDefault="001F0B7C" w:rsidP="001F0B7C">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100%</w:t>
            </w:r>
          </w:p>
        </w:tc>
        <w:tc>
          <w:tcPr>
            <w:tcW w:w="989" w:type="dxa"/>
            <w:vAlign w:val="center"/>
          </w:tcPr>
          <w:p w:rsidR="001F0B7C" w:rsidRPr="00DA08CF" w:rsidRDefault="001F0B7C" w:rsidP="001F0B7C">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1</w:t>
            </w:r>
          </w:p>
        </w:tc>
        <w:tc>
          <w:tcPr>
            <w:tcW w:w="2123" w:type="dxa"/>
            <w:shd w:val="clear" w:color="auto" w:fill="D9D9D9" w:themeFill="background1" w:themeFillShade="D9"/>
            <w:vAlign w:val="center"/>
          </w:tcPr>
          <w:p w:rsidR="001F0B7C" w:rsidRPr="00DA08CF" w:rsidRDefault="001F0B7C" w:rsidP="001F0B7C">
            <w:pPr>
              <w:spacing w:after="0"/>
              <w:jc w:val="left"/>
              <w:rPr>
                <w:rFonts w:ascii="Times New Roman" w:hAnsi="Times New Roman"/>
                <w:color w:val="000000" w:themeColor="text1"/>
                <w:sz w:val="16"/>
                <w:szCs w:val="16"/>
              </w:rPr>
            </w:pPr>
          </w:p>
        </w:tc>
        <w:tc>
          <w:tcPr>
            <w:tcW w:w="1559" w:type="dxa"/>
            <w:shd w:val="clear" w:color="auto" w:fill="auto"/>
            <w:vAlign w:val="center"/>
          </w:tcPr>
          <w:p w:rsidR="001F0B7C" w:rsidRPr="00DA08CF" w:rsidRDefault="00DA08CF" w:rsidP="001F0B7C">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98,05</w:t>
            </w:r>
            <w:r w:rsidR="001F0B7C" w:rsidRPr="00DA08CF">
              <w:rPr>
                <w:rFonts w:ascii="Times New Roman" w:hAnsi="Times New Roman"/>
                <w:color w:val="000000" w:themeColor="text1"/>
                <w:sz w:val="16"/>
                <w:szCs w:val="16"/>
              </w:rPr>
              <w:t>%</w:t>
            </w:r>
          </w:p>
        </w:tc>
        <w:tc>
          <w:tcPr>
            <w:tcW w:w="1525" w:type="dxa"/>
            <w:shd w:val="clear" w:color="auto" w:fill="D9D9D9" w:themeFill="background1" w:themeFillShade="D9"/>
            <w:vAlign w:val="center"/>
          </w:tcPr>
          <w:p w:rsidR="001F0B7C" w:rsidRPr="00DA08CF" w:rsidRDefault="001F0B7C" w:rsidP="001F0B7C">
            <w:pPr>
              <w:spacing w:after="0"/>
              <w:jc w:val="left"/>
              <w:rPr>
                <w:rFonts w:ascii="Times New Roman" w:hAnsi="Times New Roman"/>
                <w:color w:val="000000" w:themeColor="text1"/>
                <w:sz w:val="16"/>
                <w:szCs w:val="16"/>
              </w:rPr>
            </w:pPr>
          </w:p>
        </w:tc>
      </w:tr>
      <w:tr w:rsidR="00556721" w:rsidRPr="00156B6C" w:rsidTr="00156B6C">
        <w:tc>
          <w:tcPr>
            <w:tcW w:w="680" w:type="dxa"/>
            <w:vAlign w:val="center"/>
          </w:tcPr>
          <w:p w:rsidR="00556721" w:rsidRPr="00156B6C" w:rsidRDefault="00556721" w:rsidP="00556721">
            <w:pPr>
              <w:pStyle w:val="ListParagraph"/>
              <w:numPr>
                <w:ilvl w:val="0"/>
                <w:numId w:val="33"/>
              </w:numPr>
              <w:spacing w:after="0"/>
              <w:jc w:val="left"/>
              <w:rPr>
                <w:rFonts w:ascii="Times New Roman" w:hAnsi="Times New Roman"/>
                <w:color w:val="000000" w:themeColor="text1"/>
                <w:sz w:val="16"/>
                <w:szCs w:val="16"/>
              </w:rPr>
            </w:pPr>
          </w:p>
        </w:tc>
        <w:tc>
          <w:tcPr>
            <w:tcW w:w="1669" w:type="dxa"/>
            <w:vAlign w:val="center"/>
          </w:tcPr>
          <w:p w:rsidR="00556721" w:rsidRPr="00DA08CF" w:rsidRDefault="0055672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An şcolar 2016-</w:t>
            </w:r>
            <w:r w:rsidRPr="00DA08CF">
              <w:rPr>
                <w:rFonts w:ascii="Times New Roman" w:hAnsi="Times New Roman"/>
                <w:b/>
                <w:color w:val="000000" w:themeColor="text1"/>
                <w:sz w:val="16"/>
                <w:szCs w:val="16"/>
              </w:rPr>
              <w:t>2017</w:t>
            </w:r>
            <w:r w:rsidRPr="00DA08CF">
              <w:rPr>
                <w:rFonts w:ascii="Times New Roman" w:hAnsi="Times New Roman"/>
                <w:color w:val="000000" w:themeColor="text1"/>
                <w:sz w:val="16"/>
                <w:szCs w:val="16"/>
              </w:rPr>
              <w:t xml:space="preserve"> (comparativ)</w:t>
            </w:r>
          </w:p>
        </w:tc>
        <w:tc>
          <w:tcPr>
            <w:tcW w:w="776" w:type="dxa"/>
            <w:vAlign w:val="center"/>
          </w:tcPr>
          <w:p w:rsidR="00556721" w:rsidRPr="00DA08CF" w:rsidRDefault="00556721" w:rsidP="00556721">
            <w:pPr>
              <w:spacing w:after="0"/>
              <w:jc w:val="left"/>
              <w:rPr>
                <w:rFonts w:ascii="Times New Roman" w:hAnsi="Times New Roman"/>
                <w:color w:val="000000" w:themeColor="text1"/>
                <w:sz w:val="16"/>
                <w:szCs w:val="16"/>
                <w:lang w:val="en-US"/>
              </w:rPr>
            </w:pPr>
            <w:r w:rsidRPr="00DA08CF">
              <w:rPr>
                <w:rFonts w:ascii="Times New Roman" w:hAnsi="Times New Roman"/>
                <w:color w:val="000000" w:themeColor="text1"/>
                <w:sz w:val="16"/>
                <w:szCs w:val="16"/>
                <w:lang w:val="en-US"/>
              </w:rPr>
              <w:t>93,89%</w:t>
            </w:r>
          </w:p>
        </w:tc>
        <w:tc>
          <w:tcPr>
            <w:tcW w:w="989" w:type="dxa"/>
            <w:vAlign w:val="center"/>
          </w:tcPr>
          <w:p w:rsidR="00556721" w:rsidRPr="00DA08CF" w:rsidRDefault="00FD32A1" w:rsidP="00FD32A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175</w:t>
            </w:r>
          </w:p>
        </w:tc>
        <w:tc>
          <w:tcPr>
            <w:tcW w:w="2123" w:type="dxa"/>
            <w:vAlign w:val="center"/>
          </w:tcPr>
          <w:p w:rsidR="00556721" w:rsidRPr="00DA08CF" w:rsidRDefault="00FD32A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5 – CN DVodă Sighet</w:t>
            </w:r>
          </w:p>
          <w:p w:rsidR="00FD32A1" w:rsidRPr="00DA08CF" w:rsidRDefault="00FD32A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10 – CN GhŞincai BM</w:t>
            </w:r>
          </w:p>
          <w:p w:rsidR="00FD32A1" w:rsidRPr="00DA08CF" w:rsidRDefault="00FD32A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2 – CN VLucaciu BM</w:t>
            </w:r>
          </w:p>
          <w:p w:rsidR="00FD32A1" w:rsidRPr="00DA08CF" w:rsidRDefault="00FD32A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1 – CNPed Rege Sighet</w:t>
            </w:r>
          </w:p>
          <w:p w:rsidR="00FD32A1" w:rsidRPr="00DA08CF" w:rsidRDefault="00FD32A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1 – LTAgr ABerinde Seini</w:t>
            </w:r>
          </w:p>
          <w:p w:rsidR="00FD32A1" w:rsidRPr="00DA08CF" w:rsidRDefault="00FD32A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1 – ŞG AIancu BM</w:t>
            </w:r>
          </w:p>
          <w:p w:rsidR="00FD32A1" w:rsidRPr="00DA08CF" w:rsidRDefault="00FD32A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1 – ŞG GCoşbuc Sighet</w:t>
            </w:r>
          </w:p>
          <w:p w:rsidR="00FD32A1" w:rsidRPr="00DA08CF" w:rsidRDefault="00FD32A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1 – ŞG ILCaragiale BM</w:t>
            </w:r>
          </w:p>
          <w:p w:rsidR="00FD32A1" w:rsidRPr="00DA08CF" w:rsidRDefault="00FD32A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2 – ŞG LBlaga BM</w:t>
            </w:r>
          </w:p>
          <w:p w:rsidR="00FD32A1" w:rsidRPr="00DA08CF" w:rsidRDefault="00FD32A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1 – ŞG MSadoveanu BM</w:t>
            </w:r>
          </w:p>
          <w:p w:rsidR="00FD32A1" w:rsidRPr="00DA08CF" w:rsidRDefault="00FD32A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1 – ŞG Vişeu de Jos</w:t>
            </w:r>
          </w:p>
        </w:tc>
        <w:tc>
          <w:tcPr>
            <w:tcW w:w="1559" w:type="dxa"/>
            <w:vAlign w:val="center"/>
          </w:tcPr>
          <w:p w:rsidR="00556721" w:rsidRPr="00DA08CF" w:rsidRDefault="0055672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73,77%</w:t>
            </w:r>
          </w:p>
        </w:tc>
        <w:tc>
          <w:tcPr>
            <w:tcW w:w="1525" w:type="dxa"/>
            <w:vAlign w:val="center"/>
          </w:tcPr>
          <w:p w:rsidR="00556721" w:rsidRPr="00DA08CF" w:rsidRDefault="0055672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76,90%</w:t>
            </w:r>
          </w:p>
        </w:tc>
      </w:tr>
      <w:tr w:rsidR="00556721" w:rsidRPr="00156B6C" w:rsidTr="00156B6C">
        <w:tc>
          <w:tcPr>
            <w:tcW w:w="680" w:type="dxa"/>
            <w:vAlign w:val="center"/>
          </w:tcPr>
          <w:p w:rsidR="00556721" w:rsidRPr="00156B6C" w:rsidRDefault="00556721" w:rsidP="00556721">
            <w:pPr>
              <w:pStyle w:val="ListParagraph"/>
              <w:numPr>
                <w:ilvl w:val="0"/>
                <w:numId w:val="33"/>
              </w:numPr>
              <w:spacing w:after="0"/>
              <w:jc w:val="left"/>
              <w:rPr>
                <w:rFonts w:ascii="Times New Roman" w:hAnsi="Times New Roman"/>
                <w:color w:val="000000" w:themeColor="text1"/>
                <w:sz w:val="16"/>
                <w:szCs w:val="16"/>
              </w:rPr>
            </w:pPr>
          </w:p>
        </w:tc>
        <w:tc>
          <w:tcPr>
            <w:tcW w:w="1669" w:type="dxa"/>
            <w:vAlign w:val="center"/>
          </w:tcPr>
          <w:p w:rsidR="00556721" w:rsidRPr="00156B6C" w:rsidRDefault="00556721" w:rsidP="00556721">
            <w:pPr>
              <w:spacing w:after="0"/>
              <w:jc w:val="left"/>
              <w:rPr>
                <w:rFonts w:ascii="Times New Roman" w:hAnsi="Times New Roman"/>
                <w:color w:val="000000" w:themeColor="text1"/>
                <w:sz w:val="16"/>
                <w:szCs w:val="16"/>
              </w:rPr>
            </w:pPr>
            <w:r w:rsidRPr="00156B6C">
              <w:rPr>
                <w:rFonts w:ascii="Times New Roman" w:hAnsi="Times New Roman"/>
                <w:color w:val="000000" w:themeColor="text1"/>
                <w:sz w:val="16"/>
                <w:szCs w:val="16"/>
              </w:rPr>
              <w:t>An şcolar 201</w:t>
            </w:r>
            <w:r>
              <w:rPr>
                <w:rFonts w:ascii="Times New Roman" w:hAnsi="Times New Roman"/>
                <w:color w:val="000000" w:themeColor="text1"/>
                <w:sz w:val="16"/>
                <w:szCs w:val="16"/>
              </w:rPr>
              <w:t>7</w:t>
            </w:r>
            <w:r w:rsidRPr="00156B6C">
              <w:rPr>
                <w:rFonts w:ascii="Times New Roman" w:hAnsi="Times New Roman"/>
                <w:color w:val="000000" w:themeColor="text1"/>
                <w:sz w:val="16"/>
                <w:szCs w:val="16"/>
              </w:rPr>
              <w:t>-</w:t>
            </w:r>
            <w:r w:rsidRPr="00156B6C">
              <w:rPr>
                <w:rFonts w:ascii="Times New Roman" w:hAnsi="Times New Roman"/>
                <w:b/>
                <w:color w:val="000000" w:themeColor="text1"/>
                <w:sz w:val="16"/>
                <w:szCs w:val="16"/>
              </w:rPr>
              <w:t>201</w:t>
            </w:r>
            <w:r>
              <w:rPr>
                <w:rFonts w:ascii="Times New Roman" w:hAnsi="Times New Roman"/>
                <w:b/>
                <w:color w:val="000000" w:themeColor="text1"/>
                <w:sz w:val="16"/>
                <w:szCs w:val="16"/>
              </w:rPr>
              <w:t>8</w:t>
            </w:r>
            <w:r w:rsidRPr="00156B6C">
              <w:rPr>
                <w:rFonts w:ascii="Times New Roman" w:hAnsi="Times New Roman"/>
                <w:color w:val="000000" w:themeColor="text1"/>
                <w:sz w:val="16"/>
                <w:szCs w:val="16"/>
              </w:rPr>
              <w:t xml:space="preserve"> (comparativ)</w:t>
            </w:r>
          </w:p>
        </w:tc>
        <w:tc>
          <w:tcPr>
            <w:tcW w:w="776" w:type="dxa"/>
            <w:vAlign w:val="center"/>
          </w:tcPr>
          <w:p w:rsidR="00556721" w:rsidRPr="003E5FD0" w:rsidRDefault="00556721" w:rsidP="00556721">
            <w:pPr>
              <w:spacing w:after="0"/>
              <w:jc w:val="left"/>
              <w:rPr>
                <w:rFonts w:ascii="Times New Roman" w:hAnsi="Times New Roman"/>
                <w:color w:val="000000" w:themeColor="text1"/>
                <w:sz w:val="16"/>
                <w:szCs w:val="16"/>
                <w:lang w:val="en-US"/>
              </w:rPr>
            </w:pPr>
            <w:r w:rsidRPr="003E5FD0">
              <w:rPr>
                <w:rFonts w:ascii="Times New Roman" w:hAnsi="Times New Roman"/>
                <w:color w:val="000000" w:themeColor="text1"/>
                <w:sz w:val="16"/>
                <w:szCs w:val="16"/>
                <w:lang w:val="en-US"/>
              </w:rPr>
              <w:t>94,58%</w:t>
            </w:r>
          </w:p>
        </w:tc>
        <w:tc>
          <w:tcPr>
            <w:tcW w:w="989" w:type="dxa"/>
            <w:vAlign w:val="center"/>
          </w:tcPr>
          <w:p w:rsidR="00556721" w:rsidRPr="003E5FD0" w:rsidRDefault="002449FF" w:rsidP="00556721">
            <w:pPr>
              <w:spacing w:after="0"/>
              <w:jc w:val="left"/>
              <w:rPr>
                <w:rFonts w:ascii="Times New Roman" w:hAnsi="Times New Roman"/>
                <w:color w:val="000000" w:themeColor="text1"/>
                <w:sz w:val="16"/>
                <w:szCs w:val="16"/>
              </w:rPr>
            </w:pPr>
            <w:r w:rsidRPr="003E5FD0">
              <w:rPr>
                <w:rFonts w:ascii="Times New Roman" w:hAnsi="Times New Roman"/>
                <w:color w:val="000000" w:themeColor="text1"/>
                <w:sz w:val="16"/>
                <w:szCs w:val="16"/>
              </w:rPr>
              <w:t>46</w:t>
            </w:r>
          </w:p>
        </w:tc>
        <w:tc>
          <w:tcPr>
            <w:tcW w:w="2123" w:type="dxa"/>
            <w:vAlign w:val="center"/>
          </w:tcPr>
          <w:p w:rsidR="00556721" w:rsidRPr="003E5FD0" w:rsidRDefault="002449FF" w:rsidP="00556721">
            <w:pPr>
              <w:spacing w:after="0"/>
              <w:jc w:val="left"/>
              <w:rPr>
                <w:rFonts w:ascii="Times New Roman" w:hAnsi="Times New Roman"/>
                <w:color w:val="000000" w:themeColor="text1"/>
                <w:sz w:val="16"/>
                <w:szCs w:val="16"/>
              </w:rPr>
            </w:pPr>
            <w:r w:rsidRPr="003E5FD0">
              <w:rPr>
                <w:rFonts w:ascii="Times New Roman" w:hAnsi="Times New Roman"/>
                <w:color w:val="000000" w:themeColor="text1"/>
                <w:sz w:val="16"/>
                <w:szCs w:val="16"/>
              </w:rPr>
              <w:t>1 – ŞG NIorga BM</w:t>
            </w:r>
          </w:p>
          <w:p w:rsidR="002449FF" w:rsidRPr="003E5FD0" w:rsidRDefault="002449FF" w:rsidP="00556721">
            <w:pPr>
              <w:spacing w:after="0"/>
              <w:jc w:val="left"/>
              <w:rPr>
                <w:rFonts w:ascii="Times New Roman" w:hAnsi="Times New Roman"/>
                <w:color w:val="000000" w:themeColor="text1"/>
                <w:sz w:val="16"/>
                <w:szCs w:val="16"/>
              </w:rPr>
            </w:pPr>
            <w:r w:rsidRPr="003E5FD0">
              <w:rPr>
                <w:rFonts w:ascii="Times New Roman" w:hAnsi="Times New Roman"/>
                <w:color w:val="000000" w:themeColor="text1"/>
                <w:sz w:val="16"/>
                <w:szCs w:val="16"/>
              </w:rPr>
              <w:t>1 – ŞG GCoşbuc BM</w:t>
            </w:r>
          </w:p>
        </w:tc>
        <w:tc>
          <w:tcPr>
            <w:tcW w:w="1559" w:type="dxa"/>
            <w:vAlign w:val="center"/>
          </w:tcPr>
          <w:p w:rsidR="00556721" w:rsidRPr="003E5FD0" w:rsidRDefault="00556721" w:rsidP="00556721">
            <w:pPr>
              <w:spacing w:after="0"/>
              <w:jc w:val="left"/>
              <w:rPr>
                <w:rFonts w:ascii="Times New Roman" w:hAnsi="Times New Roman"/>
                <w:color w:val="000000" w:themeColor="text1"/>
                <w:sz w:val="16"/>
                <w:szCs w:val="16"/>
              </w:rPr>
            </w:pPr>
            <w:r w:rsidRPr="003E5FD0">
              <w:rPr>
                <w:rFonts w:ascii="Times New Roman" w:hAnsi="Times New Roman"/>
                <w:color w:val="000000" w:themeColor="text1"/>
                <w:sz w:val="16"/>
                <w:szCs w:val="16"/>
              </w:rPr>
              <w:t>69,90%</w:t>
            </w:r>
          </w:p>
        </w:tc>
        <w:tc>
          <w:tcPr>
            <w:tcW w:w="1525" w:type="dxa"/>
            <w:vAlign w:val="center"/>
          </w:tcPr>
          <w:p w:rsidR="00556721" w:rsidRPr="003E5FD0" w:rsidRDefault="00556721" w:rsidP="00556721">
            <w:pPr>
              <w:spacing w:after="0"/>
              <w:jc w:val="left"/>
              <w:rPr>
                <w:rFonts w:ascii="Times New Roman" w:hAnsi="Times New Roman"/>
                <w:color w:val="000000" w:themeColor="text1"/>
                <w:sz w:val="16"/>
                <w:szCs w:val="16"/>
              </w:rPr>
            </w:pPr>
            <w:r w:rsidRPr="003E5FD0">
              <w:rPr>
                <w:rFonts w:ascii="Times New Roman" w:hAnsi="Times New Roman"/>
                <w:color w:val="000000" w:themeColor="text1"/>
                <w:sz w:val="16"/>
                <w:szCs w:val="16"/>
              </w:rPr>
              <w:t>73,60%</w:t>
            </w:r>
          </w:p>
        </w:tc>
      </w:tr>
      <w:tr w:rsidR="00556721" w:rsidRPr="00156B6C" w:rsidTr="00156B6C">
        <w:tc>
          <w:tcPr>
            <w:tcW w:w="680" w:type="dxa"/>
            <w:vAlign w:val="center"/>
          </w:tcPr>
          <w:p w:rsidR="00556721" w:rsidRPr="00156B6C" w:rsidRDefault="00556721" w:rsidP="00556721">
            <w:pPr>
              <w:pStyle w:val="ListParagraph"/>
              <w:numPr>
                <w:ilvl w:val="0"/>
                <w:numId w:val="33"/>
              </w:numPr>
              <w:spacing w:after="0"/>
              <w:jc w:val="left"/>
              <w:rPr>
                <w:rFonts w:ascii="Times New Roman" w:hAnsi="Times New Roman"/>
                <w:color w:val="000000" w:themeColor="text1"/>
                <w:sz w:val="16"/>
                <w:szCs w:val="16"/>
              </w:rPr>
            </w:pPr>
          </w:p>
        </w:tc>
        <w:tc>
          <w:tcPr>
            <w:tcW w:w="1669" w:type="dxa"/>
            <w:vAlign w:val="center"/>
          </w:tcPr>
          <w:p w:rsidR="00556721" w:rsidRPr="00156B6C" w:rsidRDefault="00556721" w:rsidP="00556721">
            <w:pPr>
              <w:spacing w:after="0"/>
              <w:jc w:val="left"/>
              <w:rPr>
                <w:rFonts w:ascii="Times New Roman" w:hAnsi="Times New Roman"/>
                <w:color w:val="000000" w:themeColor="text1"/>
                <w:sz w:val="16"/>
                <w:szCs w:val="16"/>
              </w:rPr>
            </w:pPr>
            <w:r w:rsidRPr="00156B6C">
              <w:rPr>
                <w:rFonts w:ascii="Times New Roman" w:hAnsi="Times New Roman"/>
                <w:color w:val="000000" w:themeColor="text1"/>
                <w:sz w:val="16"/>
                <w:szCs w:val="16"/>
              </w:rPr>
              <w:t>An şcolar 2018-</w:t>
            </w:r>
            <w:r w:rsidRPr="00156B6C">
              <w:rPr>
                <w:rFonts w:ascii="Times New Roman" w:hAnsi="Times New Roman"/>
                <w:b/>
                <w:color w:val="000000" w:themeColor="text1"/>
                <w:sz w:val="16"/>
                <w:szCs w:val="16"/>
              </w:rPr>
              <w:t>2019</w:t>
            </w:r>
            <w:r w:rsidRPr="00156B6C">
              <w:rPr>
                <w:rFonts w:ascii="Times New Roman" w:hAnsi="Times New Roman"/>
                <w:color w:val="000000" w:themeColor="text1"/>
                <w:sz w:val="16"/>
                <w:szCs w:val="16"/>
              </w:rPr>
              <w:t xml:space="preserve"> (comparativ)</w:t>
            </w:r>
          </w:p>
        </w:tc>
        <w:tc>
          <w:tcPr>
            <w:tcW w:w="776" w:type="dxa"/>
            <w:vAlign w:val="center"/>
          </w:tcPr>
          <w:p w:rsidR="00556721" w:rsidRPr="00B65BAA" w:rsidRDefault="00556721" w:rsidP="00556721">
            <w:pPr>
              <w:spacing w:after="0"/>
              <w:jc w:val="left"/>
              <w:rPr>
                <w:rFonts w:ascii="Times New Roman" w:hAnsi="Times New Roman"/>
                <w:color w:val="000000" w:themeColor="text1"/>
                <w:sz w:val="16"/>
                <w:szCs w:val="16"/>
                <w:lang w:val="en-US"/>
              </w:rPr>
            </w:pPr>
            <w:r w:rsidRPr="00B65BAA">
              <w:rPr>
                <w:rFonts w:ascii="Times New Roman" w:hAnsi="Times New Roman"/>
                <w:color w:val="000000" w:themeColor="text1"/>
                <w:sz w:val="16"/>
                <w:szCs w:val="16"/>
                <w:lang w:val="en-US"/>
              </w:rPr>
              <w:t>93,67%</w:t>
            </w:r>
          </w:p>
        </w:tc>
        <w:tc>
          <w:tcPr>
            <w:tcW w:w="989" w:type="dxa"/>
            <w:vAlign w:val="center"/>
          </w:tcPr>
          <w:p w:rsidR="00556721" w:rsidRPr="00B65BAA" w:rsidRDefault="001E3C26" w:rsidP="001E3C26">
            <w:pPr>
              <w:spacing w:after="0"/>
              <w:jc w:val="left"/>
              <w:rPr>
                <w:rFonts w:ascii="Times New Roman" w:hAnsi="Times New Roman"/>
                <w:color w:val="000000" w:themeColor="text1"/>
                <w:sz w:val="16"/>
                <w:szCs w:val="16"/>
              </w:rPr>
            </w:pPr>
            <w:r w:rsidRPr="00B65BAA">
              <w:rPr>
                <w:rFonts w:ascii="Times New Roman" w:hAnsi="Times New Roman"/>
                <w:color w:val="000000" w:themeColor="text1"/>
                <w:sz w:val="16"/>
                <w:szCs w:val="16"/>
              </w:rPr>
              <w:t>103</w:t>
            </w:r>
          </w:p>
        </w:tc>
        <w:tc>
          <w:tcPr>
            <w:tcW w:w="2123" w:type="dxa"/>
            <w:vAlign w:val="center"/>
          </w:tcPr>
          <w:p w:rsidR="00556721" w:rsidRPr="00B65BAA" w:rsidRDefault="001E3C26" w:rsidP="00556721">
            <w:pPr>
              <w:spacing w:after="0"/>
              <w:jc w:val="left"/>
              <w:rPr>
                <w:rFonts w:ascii="Times New Roman" w:hAnsi="Times New Roman"/>
                <w:color w:val="000000" w:themeColor="text1"/>
                <w:sz w:val="16"/>
                <w:szCs w:val="16"/>
              </w:rPr>
            </w:pPr>
            <w:r w:rsidRPr="00B65BAA">
              <w:rPr>
                <w:rFonts w:ascii="Times New Roman" w:hAnsi="Times New Roman"/>
                <w:color w:val="000000" w:themeColor="text1"/>
                <w:sz w:val="16"/>
                <w:szCs w:val="16"/>
              </w:rPr>
              <w:t>5 – CN GhŞincai BM</w:t>
            </w:r>
          </w:p>
          <w:p w:rsidR="001E3C26" w:rsidRPr="00B65BAA" w:rsidRDefault="001E3C26" w:rsidP="00556721">
            <w:pPr>
              <w:spacing w:after="0"/>
              <w:jc w:val="left"/>
              <w:rPr>
                <w:rFonts w:ascii="Times New Roman" w:hAnsi="Times New Roman"/>
                <w:color w:val="000000" w:themeColor="text1"/>
                <w:sz w:val="16"/>
                <w:szCs w:val="16"/>
              </w:rPr>
            </w:pPr>
            <w:r w:rsidRPr="00B65BAA">
              <w:rPr>
                <w:rFonts w:ascii="Times New Roman" w:hAnsi="Times New Roman"/>
                <w:color w:val="000000" w:themeColor="text1"/>
                <w:sz w:val="16"/>
                <w:szCs w:val="16"/>
              </w:rPr>
              <w:t>1 – CN VLucaciu BM</w:t>
            </w:r>
          </w:p>
          <w:p w:rsidR="001E3C26" w:rsidRPr="00B65BAA" w:rsidRDefault="001E3C26" w:rsidP="00556721">
            <w:pPr>
              <w:spacing w:after="0"/>
              <w:jc w:val="left"/>
              <w:rPr>
                <w:rFonts w:ascii="Times New Roman" w:hAnsi="Times New Roman"/>
                <w:color w:val="000000" w:themeColor="text1"/>
                <w:sz w:val="16"/>
                <w:szCs w:val="16"/>
              </w:rPr>
            </w:pPr>
            <w:r w:rsidRPr="00B65BAA">
              <w:rPr>
                <w:rFonts w:ascii="Times New Roman" w:hAnsi="Times New Roman"/>
                <w:color w:val="000000" w:themeColor="text1"/>
                <w:sz w:val="16"/>
                <w:szCs w:val="16"/>
              </w:rPr>
              <w:t>1 – Lic. Borşa</w:t>
            </w:r>
          </w:p>
          <w:p w:rsidR="001E3C26" w:rsidRPr="00B65BAA" w:rsidRDefault="001E3C26" w:rsidP="00556721">
            <w:pPr>
              <w:spacing w:after="0"/>
              <w:jc w:val="left"/>
              <w:rPr>
                <w:rFonts w:ascii="Times New Roman" w:hAnsi="Times New Roman"/>
                <w:color w:val="000000" w:themeColor="text1"/>
                <w:sz w:val="16"/>
                <w:szCs w:val="16"/>
              </w:rPr>
            </w:pPr>
            <w:r w:rsidRPr="00B65BAA">
              <w:rPr>
                <w:rFonts w:ascii="Times New Roman" w:hAnsi="Times New Roman"/>
                <w:color w:val="000000" w:themeColor="text1"/>
                <w:sz w:val="16"/>
                <w:szCs w:val="16"/>
              </w:rPr>
              <w:t>1 – ŞG DCantemir BM</w:t>
            </w:r>
          </w:p>
          <w:p w:rsidR="001E3C26" w:rsidRPr="00B65BAA" w:rsidRDefault="001E3C26" w:rsidP="00556721">
            <w:pPr>
              <w:spacing w:after="0"/>
              <w:jc w:val="left"/>
              <w:rPr>
                <w:rFonts w:ascii="Times New Roman" w:hAnsi="Times New Roman"/>
                <w:color w:val="000000" w:themeColor="text1"/>
                <w:sz w:val="16"/>
                <w:szCs w:val="16"/>
              </w:rPr>
            </w:pPr>
            <w:r w:rsidRPr="00B65BAA">
              <w:rPr>
                <w:rFonts w:ascii="Times New Roman" w:hAnsi="Times New Roman"/>
                <w:color w:val="000000" w:themeColor="text1"/>
                <w:sz w:val="16"/>
                <w:szCs w:val="16"/>
              </w:rPr>
              <w:t>3 – ŞG GCoşbuc Sighet</w:t>
            </w:r>
          </w:p>
          <w:p w:rsidR="001E3C26" w:rsidRPr="00B65BAA" w:rsidRDefault="001E3C26" w:rsidP="00556721">
            <w:pPr>
              <w:spacing w:after="0"/>
              <w:jc w:val="left"/>
              <w:rPr>
                <w:rFonts w:ascii="Times New Roman" w:hAnsi="Times New Roman"/>
                <w:color w:val="000000" w:themeColor="text1"/>
                <w:sz w:val="16"/>
                <w:szCs w:val="16"/>
              </w:rPr>
            </w:pPr>
            <w:r w:rsidRPr="00B65BAA">
              <w:rPr>
                <w:rFonts w:ascii="Times New Roman" w:hAnsi="Times New Roman"/>
                <w:color w:val="000000" w:themeColor="text1"/>
                <w:sz w:val="16"/>
                <w:szCs w:val="16"/>
              </w:rPr>
              <w:t>1 – ŞG LBlaga BM</w:t>
            </w:r>
          </w:p>
          <w:p w:rsidR="001E3C26" w:rsidRPr="00B65BAA" w:rsidRDefault="001E3C26" w:rsidP="00556721">
            <w:pPr>
              <w:spacing w:after="0"/>
              <w:jc w:val="left"/>
              <w:rPr>
                <w:rFonts w:ascii="Times New Roman" w:hAnsi="Times New Roman"/>
                <w:color w:val="000000" w:themeColor="text1"/>
                <w:sz w:val="16"/>
                <w:szCs w:val="16"/>
              </w:rPr>
            </w:pPr>
            <w:r w:rsidRPr="00B65BAA">
              <w:rPr>
                <w:rFonts w:ascii="Times New Roman" w:hAnsi="Times New Roman"/>
                <w:color w:val="000000" w:themeColor="text1"/>
                <w:sz w:val="16"/>
                <w:szCs w:val="16"/>
              </w:rPr>
              <w:t>1 – ŞG 9 Borşa</w:t>
            </w:r>
          </w:p>
        </w:tc>
        <w:tc>
          <w:tcPr>
            <w:tcW w:w="1559" w:type="dxa"/>
            <w:vAlign w:val="center"/>
          </w:tcPr>
          <w:p w:rsidR="00556721" w:rsidRPr="00B65BAA" w:rsidRDefault="00556721" w:rsidP="00556721">
            <w:pPr>
              <w:spacing w:after="0"/>
              <w:jc w:val="left"/>
              <w:rPr>
                <w:rFonts w:ascii="Times New Roman" w:hAnsi="Times New Roman"/>
                <w:color w:val="000000" w:themeColor="text1"/>
                <w:sz w:val="16"/>
                <w:szCs w:val="16"/>
              </w:rPr>
            </w:pPr>
            <w:r w:rsidRPr="00B65BAA">
              <w:rPr>
                <w:rFonts w:ascii="Times New Roman" w:hAnsi="Times New Roman"/>
                <w:color w:val="000000" w:themeColor="text1"/>
                <w:sz w:val="16"/>
                <w:szCs w:val="16"/>
              </w:rPr>
              <w:t>72,93%</w:t>
            </w:r>
          </w:p>
        </w:tc>
        <w:tc>
          <w:tcPr>
            <w:tcW w:w="1525" w:type="dxa"/>
            <w:vAlign w:val="center"/>
          </w:tcPr>
          <w:p w:rsidR="00556721" w:rsidRPr="00B65BAA" w:rsidRDefault="00556721" w:rsidP="00556721">
            <w:pPr>
              <w:spacing w:after="0"/>
              <w:jc w:val="left"/>
              <w:rPr>
                <w:rFonts w:ascii="Times New Roman" w:hAnsi="Times New Roman"/>
                <w:color w:val="000000" w:themeColor="text1"/>
                <w:sz w:val="16"/>
                <w:szCs w:val="16"/>
              </w:rPr>
            </w:pPr>
            <w:r w:rsidRPr="00B65BAA">
              <w:rPr>
                <w:rFonts w:ascii="Times New Roman" w:hAnsi="Times New Roman"/>
                <w:color w:val="000000" w:themeColor="text1"/>
                <w:sz w:val="16"/>
                <w:szCs w:val="16"/>
              </w:rPr>
              <w:t>73,20%</w:t>
            </w:r>
          </w:p>
        </w:tc>
      </w:tr>
      <w:tr w:rsidR="00556721" w:rsidRPr="00156B6C" w:rsidTr="00156B6C">
        <w:tc>
          <w:tcPr>
            <w:tcW w:w="680" w:type="dxa"/>
            <w:vAlign w:val="center"/>
          </w:tcPr>
          <w:p w:rsidR="00556721" w:rsidRPr="00156B6C" w:rsidRDefault="00556721" w:rsidP="00556721">
            <w:pPr>
              <w:pStyle w:val="ListParagraph"/>
              <w:numPr>
                <w:ilvl w:val="0"/>
                <w:numId w:val="33"/>
              </w:numPr>
              <w:spacing w:after="0"/>
              <w:jc w:val="left"/>
              <w:rPr>
                <w:rFonts w:ascii="Times New Roman" w:hAnsi="Times New Roman"/>
                <w:color w:val="000000" w:themeColor="text1"/>
                <w:sz w:val="16"/>
                <w:szCs w:val="16"/>
              </w:rPr>
            </w:pPr>
          </w:p>
        </w:tc>
        <w:tc>
          <w:tcPr>
            <w:tcW w:w="1669" w:type="dxa"/>
            <w:vAlign w:val="center"/>
          </w:tcPr>
          <w:p w:rsidR="00556721" w:rsidRPr="00156B6C" w:rsidRDefault="00556721" w:rsidP="00556721">
            <w:pPr>
              <w:spacing w:after="0"/>
              <w:jc w:val="left"/>
              <w:rPr>
                <w:rFonts w:ascii="Times New Roman" w:hAnsi="Times New Roman"/>
                <w:color w:val="000000" w:themeColor="text1"/>
                <w:sz w:val="16"/>
                <w:szCs w:val="16"/>
              </w:rPr>
            </w:pPr>
            <w:r w:rsidRPr="00156B6C">
              <w:rPr>
                <w:rFonts w:ascii="Times New Roman" w:hAnsi="Times New Roman"/>
                <w:color w:val="000000" w:themeColor="text1"/>
                <w:sz w:val="16"/>
                <w:szCs w:val="16"/>
              </w:rPr>
              <w:t>An şcolar 2019-</w:t>
            </w:r>
            <w:r w:rsidRPr="00156B6C">
              <w:rPr>
                <w:rFonts w:ascii="Times New Roman" w:hAnsi="Times New Roman"/>
                <w:b/>
                <w:color w:val="000000" w:themeColor="text1"/>
                <w:sz w:val="16"/>
                <w:szCs w:val="16"/>
              </w:rPr>
              <w:t>2020</w:t>
            </w:r>
            <w:r w:rsidRPr="00156B6C">
              <w:rPr>
                <w:rFonts w:ascii="Times New Roman" w:hAnsi="Times New Roman"/>
                <w:color w:val="000000" w:themeColor="text1"/>
                <w:sz w:val="16"/>
                <w:szCs w:val="16"/>
              </w:rPr>
              <w:t xml:space="preserve"> (comparativ)</w:t>
            </w:r>
          </w:p>
        </w:tc>
        <w:tc>
          <w:tcPr>
            <w:tcW w:w="776" w:type="dxa"/>
            <w:vAlign w:val="center"/>
          </w:tcPr>
          <w:p w:rsidR="00556721" w:rsidRPr="00980D3E" w:rsidRDefault="00556721"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93,17%</w:t>
            </w:r>
          </w:p>
        </w:tc>
        <w:tc>
          <w:tcPr>
            <w:tcW w:w="989" w:type="dxa"/>
            <w:vAlign w:val="center"/>
          </w:tcPr>
          <w:p w:rsidR="00556721" w:rsidRPr="00980D3E" w:rsidRDefault="00556721"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147</w:t>
            </w:r>
          </w:p>
        </w:tc>
        <w:tc>
          <w:tcPr>
            <w:tcW w:w="2123" w:type="dxa"/>
            <w:vAlign w:val="center"/>
          </w:tcPr>
          <w:p w:rsidR="00556721" w:rsidRPr="00980D3E" w:rsidRDefault="00556721"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1</w:t>
            </w:r>
            <w:r w:rsidR="009713E6" w:rsidRPr="00980D3E">
              <w:rPr>
                <w:rFonts w:ascii="Times New Roman" w:hAnsi="Times New Roman"/>
                <w:color w:val="000000" w:themeColor="text1"/>
                <w:sz w:val="16"/>
                <w:szCs w:val="16"/>
              </w:rPr>
              <w:t xml:space="preserve"> – CArte BM</w:t>
            </w:r>
          </w:p>
          <w:p w:rsidR="009713E6" w:rsidRPr="00980D3E" w:rsidRDefault="009713E6"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1 – CN DVodă Sighet</w:t>
            </w:r>
          </w:p>
          <w:p w:rsidR="009713E6" w:rsidRPr="00980D3E" w:rsidRDefault="009713E6"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1 – CN GhŞincai BM</w:t>
            </w:r>
          </w:p>
          <w:p w:rsidR="009713E6" w:rsidRPr="00980D3E" w:rsidRDefault="009713E6"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2 – CN VLucaciu BM</w:t>
            </w:r>
          </w:p>
          <w:p w:rsidR="009713E6" w:rsidRPr="00980D3E" w:rsidRDefault="009713E6"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1 – ŞG AICuza BM</w:t>
            </w:r>
          </w:p>
          <w:p w:rsidR="009713E6" w:rsidRPr="00980D3E" w:rsidRDefault="009713E6"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3 – ŞG LBlaga BM</w:t>
            </w:r>
          </w:p>
          <w:p w:rsidR="009713E6" w:rsidRPr="00980D3E" w:rsidRDefault="009713E6"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1 – ŞG MEminescu Sălişte</w:t>
            </w:r>
          </w:p>
          <w:p w:rsidR="009713E6" w:rsidRPr="00980D3E" w:rsidRDefault="009713E6"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2 – ŞG NStănescu BM</w:t>
            </w:r>
          </w:p>
          <w:p w:rsidR="009713E6" w:rsidRPr="00980D3E" w:rsidRDefault="009713E6"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1 – ŞG 1 Moisei</w:t>
            </w:r>
          </w:p>
          <w:p w:rsidR="009713E6" w:rsidRPr="00980D3E" w:rsidRDefault="009713E6"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1 – ŞG 9 Borşa</w:t>
            </w:r>
          </w:p>
          <w:p w:rsidR="009713E6" w:rsidRPr="00980D3E" w:rsidRDefault="009713E6"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1 – ŞG Vişeu de Jos</w:t>
            </w:r>
          </w:p>
        </w:tc>
        <w:tc>
          <w:tcPr>
            <w:tcW w:w="1559" w:type="dxa"/>
            <w:vAlign w:val="center"/>
          </w:tcPr>
          <w:p w:rsidR="00556721" w:rsidRPr="00980D3E" w:rsidRDefault="00556721"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74,35%</w:t>
            </w:r>
          </w:p>
        </w:tc>
        <w:tc>
          <w:tcPr>
            <w:tcW w:w="1525" w:type="dxa"/>
            <w:vAlign w:val="center"/>
          </w:tcPr>
          <w:p w:rsidR="00556721" w:rsidRPr="00980D3E" w:rsidRDefault="00556721"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76,10%</w:t>
            </w:r>
          </w:p>
        </w:tc>
      </w:tr>
      <w:tr w:rsidR="00556721" w:rsidRPr="00156B6C" w:rsidTr="00156B6C">
        <w:tc>
          <w:tcPr>
            <w:tcW w:w="680" w:type="dxa"/>
            <w:vAlign w:val="center"/>
          </w:tcPr>
          <w:p w:rsidR="00556721" w:rsidRPr="00156B6C" w:rsidRDefault="00556721" w:rsidP="00556721">
            <w:pPr>
              <w:pStyle w:val="ListParagraph"/>
              <w:numPr>
                <w:ilvl w:val="0"/>
                <w:numId w:val="33"/>
              </w:numPr>
              <w:spacing w:after="0"/>
              <w:jc w:val="left"/>
              <w:rPr>
                <w:rFonts w:ascii="Times New Roman" w:hAnsi="Times New Roman"/>
                <w:color w:val="000000" w:themeColor="text1"/>
                <w:sz w:val="16"/>
                <w:szCs w:val="16"/>
              </w:rPr>
            </w:pPr>
          </w:p>
        </w:tc>
        <w:tc>
          <w:tcPr>
            <w:tcW w:w="1669" w:type="dxa"/>
            <w:vAlign w:val="center"/>
          </w:tcPr>
          <w:p w:rsidR="00556721" w:rsidRPr="00156B6C" w:rsidRDefault="00556721" w:rsidP="00556721">
            <w:pPr>
              <w:spacing w:after="0"/>
              <w:jc w:val="left"/>
              <w:rPr>
                <w:rFonts w:ascii="Times New Roman" w:hAnsi="Times New Roman"/>
                <w:color w:val="000000" w:themeColor="text1"/>
                <w:sz w:val="16"/>
                <w:szCs w:val="16"/>
              </w:rPr>
            </w:pPr>
            <w:r w:rsidRPr="00156B6C">
              <w:rPr>
                <w:rFonts w:ascii="Times New Roman" w:hAnsi="Times New Roman"/>
                <w:color w:val="000000" w:themeColor="text1"/>
                <w:sz w:val="16"/>
                <w:szCs w:val="16"/>
              </w:rPr>
              <w:t>An şcolar 2020-</w:t>
            </w:r>
            <w:r w:rsidRPr="00156B6C">
              <w:rPr>
                <w:rFonts w:ascii="Times New Roman" w:hAnsi="Times New Roman"/>
                <w:b/>
                <w:color w:val="000000" w:themeColor="text1"/>
                <w:sz w:val="16"/>
                <w:szCs w:val="16"/>
              </w:rPr>
              <w:t>2021</w:t>
            </w:r>
            <w:r w:rsidRPr="00156B6C">
              <w:rPr>
                <w:rFonts w:ascii="Times New Roman" w:hAnsi="Times New Roman"/>
                <w:color w:val="000000" w:themeColor="text1"/>
                <w:sz w:val="16"/>
                <w:szCs w:val="16"/>
              </w:rPr>
              <w:t xml:space="preserve"> (comparativ)</w:t>
            </w:r>
          </w:p>
        </w:tc>
        <w:tc>
          <w:tcPr>
            <w:tcW w:w="776" w:type="dxa"/>
            <w:vAlign w:val="center"/>
          </w:tcPr>
          <w:p w:rsidR="00556721" w:rsidRPr="00980D3E" w:rsidRDefault="00556721"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93,26%</w:t>
            </w:r>
          </w:p>
        </w:tc>
        <w:tc>
          <w:tcPr>
            <w:tcW w:w="989" w:type="dxa"/>
            <w:vAlign w:val="center"/>
          </w:tcPr>
          <w:p w:rsidR="00556721" w:rsidRPr="00980D3E" w:rsidRDefault="00DD09D4"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39</w:t>
            </w:r>
          </w:p>
        </w:tc>
        <w:tc>
          <w:tcPr>
            <w:tcW w:w="2123" w:type="dxa"/>
            <w:vAlign w:val="center"/>
          </w:tcPr>
          <w:p w:rsidR="00556721" w:rsidRPr="00EC333A" w:rsidRDefault="00DD09D4" w:rsidP="00556721">
            <w:pPr>
              <w:spacing w:after="0"/>
              <w:jc w:val="left"/>
              <w:rPr>
                <w:rFonts w:ascii="Times New Roman" w:hAnsi="Times New Roman"/>
                <w:color w:val="000000" w:themeColor="text1"/>
                <w:sz w:val="16"/>
                <w:szCs w:val="16"/>
              </w:rPr>
            </w:pPr>
            <w:r w:rsidRPr="00EC333A">
              <w:rPr>
                <w:rFonts w:ascii="Times New Roman" w:hAnsi="Times New Roman"/>
                <w:color w:val="000000" w:themeColor="text1"/>
                <w:sz w:val="16"/>
                <w:szCs w:val="16"/>
              </w:rPr>
              <w:t>1 – CN VLucaciu BM</w:t>
            </w:r>
          </w:p>
          <w:p w:rsidR="00DD09D4" w:rsidRPr="00EC333A" w:rsidRDefault="00DD09D4" w:rsidP="00556721">
            <w:pPr>
              <w:spacing w:after="0"/>
              <w:jc w:val="left"/>
              <w:rPr>
                <w:rFonts w:ascii="Times New Roman" w:hAnsi="Times New Roman"/>
                <w:color w:val="000000" w:themeColor="text1"/>
                <w:sz w:val="16"/>
                <w:szCs w:val="16"/>
              </w:rPr>
            </w:pPr>
            <w:r w:rsidRPr="00EC333A">
              <w:rPr>
                <w:rFonts w:ascii="Times New Roman" w:hAnsi="Times New Roman"/>
                <w:color w:val="000000" w:themeColor="text1"/>
                <w:sz w:val="16"/>
                <w:szCs w:val="16"/>
              </w:rPr>
              <w:t>1 – CN GhŞincai BM</w:t>
            </w:r>
          </w:p>
        </w:tc>
        <w:tc>
          <w:tcPr>
            <w:tcW w:w="1559" w:type="dxa"/>
            <w:vAlign w:val="center"/>
          </w:tcPr>
          <w:p w:rsidR="00556721" w:rsidRPr="00980D3E" w:rsidRDefault="00556721"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75,70%</w:t>
            </w:r>
          </w:p>
        </w:tc>
        <w:tc>
          <w:tcPr>
            <w:tcW w:w="1525" w:type="dxa"/>
            <w:vAlign w:val="center"/>
          </w:tcPr>
          <w:p w:rsidR="00556721" w:rsidRPr="00980D3E" w:rsidRDefault="00556721" w:rsidP="00556721">
            <w:pPr>
              <w:spacing w:after="0"/>
              <w:jc w:val="left"/>
              <w:rPr>
                <w:rFonts w:ascii="Times New Roman" w:hAnsi="Times New Roman"/>
                <w:color w:val="000000" w:themeColor="text1"/>
                <w:sz w:val="16"/>
                <w:szCs w:val="16"/>
              </w:rPr>
            </w:pPr>
            <w:r w:rsidRPr="00980D3E">
              <w:rPr>
                <w:rFonts w:ascii="Times New Roman" w:hAnsi="Times New Roman"/>
                <w:color w:val="000000" w:themeColor="text1"/>
                <w:sz w:val="16"/>
                <w:szCs w:val="16"/>
              </w:rPr>
              <w:t>76,90%</w:t>
            </w:r>
          </w:p>
        </w:tc>
      </w:tr>
      <w:tr w:rsidR="00556721" w:rsidRPr="00156B6C" w:rsidTr="00156B6C">
        <w:tc>
          <w:tcPr>
            <w:tcW w:w="680" w:type="dxa"/>
            <w:vAlign w:val="center"/>
          </w:tcPr>
          <w:p w:rsidR="00556721" w:rsidRPr="00156B6C" w:rsidRDefault="00556721" w:rsidP="00556721">
            <w:pPr>
              <w:pStyle w:val="ListParagraph"/>
              <w:numPr>
                <w:ilvl w:val="0"/>
                <w:numId w:val="33"/>
              </w:numPr>
              <w:spacing w:after="0"/>
              <w:jc w:val="left"/>
              <w:rPr>
                <w:rFonts w:ascii="Times New Roman" w:hAnsi="Times New Roman"/>
                <w:color w:val="000000" w:themeColor="text1"/>
                <w:sz w:val="16"/>
                <w:szCs w:val="16"/>
              </w:rPr>
            </w:pPr>
          </w:p>
        </w:tc>
        <w:tc>
          <w:tcPr>
            <w:tcW w:w="1669" w:type="dxa"/>
            <w:vAlign w:val="center"/>
          </w:tcPr>
          <w:p w:rsidR="00556721" w:rsidRPr="00DA08CF" w:rsidRDefault="00556721"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An şcolar 2021-</w:t>
            </w:r>
            <w:r w:rsidRPr="00DA08CF">
              <w:rPr>
                <w:rFonts w:ascii="Times New Roman" w:hAnsi="Times New Roman"/>
                <w:b/>
                <w:color w:val="000000" w:themeColor="text1"/>
                <w:sz w:val="16"/>
                <w:szCs w:val="16"/>
              </w:rPr>
              <w:t>2022</w:t>
            </w:r>
          </w:p>
        </w:tc>
        <w:tc>
          <w:tcPr>
            <w:tcW w:w="776" w:type="dxa"/>
            <w:vAlign w:val="center"/>
          </w:tcPr>
          <w:p w:rsidR="00556721" w:rsidRPr="000F59FD" w:rsidRDefault="00556721" w:rsidP="00556721">
            <w:pPr>
              <w:spacing w:after="0"/>
              <w:jc w:val="left"/>
              <w:rPr>
                <w:rFonts w:ascii="Times New Roman" w:hAnsi="Times New Roman"/>
                <w:color w:val="000000" w:themeColor="text1"/>
                <w:sz w:val="16"/>
                <w:szCs w:val="16"/>
              </w:rPr>
            </w:pPr>
            <w:r w:rsidRPr="000F59FD">
              <w:rPr>
                <w:rFonts w:ascii="Times New Roman" w:hAnsi="Times New Roman"/>
                <w:color w:val="000000" w:themeColor="text1"/>
                <w:sz w:val="16"/>
                <w:szCs w:val="16"/>
              </w:rPr>
              <w:t>95,43%</w:t>
            </w:r>
          </w:p>
        </w:tc>
        <w:tc>
          <w:tcPr>
            <w:tcW w:w="989" w:type="dxa"/>
            <w:vAlign w:val="center"/>
          </w:tcPr>
          <w:p w:rsidR="00556721" w:rsidRPr="000F59FD" w:rsidRDefault="000F59FD" w:rsidP="00556721">
            <w:pPr>
              <w:spacing w:after="0"/>
              <w:jc w:val="left"/>
              <w:rPr>
                <w:rFonts w:ascii="Times New Roman" w:hAnsi="Times New Roman"/>
                <w:color w:val="000000" w:themeColor="text1"/>
                <w:sz w:val="16"/>
                <w:szCs w:val="16"/>
              </w:rPr>
            </w:pPr>
            <w:r w:rsidRPr="000F59FD">
              <w:rPr>
                <w:rFonts w:ascii="Times New Roman" w:hAnsi="Times New Roman"/>
                <w:color w:val="000000" w:themeColor="text1"/>
                <w:sz w:val="16"/>
                <w:szCs w:val="16"/>
              </w:rPr>
              <w:t>81</w:t>
            </w:r>
          </w:p>
        </w:tc>
        <w:tc>
          <w:tcPr>
            <w:tcW w:w="2123" w:type="dxa"/>
            <w:vAlign w:val="center"/>
          </w:tcPr>
          <w:p w:rsidR="00556721" w:rsidRPr="00EC333A" w:rsidRDefault="00556721" w:rsidP="00556721">
            <w:pPr>
              <w:spacing w:after="0"/>
              <w:jc w:val="left"/>
              <w:rPr>
                <w:rFonts w:ascii="Times New Roman" w:hAnsi="Times New Roman"/>
                <w:color w:val="000000" w:themeColor="text1"/>
                <w:sz w:val="16"/>
                <w:szCs w:val="16"/>
              </w:rPr>
            </w:pPr>
            <w:r w:rsidRPr="00EC333A">
              <w:rPr>
                <w:rFonts w:ascii="Times New Roman" w:hAnsi="Times New Roman"/>
                <w:color w:val="000000" w:themeColor="text1"/>
                <w:sz w:val="16"/>
                <w:szCs w:val="16"/>
              </w:rPr>
              <w:t>4 – CN GhŞincai BM</w:t>
            </w:r>
          </w:p>
          <w:p w:rsidR="00556721" w:rsidRPr="00EC333A" w:rsidRDefault="00556721" w:rsidP="00556721">
            <w:pPr>
              <w:spacing w:after="0"/>
              <w:jc w:val="left"/>
              <w:rPr>
                <w:rFonts w:ascii="Times New Roman" w:hAnsi="Times New Roman"/>
                <w:color w:val="000000" w:themeColor="text1"/>
                <w:sz w:val="16"/>
                <w:szCs w:val="16"/>
              </w:rPr>
            </w:pPr>
            <w:r w:rsidRPr="00EC333A">
              <w:rPr>
                <w:rFonts w:ascii="Times New Roman" w:hAnsi="Times New Roman"/>
                <w:color w:val="000000" w:themeColor="text1"/>
                <w:sz w:val="16"/>
                <w:szCs w:val="16"/>
              </w:rPr>
              <w:t>1 – ŞG NIorga BM</w:t>
            </w:r>
          </w:p>
          <w:p w:rsidR="00556721" w:rsidRPr="00EC333A" w:rsidRDefault="00556721" w:rsidP="00556721">
            <w:pPr>
              <w:spacing w:after="0"/>
              <w:jc w:val="left"/>
              <w:rPr>
                <w:rFonts w:ascii="Times New Roman" w:hAnsi="Times New Roman"/>
                <w:color w:val="000000" w:themeColor="text1"/>
                <w:sz w:val="16"/>
                <w:szCs w:val="16"/>
              </w:rPr>
            </w:pPr>
            <w:r w:rsidRPr="00EC333A">
              <w:rPr>
                <w:rFonts w:ascii="Times New Roman" w:hAnsi="Times New Roman"/>
                <w:color w:val="000000" w:themeColor="text1"/>
                <w:sz w:val="16"/>
                <w:szCs w:val="16"/>
              </w:rPr>
              <w:t>1 – ŞG DCantemir BM</w:t>
            </w:r>
          </w:p>
          <w:p w:rsidR="00556721" w:rsidRPr="00EC333A" w:rsidRDefault="00556721" w:rsidP="00556721">
            <w:pPr>
              <w:spacing w:after="0"/>
              <w:jc w:val="left"/>
              <w:rPr>
                <w:rFonts w:ascii="Times New Roman" w:hAnsi="Times New Roman"/>
                <w:color w:val="000000" w:themeColor="text1"/>
                <w:sz w:val="16"/>
                <w:szCs w:val="16"/>
              </w:rPr>
            </w:pPr>
            <w:r w:rsidRPr="00EC333A">
              <w:rPr>
                <w:rFonts w:ascii="Times New Roman" w:hAnsi="Times New Roman"/>
                <w:color w:val="000000" w:themeColor="text1"/>
                <w:sz w:val="16"/>
                <w:szCs w:val="16"/>
              </w:rPr>
              <w:t>1 – ŞG GCoşbuc Sighet</w:t>
            </w:r>
          </w:p>
        </w:tc>
        <w:tc>
          <w:tcPr>
            <w:tcW w:w="1559" w:type="dxa"/>
            <w:vAlign w:val="center"/>
          </w:tcPr>
          <w:p w:rsidR="00556721" w:rsidRPr="00DA08CF" w:rsidRDefault="003C7CD2"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80,19%</w:t>
            </w:r>
          </w:p>
        </w:tc>
        <w:tc>
          <w:tcPr>
            <w:tcW w:w="1525" w:type="dxa"/>
            <w:vAlign w:val="center"/>
          </w:tcPr>
          <w:p w:rsidR="00556721" w:rsidRPr="00DA08CF" w:rsidRDefault="003C7CD2" w:rsidP="00556721">
            <w:pPr>
              <w:spacing w:after="0"/>
              <w:jc w:val="left"/>
              <w:rPr>
                <w:rFonts w:ascii="Times New Roman" w:hAnsi="Times New Roman"/>
                <w:color w:val="000000" w:themeColor="text1"/>
                <w:sz w:val="16"/>
                <w:szCs w:val="16"/>
              </w:rPr>
            </w:pPr>
            <w:r w:rsidRPr="00DA08CF">
              <w:rPr>
                <w:rFonts w:ascii="Times New Roman" w:hAnsi="Times New Roman"/>
                <w:color w:val="000000" w:themeColor="text1"/>
                <w:sz w:val="16"/>
                <w:szCs w:val="16"/>
              </w:rPr>
              <w:t>82,40%</w:t>
            </w:r>
          </w:p>
        </w:tc>
      </w:tr>
    </w:tbl>
    <w:p w:rsidR="00AE4360" w:rsidRPr="002A52B0" w:rsidRDefault="00AE4360" w:rsidP="00506E92">
      <w:pPr>
        <w:spacing w:after="0"/>
        <w:rPr>
          <w:rFonts w:ascii="Times New Roman" w:hAnsi="Times New Roman"/>
          <w:b/>
          <w:color w:val="000000" w:themeColor="text1"/>
          <w:sz w:val="22"/>
        </w:rPr>
      </w:pPr>
    </w:p>
    <w:p w:rsidR="00E43122" w:rsidRPr="002A52B0" w:rsidRDefault="00E43122" w:rsidP="00123638">
      <w:pPr>
        <w:numPr>
          <w:ilvl w:val="0"/>
          <w:numId w:val="3"/>
        </w:numPr>
        <w:pBdr>
          <w:top w:val="single" w:sz="8" w:space="1" w:color="auto"/>
        </w:pBdr>
        <w:spacing w:after="0"/>
        <w:rPr>
          <w:rFonts w:ascii="Times New Roman" w:hAnsi="Times New Roman"/>
          <w:b/>
          <w:iCs/>
          <w:color w:val="000000" w:themeColor="text1"/>
          <w:sz w:val="22"/>
        </w:rPr>
      </w:pPr>
      <w:r w:rsidRPr="002A52B0">
        <w:rPr>
          <w:rFonts w:ascii="Times New Roman" w:hAnsi="Times New Roman"/>
          <w:b/>
          <w:iCs/>
          <w:color w:val="000000" w:themeColor="text1"/>
          <w:sz w:val="22"/>
        </w:rPr>
        <w:t>Analiza SWOT cu privire la modul de organizare şi desfăşurare a examenului, cu accentuarea punc</w:t>
      </w:r>
      <w:r w:rsidR="00337E76" w:rsidRPr="002A52B0">
        <w:rPr>
          <w:rFonts w:ascii="Times New Roman" w:hAnsi="Times New Roman"/>
          <w:b/>
          <w:iCs/>
          <w:color w:val="000000" w:themeColor="text1"/>
          <w:sz w:val="22"/>
        </w:rPr>
        <w:t>telor tari şi a punctelor slabe</w:t>
      </w:r>
    </w:p>
    <w:p w:rsidR="00AC436F" w:rsidRPr="002A52B0" w:rsidRDefault="00AC436F" w:rsidP="00E52B79">
      <w:pPr>
        <w:tabs>
          <w:tab w:val="left" w:pos="1044"/>
        </w:tabs>
        <w:spacing w:after="0"/>
        <w:rPr>
          <w:rFonts w:ascii="Times New Roman" w:hAnsi="Times New Roman"/>
          <w:color w:val="000000" w:themeColor="text1"/>
          <w:sz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927"/>
        <w:gridCol w:w="4928"/>
      </w:tblGrid>
      <w:tr w:rsidR="002A52B0" w:rsidRPr="002A52B0" w:rsidTr="00EB72BD">
        <w:tc>
          <w:tcPr>
            <w:tcW w:w="4927" w:type="dxa"/>
            <w:tcBorders>
              <w:bottom w:val="single" w:sz="12" w:space="0" w:color="auto"/>
            </w:tcBorders>
            <w:shd w:val="clear" w:color="auto" w:fill="auto"/>
          </w:tcPr>
          <w:p w:rsidR="00722AAB" w:rsidRPr="002A52B0" w:rsidRDefault="00722AAB" w:rsidP="00E52B79">
            <w:pPr>
              <w:tabs>
                <w:tab w:val="left" w:pos="1044"/>
              </w:tabs>
              <w:spacing w:after="0"/>
              <w:rPr>
                <w:rFonts w:ascii="Times New Roman" w:hAnsi="Times New Roman"/>
                <w:b/>
                <w:color w:val="000000" w:themeColor="text1"/>
                <w:sz w:val="22"/>
              </w:rPr>
            </w:pPr>
            <w:r w:rsidRPr="002A52B0">
              <w:rPr>
                <w:rFonts w:ascii="Times New Roman" w:hAnsi="Times New Roman"/>
                <w:b/>
                <w:color w:val="000000" w:themeColor="text1"/>
                <w:sz w:val="22"/>
              </w:rPr>
              <w:t>Puncte tari</w:t>
            </w:r>
          </w:p>
        </w:tc>
        <w:tc>
          <w:tcPr>
            <w:tcW w:w="4928" w:type="dxa"/>
            <w:tcBorders>
              <w:bottom w:val="single" w:sz="12" w:space="0" w:color="auto"/>
            </w:tcBorders>
            <w:shd w:val="clear" w:color="auto" w:fill="auto"/>
          </w:tcPr>
          <w:p w:rsidR="00722AAB" w:rsidRPr="002A52B0" w:rsidRDefault="00722AAB" w:rsidP="00E52B79">
            <w:pPr>
              <w:tabs>
                <w:tab w:val="left" w:pos="1044"/>
              </w:tabs>
              <w:spacing w:after="0"/>
              <w:rPr>
                <w:rFonts w:ascii="Times New Roman" w:hAnsi="Times New Roman"/>
                <w:b/>
                <w:color w:val="000000" w:themeColor="text1"/>
                <w:sz w:val="22"/>
              </w:rPr>
            </w:pPr>
            <w:r w:rsidRPr="002A52B0">
              <w:rPr>
                <w:rFonts w:ascii="Times New Roman" w:hAnsi="Times New Roman"/>
                <w:b/>
                <w:color w:val="000000" w:themeColor="text1"/>
                <w:sz w:val="22"/>
              </w:rPr>
              <w:t>Puncte slabe</w:t>
            </w:r>
          </w:p>
        </w:tc>
      </w:tr>
      <w:tr w:rsidR="003E6463" w:rsidRPr="003E6463" w:rsidTr="00A94D32">
        <w:tc>
          <w:tcPr>
            <w:tcW w:w="4927" w:type="dxa"/>
            <w:tcBorders>
              <w:top w:val="single" w:sz="12" w:space="0" w:color="auto"/>
              <w:bottom w:val="dotted" w:sz="4" w:space="0" w:color="auto"/>
            </w:tcBorders>
          </w:tcPr>
          <w:p w:rsidR="00E43603" w:rsidRPr="001B4B3F" w:rsidRDefault="00CD343A" w:rsidP="00E52B79">
            <w:pPr>
              <w:numPr>
                <w:ilvl w:val="0"/>
                <w:numId w:val="8"/>
              </w:numPr>
              <w:tabs>
                <w:tab w:val="left" w:pos="284"/>
              </w:tabs>
              <w:spacing w:after="0"/>
              <w:ind w:left="284" w:hanging="284"/>
              <w:rPr>
                <w:rFonts w:ascii="Times New Roman" w:hAnsi="Times New Roman"/>
                <w:color w:val="000000" w:themeColor="text1"/>
                <w:sz w:val="22"/>
              </w:rPr>
            </w:pPr>
            <w:r w:rsidRPr="001B4B3F">
              <w:rPr>
                <w:rFonts w:ascii="Times New Roman" w:hAnsi="Times New Roman"/>
                <w:color w:val="000000" w:themeColor="text1"/>
                <w:sz w:val="22"/>
              </w:rPr>
              <w:t>examenul a avut loc în cele mai bune c</w:t>
            </w:r>
            <w:r w:rsidR="00F709D2" w:rsidRPr="001B4B3F">
              <w:rPr>
                <w:rFonts w:ascii="Times New Roman" w:hAnsi="Times New Roman"/>
                <w:color w:val="000000" w:themeColor="text1"/>
                <w:sz w:val="22"/>
              </w:rPr>
              <w:t>ondiţii, respectând</w:t>
            </w:r>
            <w:r w:rsidR="00736DE1" w:rsidRPr="001B4B3F">
              <w:rPr>
                <w:rFonts w:ascii="Times New Roman" w:hAnsi="Times New Roman"/>
                <w:color w:val="000000" w:themeColor="text1"/>
                <w:sz w:val="22"/>
              </w:rPr>
              <w:t>u-se</w:t>
            </w:r>
            <w:r w:rsidR="00F709D2" w:rsidRPr="001B4B3F">
              <w:rPr>
                <w:rFonts w:ascii="Times New Roman" w:hAnsi="Times New Roman"/>
                <w:color w:val="000000" w:themeColor="text1"/>
                <w:sz w:val="22"/>
              </w:rPr>
              <w:t xml:space="preserve"> procedurile</w:t>
            </w:r>
            <w:r w:rsidR="00337E76" w:rsidRPr="001B4B3F">
              <w:rPr>
                <w:rFonts w:ascii="Times New Roman" w:hAnsi="Times New Roman"/>
                <w:color w:val="000000" w:themeColor="text1"/>
                <w:sz w:val="22"/>
              </w:rPr>
              <w:t xml:space="preserve"> organizatorice în vigoare</w:t>
            </w:r>
            <w:r w:rsidR="00001137" w:rsidRPr="001B4B3F">
              <w:rPr>
                <w:rFonts w:ascii="Times New Roman" w:hAnsi="Times New Roman"/>
                <w:color w:val="000000" w:themeColor="text1"/>
                <w:sz w:val="22"/>
              </w:rPr>
              <w:t>;</w:t>
            </w:r>
          </w:p>
          <w:p w:rsidR="002C3E2A" w:rsidRPr="001B4B3F" w:rsidRDefault="00CD343A" w:rsidP="00E52B79">
            <w:pPr>
              <w:numPr>
                <w:ilvl w:val="0"/>
                <w:numId w:val="8"/>
              </w:numPr>
              <w:tabs>
                <w:tab w:val="left" w:pos="284"/>
              </w:tabs>
              <w:spacing w:after="0"/>
              <w:ind w:left="284" w:hanging="284"/>
              <w:rPr>
                <w:rFonts w:ascii="Times New Roman" w:hAnsi="Times New Roman"/>
                <w:color w:val="000000" w:themeColor="text1"/>
                <w:sz w:val="22"/>
              </w:rPr>
            </w:pPr>
            <w:r w:rsidRPr="001B4B3F">
              <w:rPr>
                <w:rFonts w:ascii="Times New Roman" w:hAnsi="Times New Roman"/>
                <w:color w:val="000000" w:themeColor="text1"/>
                <w:sz w:val="22"/>
              </w:rPr>
              <w:t xml:space="preserve">camerele de supraveghere </w:t>
            </w:r>
            <w:r w:rsidR="00F709D2" w:rsidRPr="001B4B3F">
              <w:rPr>
                <w:rFonts w:ascii="Times New Roman" w:hAnsi="Times New Roman"/>
                <w:color w:val="000000" w:themeColor="text1"/>
                <w:sz w:val="22"/>
              </w:rPr>
              <w:t>au fost</w:t>
            </w:r>
            <w:r w:rsidRPr="001B4B3F">
              <w:rPr>
                <w:rFonts w:ascii="Times New Roman" w:hAnsi="Times New Roman"/>
                <w:color w:val="000000" w:themeColor="text1"/>
                <w:sz w:val="22"/>
              </w:rPr>
              <w:t xml:space="preserve"> funcţionale, asistenţii fiind instruiţi în conformitate </w:t>
            </w:r>
            <w:r w:rsidR="002C3E2A" w:rsidRPr="001B4B3F">
              <w:rPr>
                <w:rFonts w:ascii="Times New Roman" w:hAnsi="Times New Roman"/>
                <w:color w:val="000000" w:themeColor="text1"/>
                <w:sz w:val="22"/>
              </w:rPr>
              <w:t>cu atribuţiile din metodologie;</w:t>
            </w:r>
          </w:p>
          <w:p w:rsidR="00CA66D5" w:rsidRPr="001B4B3F" w:rsidRDefault="00CD343A" w:rsidP="00E52B79">
            <w:pPr>
              <w:numPr>
                <w:ilvl w:val="0"/>
                <w:numId w:val="8"/>
              </w:numPr>
              <w:tabs>
                <w:tab w:val="left" w:pos="284"/>
              </w:tabs>
              <w:spacing w:after="0"/>
              <w:ind w:left="284" w:hanging="284"/>
              <w:rPr>
                <w:rFonts w:ascii="Times New Roman" w:hAnsi="Times New Roman"/>
                <w:color w:val="000000" w:themeColor="text1"/>
                <w:sz w:val="22"/>
              </w:rPr>
            </w:pPr>
            <w:r w:rsidRPr="001B4B3F">
              <w:rPr>
                <w:rFonts w:ascii="Times New Roman" w:hAnsi="Times New Roman"/>
                <w:color w:val="000000" w:themeColor="text1"/>
                <w:sz w:val="22"/>
              </w:rPr>
              <w:t>subiectele s-au descărcat şi multiplicat în timp real</w:t>
            </w:r>
            <w:r w:rsidR="002C3E2A" w:rsidRPr="001B4B3F">
              <w:rPr>
                <w:rFonts w:ascii="Times New Roman" w:hAnsi="Times New Roman"/>
                <w:color w:val="000000" w:themeColor="text1"/>
                <w:sz w:val="22"/>
              </w:rPr>
              <w:t>,</w:t>
            </w:r>
            <w:r w:rsidR="006A2AC6" w:rsidRPr="001B4B3F">
              <w:rPr>
                <w:rFonts w:ascii="Times New Roman" w:hAnsi="Times New Roman"/>
                <w:color w:val="000000" w:themeColor="text1"/>
                <w:sz w:val="22"/>
              </w:rPr>
              <w:t xml:space="preserve"> sub formă de broşuri</w:t>
            </w:r>
            <w:r w:rsidRPr="001B4B3F">
              <w:rPr>
                <w:rFonts w:ascii="Times New Roman" w:hAnsi="Times New Roman"/>
                <w:color w:val="000000" w:themeColor="text1"/>
                <w:sz w:val="22"/>
              </w:rPr>
              <w:t xml:space="preserve">, conform cu programul din procedură, nesemnalându-se nicio problemă din punct de vedere organizatoric sau al desfăşurării </w:t>
            </w:r>
            <w:r w:rsidR="00DF09BC" w:rsidRPr="001B4B3F">
              <w:rPr>
                <w:rFonts w:ascii="Times New Roman" w:hAnsi="Times New Roman"/>
                <w:color w:val="000000" w:themeColor="text1"/>
                <w:sz w:val="22"/>
              </w:rPr>
              <w:t>examenului</w:t>
            </w:r>
            <w:r w:rsidR="001224FF" w:rsidRPr="001B4B3F">
              <w:rPr>
                <w:rFonts w:ascii="Times New Roman" w:hAnsi="Times New Roman"/>
                <w:color w:val="000000" w:themeColor="text1"/>
                <w:sz w:val="22"/>
              </w:rPr>
              <w:t>;</w:t>
            </w:r>
          </w:p>
          <w:p w:rsidR="001224FF" w:rsidRPr="001B4B3F" w:rsidRDefault="00720AD5" w:rsidP="00E52B79">
            <w:pPr>
              <w:numPr>
                <w:ilvl w:val="0"/>
                <w:numId w:val="8"/>
              </w:numPr>
              <w:tabs>
                <w:tab w:val="left" w:pos="284"/>
              </w:tabs>
              <w:spacing w:after="0"/>
              <w:ind w:left="284" w:hanging="284"/>
              <w:rPr>
                <w:rFonts w:ascii="Times New Roman" w:hAnsi="Times New Roman"/>
                <w:color w:val="000000" w:themeColor="text1"/>
                <w:sz w:val="22"/>
              </w:rPr>
            </w:pPr>
            <w:r w:rsidRPr="001B4B3F">
              <w:rPr>
                <w:rFonts w:ascii="Times New Roman" w:hAnsi="Times New Roman"/>
                <w:color w:val="000000" w:themeColor="text1"/>
                <w:sz w:val="22"/>
              </w:rPr>
              <w:t xml:space="preserve">în vederea derulării </w:t>
            </w:r>
            <w:r w:rsidR="00A2684D" w:rsidRPr="001B4B3F">
              <w:rPr>
                <w:rFonts w:ascii="Times New Roman" w:hAnsi="Times New Roman"/>
                <w:color w:val="000000" w:themeColor="text1"/>
                <w:sz w:val="22"/>
              </w:rPr>
              <w:t xml:space="preserve">în condiţii optime a </w:t>
            </w:r>
            <w:r w:rsidR="000B19A6" w:rsidRPr="001B4B3F">
              <w:rPr>
                <w:rFonts w:ascii="Times New Roman" w:hAnsi="Times New Roman"/>
                <w:color w:val="000000" w:themeColor="text1"/>
                <w:sz w:val="22"/>
              </w:rPr>
              <w:t>E</w:t>
            </w:r>
            <w:r w:rsidRPr="001B4B3F">
              <w:rPr>
                <w:rFonts w:ascii="Times New Roman" w:hAnsi="Times New Roman"/>
                <w:color w:val="000000" w:themeColor="text1"/>
                <w:sz w:val="22"/>
              </w:rPr>
              <w:t xml:space="preserve">xamenului de Evaluare Naţională, a avut </w:t>
            </w:r>
            <w:r w:rsidR="000B19A6" w:rsidRPr="001B4B3F">
              <w:rPr>
                <w:rFonts w:ascii="Times New Roman" w:hAnsi="Times New Roman"/>
                <w:color w:val="000000" w:themeColor="text1"/>
                <w:sz w:val="22"/>
              </w:rPr>
              <w:t xml:space="preserve">loc o </w:t>
            </w:r>
            <w:r w:rsidR="00CD1813" w:rsidRPr="001B4B3F">
              <w:rPr>
                <w:rFonts w:ascii="Times New Roman" w:hAnsi="Times New Roman"/>
                <w:color w:val="000000" w:themeColor="text1"/>
                <w:sz w:val="22"/>
              </w:rPr>
              <w:t>relaţi</w:t>
            </w:r>
            <w:r w:rsidR="008F5050" w:rsidRPr="001B4B3F">
              <w:rPr>
                <w:rFonts w:ascii="Times New Roman" w:hAnsi="Times New Roman"/>
                <w:color w:val="000000" w:themeColor="text1"/>
                <w:sz w:val="22"/>
              </w:rPr>
              <w:t>onare</w:t>
            </w:r>
            <w:r w:rsidR="00017481" w:rsidRPr="001B4B3F">
              <w:rPr>
                <w:rFonts w:ascii="Times New Roman" w:hAnsi="Times New Roman"/>
                <w:color w:val="000000" w:themeColor="text1"/>
                <w:sz w:val="22"/>
              </w:rPr>
              <w:t xml:space="preserve"> </w:t>
            </w:r>
            <w:r w:rsidR="008F5050" w:rsidRPr="001B4B3F">
              <w:rPr>
                <w:rFonts w:ascii="Times New Roman" w:hAnsi="Times New Roman"/>
                <w:color w:val="000000" w:themeColor="text1"/>
                <w:sz w:val="22"/>
              </w:rPr>
              <w:t>excelentă</w:t>
            </w:r>
            <w:r w:rsidR="00CD1813" w:rsidRPr="001B4B3F">
              <w:rPr>
                <w:rFonts w:ascii="Times New Roman" w:hAnsi="Times New Roman"/>
                <w:color w:val="000000" w:themeColor="text1"/>
                <w:sz w:val="22"/>
              </w:rPr>
              <w:t xml:space="preserve"> cu</w:t>
            </w:r>
            <w:r w:rsidR="00017481" w:rsidRPr="001B4B3F">
              <w:rPr>
                <w:rFonts w:ascii="Times New Roman" w:hAnsi="Times New Roman"/>
                <w:color w:val="000000" w:themeColor="text1"/>
                <w:sz w:val="22"/>
              </w:rPr>
              <w:t xml:space="preserve"> </w:t>
            </w:r>
            <w:r w:rsidR="002374B0" w:rsidRPr="001B4B3F">
              <w:rPr>
                <w:rFonts w:ascii="Times New Roman" w:hAnsi="Times New Roman"/>
                <w:color w:val="000000" w:themeColor="text1"/>
                <w:sz w:val="22"/>
              </w:rPr>
              <w:t xml:space="preserve">DSP Maramureş, </w:t>
            </w:r>
            <w:r w:rsidR="006A2AC6" w:rsidRPr="001B4B3F">
              <w:rPr>
                <w:rFonts w:ascii="Times New Roman" w:hAnsi="Times New Roman"/>
                <w:color w:val="000000" w:themeColor="text1"/>
                <w:sz w:val="22"/>
              </w:rPr>
              <w:t>SC Electrica SA, firmele de telefonie mobilă, SPAS de pe lângă primăriile din municipii şi oraşe</w:t>
            </w:r>
            <w:r w:rsidR="002374B0" w:rsidRPr="001B4B3F">
              <w:rPr>
                <w:rFonts w:ascii="Times New Roman" w:hAnsi="Times New Roman"/>
                <w:color w:val="000000" w:themeColor="text1"/>
                <w:sz w:val="22"/>
              </w:rPr>
              <w:t>, autorităţile locale</w:t>
            </w:r>
            <w:r w:rsidR="006A2AC6" w:rsidRPr="001B4B3F">
              <w:rPr>
                <w:rFonts w:ascii="Times New Roman" w:hAnsi="Times New Roman"/>
                <w:color w:val="000000" w:themeColor="text1"/>
                <w:sz w:val="22"/>
              </w:rPr>
              <w:t>;</w:t>
            </w:r>
          </w:p>
          <w:p w:rsidR="006A2AC6" w:rsidRPr="001B4B3F" w:rsidRDefault="00467C06" w:rsidP="00E52B79">
            <w:pPr>
              <w:numPr>
                <w:ilvl w:val="0"/>
                <w:numId w:val="8"/>
              </w:numPr>
              <w:tabs>
                <w:tab w:val="left" w:pos="284"/>
              </w:tabs>
              <w:spacing w:after="0"/>
              <w:ind w:left="284" w:hanging="284"/>
              <w:rPr>
                <w:rFonts w:ascii="Times New Roman" w:hAnsi="Times New Roman"/>
                <w:color w:val="000000" w:themeColor="text1"/>
                <w:sz w:val="22"/>
              </w:rPr>
            </w:pPr>
            <w:r w:rsidRPr="001B4B3F">
              <w:rPr>
                <w:rFonts w:ascii="Times New Roman" w:hAnsi="Times New Roman"/>
                <w:color w:val="000000" w:themeColor="text1"/>
                <w:sz w:val="22"/>
              </w:rPr>
              <w:t xml:space="preserve">s-a acordat atenție, conform metodologiei, </w:t>
            </w:r>
            <w:r w:rsidRPr="001B4B3F">
              <w:rPr>
                <w:rFonts w:ascii="Times New Roman" w:hAnsi="Times New Roman"/>
                <w:color w:val="000000" w:themeColor="text1"/>
                <w:sz w:val="22"/>
              </w:rPr>
              <w:lastRenderedPageBreak/>
              <w:t xml:space="preserve">elevilor </w:t>
            </w:r>
            <w:r w:rsidR="006A2AC6" w:rsidRPr="001B4B3F">
              <w:rPr>
                <w:rFonts w:ascii="Times New Roman" w:hAnsi="Times New Roman"/>
                <w:color w:val="000000" w:themeColor="text1"/>
                <w:sz w:val="22"/>
              </w:rPr>
              <w:t>c</w:t>
            </w:r>
            <w:r w:rsidR="00D12A81" w:rsidRPr="001B4B3F">
              <w:rPr>
                <w:rFonts w:ascii="Times New Roman" w:hAnsi="Times New Roman"/>
                <w:color w:val="000000" w:themeColor="text1"/>
                <w:sz w:val="22"/>
              </w:rPr>
              <w:t>u cerinţe educaţionale speciale;</w:t>
            </w:r>
          </w:p>
          <w:p w:rsidR="00845ABC" w:rsidRPr="001B4B3F" w:rsidRDefault="00467C06" w:rsidP="00203BDC">
            <w:pPr>
              <w:numPr>
                <w:ilvl w:val="0"/>
                <w:numId w:val="8"/>
              </w:numPr>
              <w:tabs>
                <w:tab w:val="left" w:pos="284"/>
              </w:tabs>
              <w:spacing w:after="0"/>
              <w:ind w:left="284" w:hanging="284"/>
              <w:rPr>
                <w:rFonts w:ascii="Times New Roman" w:hAnsi="Times New Roman"/>
                <w:color w:val="000000" w:themeColor="text1"/>
                <w:sz w:val="22"/>
              </w:rPr>
            </w:pPr>
            <w:r w:rsidRPr="001B4B3F">
              <w:rPr>
                <w:rFonts w:ascii="Times New Roman" w:hAnsi="Times New Roman"/>
                <w:color w:val="000000" w:themeColor="text1"/>
                <w:sz w:val="22"/>
              </w:rPr>
              <w:t>s</w:t>
            </w:r>
            <w:r w:rsidR="00CC722E" w:rsidRPr="001B4B3F">
              <w:rPr>
                <w:rFonts w:ascii="Times New Roman" w:hAnsi="Times New Roman"/>
                <w:color w:val="000000" w:themeColor="text1"/>
                <w:sz w:val="22"/>
              </w:rPr>
              <w:t>ubiectele</w:t>
            </w:r>
            <w:r w:rsidRPr="001B4B3F">
              <w:rPr>
                <w:rFonts w:ascii="Times New Roman" w:hAnsi="Times New Roman"/>
                <w:color w:val="000000" w:themeColor="text1"/>
                <w:sz w:val="22"/>
              </w:rPr>
              <w:t>, abordabile de către toţi elevii,</w:t>
            </w:r>
            <w:r w:rsidR="00CC722E" w:rsidRPr="001B4B3F">
              <w:rPr>
                <w:rFonts w:ascii="Times New Roman" w:hAnsi="Times New Roman"/>
                <w:color w:val="000000" w:themeColor="text1"/>
                <w:sz w:val="22"/>
              </w:rPr>
              <w:t xml:space="preserve"> au avut un nive</w:t>
            </w:r>
            <w:r w:rsidRPr="001B4B3F">
              <w:rPr>
                <w:rFonts w:ascii="Times New Roman" w:hAnsi="Times New Roman"/>
                <w:color w:val="000000" w:themeColor="text1"/>
                <w:sz w:val="22"/>
              </w:rPr>
              <w:t xml:space="preserve">l </w:t>
            </w:r>
            <w:r w:rsidR="00A2684D" w:rsidRPr="001B4B3F">
              <w:rPr>
                <w:rFonts w:ascii="Times New Roman" w:hAnsi="Times New Roman"/>
                <w:color w:val="000000" w:themeColor="text1"/>
                <w:sz w:val="22"/>
              </w:rPr>
              <w:t xml:space="preserve">mediu </w:t>
            </w:r>
            <w:r w:rsidRPr="001B4B3F">
              <w:rPr>
                <w:rFonts w:ascii="Times New Roman" w:hAnsi="Times New Roman"/>
                <w:color w:val="000000" w:themeColor="text1"/>
                <w:sz w:val="22"/>
              </w:rPr>
              <w:t>de dificultate</w:t>
            </w:r>
            <w:r w:rsidR="00A467C9" w:rsidRPr="001B4B3F">
              <w:rPr>
                <w:rFonts w:ascii="Times New Roman" w:hAnsi="Times New Roman"/>
                <w:color w:val="000000" w:themeColor="text1"/>
                <w:sz w:val="22"/>
              </w:rPr>
              <w:t xml:space="preserve">, </w:t>
            </w:r>
            <w:r w:rsidR="00A2684D" w:rsidRPr="001B4B3F">
              <w:rPr>
                <w:rFonts w:ascii="Times New Roman" w:hAnsi="Times New Roman"/>
                <w:color w:val="000000" w:themeColor="text1"/>
                <w:sz w:val="22"/>
              </w:rPr>
              <w:t xml:space="preserve">în structura lor existând și elemente </w:t>
            </w:r>
            <w:r w:rsidR="00A467C9" w:rsidRPr="001B4B3F">
              <w:rPr>
                <w:rFonts w:ascii="Times New Roman" w:hAnsi="Times New Roman"/>
                <w:color w:val="000000" w:themeColor="text1"/>
                <w:sz w:val="22"/>
              </w:rPr>
              <w:t>prin care s-a făcut diferenţierea elevilor</w:t>
            </w:r>
            <w:r w:rsidR="00CC722E" w:rsidRPr="001B4B3F">
              <w:rPr>
                <w:rFonts w:ascii="Times New Roman" w:hAnsi="Times New Roman"/>
                <w:color w:val="000000" w:themeColor="text1"/>
                <w:sz w:val="22"/>
              </w:rPr>
              <w:t>; conţinutul acestora nu a depă</w:t>
            </w:r>
            <w:r w:rsidR="00A2684D" w:rsidRPr="001B4B3F">
              <w:rPr>
                <w:rFonts w:ascii="Times New Roman" w:hAnsi="Times New Roman"/>
                <w:color w:val="000000" w:themeColor="text1"/>
                <w:sz w:val="22"/>
              </w:rPr>
              <w:t>sit nivelul informaţiilor predat</w:t>
            </w:r>
            <w:r w:rsidR="00CC722E" w:rsidRPr="001B4B3F">
              <w:rPr>
                <w:rFonts w:ascii="Times New Roman" w:hAnsi="Times New Roman"/>
                <w:color w:val="000000" w:themeColor="text1"/>
                <w:sz w:val="22"/>
              </w:rPr>
              <w:t>e</w:t>
            </w:r>
            <w:r w:rsidR="00203BDC" w:rsidRPr="001B4B3F">
              <w:rPr>
                <w:rFonts w:ascii="Times New Roman" w:hAnsi="Times New Roman"/>
                <w:color w:val="000000" w:themeColor="text1"/>
                <w:sz w:val="22"/>
              </w:rPr>
              <w:t>.</w:t>
            </w:r>
          </w:p>
        </w:tc>
        <w:tc>
          <w:tcPr>
            <w:tcW w:w="4928" w:type="dxa"/>
            <w:tcBorders>
              <w:top w:val="single" w:sz="12" w:space="0" w:color="auto"/>
              <w:bottom w:val="dotted" w:sz="4" w:space="0" w:color="auto"/>
            </w:tcBorders>
          </w:tcPr>
          <w:p w:rsidR="008A039C" w:rsidRPr="001B4B3F" w:rsidRDefault="008A039C" w:rsidP="00E52B79">
            <w:pPr>
              <w:numPr>
                <w:ilvl w:val="0"/>
                <w:numId w:val="8"/>
              </w:numPr>
              <w:tabs>
                <w:tab w:val="left" w:pos="284"/>
              </w:tabs>
              <w:spacing w:after="0"/>
              <w:ind w:left="284" w:hanging="284"/>
              <w:rPr>
                <w:rFonts w:ascii="Times New Roman" w:hAnsi="Times New Roman"/>
                <w:color w:val="000000" w:themeColor="text1"/>
                <w:sz w:val="22"/>
              </w:rPr>
            </w:pPr>
            <w:r w:rsidRPr="001B4B3F">
              <w:rPr>
                <w:rFonts w:ascii="Times New Roman" w:hAnsi="Times New Roman"/>
                <w:color w:val="000000" w:themeColor="text1"/>
                <w:sz w:val="22"/>
              </w:rPr>
              <w:lastRenderedPageBreak/>
              <w:t>o oarecare lipsă de interes</w:t>
            </w:r>
            <w:r w:rsidR="00DD4012">
              <w:rPr>
                <w:rFonts w:ascii="Times New Roman" w:hAnsi="Times New Roman"/>
                <w:color w:val="000000" w:themeColor="text1"/>
                <w:sz w:val="22"/>
              </w:rPr>
              <w:t>/inconsecvenţă în pregătire</w:t>
            </w:r>
            <w:r w:rsidRPr="001B4B3F">
              <w:rPr>
                <w:rFonts w:ascii="Times New Roman" w:hAnsi="Times New Roman"/>
                <w:color w:val="000000" w:themeColor="text1"/>
                <w:sz w:val="22"/>
              </w:rPr>
              <w:t xml:space="preserve"> din partea unor elevi;</w:t>
            </w:r>
          </w:p>
          <w:p w:rsidR="00CF7D1E" w:rsidRDefault="00155C8C" w:rsidP="00E52B79">
            <w:pPr>
              <w:numPr>
                <w:ilvl w:val="0"/>
                <w:numId w:val="8"/>
              </w:numPr>
              <w:tabs>
                <w:tab w:val="left" w:pos="284"/>
              </w:tabs>
              <w:spacing w:after="0"/>
              <w:ind w:left="284" w:hanging="284"/>
              <w:rPr>
                <w:rFonts w:ascii="Times New Roman" w:hAnsi="Times New Roman"/>
                <w:color w:val="000000" w:themeColor="text1"/>
                <w:sz w:val="22"/>
              </w:rPr>
            </w:pPr>
            <w:r w:rsidRPr="001B4B3F">
              <w:rPr>
                <w:rFonts w:ascii="Times New Roman" w:hAnsi="Times New Roman"/>
                <w:color w:val="000000" w:themeColor="text1"/>
                <w:sz w:val="22"/>
              </w:rPr>
              <w:t xml:space="preserve">dificultăţi întâmpinate de </w:t>
            </w:r>
            <w:r w:rsidR="00F00665" w:rsidRPr="001B4B3F">
              <w:rPr>
                <w:rFonts w:ascii="Times New Roman" w:hAnsi="Times New Roman"/>
                <w:color w:val="000000" w:themeColor="text1"/>
                <w:sz w:val="22"/>
              </w:rPr>
              <w:t xml:space="preserve">unii dintre </w:t>
            </w:r>
            <w:r w:rsidRPr="001B4B3F">
              <w:rPr>
                <w:rFonts w:ascii="Times New Roman" w:hAnsi="Times New Roman"/>
                <w:color w:val="000000" w:themeColor="text1"/>
                <w:sz w:val="22"/>
              </w:rPr>
              <w:t>elevii care nu au dispus de terminale</w:t>
            </w:r>
            <w:r w:rsidR="00F00665" w:rsidRPr="001B4B3F">
              <w:rPr>
                <w:rFonts w:ascii="Times New Roman" w:hAnsi="Times New Roman"/>
                <w:color w:val="000000" w:themeColor="text1"/>
                <w:sz w:val="22"/>
              </w:rPr>
              <w:t xml:space="preserve"> sau care au avut slabă conectare la Internet</w:t>
            </w:r>
            <w:r w:rsidR="000249FB" w:rsidRPr="001B4B3F">
              <w:rPr>
                <w:rFonts w:ascii="Times New Roman" w:hAnsi="Times New Roman"/>
                <w:color w:val="000000" w:themeColor="text1"/>
                <w:sz w:val="22"/>
              </w:rPr>
              <w:t>,</w:t>
            </w:r>
            <w:r w:rsidR="006A2AC6" w:rsidRPr="001B4B3F">
              <w:rPr>
                <w:rFonts w:ascii="Times New Roman" w:hAnsi="Times New Roman"/>
                <w:color w:val="000000" w:themeColor="text1"/>
                <w:sz w:val="22"/>
              </w:rPr>
              <w:t xml:space="preserve"> pentru a studia on</w:t>
            </w:r>
            <w:r w:rsidRPr="001B4B3F">
              <w:rPr>
                <w:rFonts w:ascii="Times New Roman" w:hAnsi="Times New Roman"/>
                <w:color w:val="000000" w:themeColor="text1"/>
                <w:sz w:val="22"/>
              </w:rPr>
              <w:t>line</w:t>
            </w:r>
            <w:r w:rsidR="008A039C" w:rsidRPr="001B4B3F">
              <w:rPr>
                <w:rFonts w:ascii="Times New Roman" w:hAnsi="Times New Roman"/>
                <w:color w:val="000000" w:themeColor="text1"/>
                <w:sz w:val="22"/>
              </w:rPr>
              <w:t>, în vremea pandemiei şi probabil incapacitatea de a recupera materia pierdută</w:t>
            </w:r>
            <w:r w:rsidR="00D7639B" w:rsidRPr="001B4B3F">
              <w:rPr>
                <w:rFonts w:ascii="Times New Roman" w:hAnsi="Times New Roman"/>
                <w:color w:val="000000" w:themeColor="text1"/>
                <w:sz w:val="22"/>
              </w:rPr>
              <w:t>;</w:t>
            </w:r>
          </w:p>
          <w:p w:rsidR="00F84293" w:rsidRDefault="00F84293" w:rsidP="00E52B79">
            <w:pPr>
              <w:numPr>
                <w:ilvl w:val="0"/>
                <w:numId w:val="8"/>
              </w:numPr>
              <w:tabs>
                <w:tab w:val="left" w:pos="284"/>
              </w:tabs>
              <w:spacing w:after="0"/>
              <w:ind w:left="284" w:hanging="284"/>
              <w:rPr>
                <w:rFonts w:ascii="Times New Roman" w:hAnsi="Times New Roman"/>
                <w:color w:val="000000" w:themeColor="text1"/>
                <w:sz w:val="22"/>
              </w:rPr>
            </w:pPr>
            <w:r>
              <w:rPr>
                <w:rFonts w:ascii="Times New Roman" w:hAnsi="Times New Roman"/>
                <w:color w:val="000000" w:themeColor="text1"/>
                <w:sz w:val="22"/>
              </w:rPr>
              <w:t xml:space="preserve">perceperea unui dezinteres de către UPJ din partea </w:t>
            </w:r>
            <w:r w:rsidR="00166E2C">
              <w:rPr>
                <w:rFonts w:ascii="Times New Roman" w:hAnsi="Times New Roman"/>
                <w:color w:val="000000" w:themeColor="text1"/>
                <w:sz w:val="22"/>
              </w:rPr>
              <w:t xml:space="preserve">unor </w:t>
            </w:r>
            <w:r>
              <w:rPr>
                <w:rFonts w:ascii="Times New Roman" w:hAnsi="Times New Roman"/>
                <w:color w:val="000000" w:themeColor="text1"/>
                <w:sz w:val="22"/>
              </w:rPr>
              <w:t>elevi</w:t>
            </w:r>
            <w:r w:rsidR="00166E2C">
              <w:rPr>
                <w:rFonts w:ascii="Times New Roman" w:hAnsi="Times New Roman"/>
                <w:color w:val="000000" w:themeColor="text1"/>
                <w:sz w:val="22"/>
              </w:rPr>
              <w:t xml:space="preserve"> </w:t>
            </w:r>
            <w:r>
              <w:rPr>
                <w:rFonts w:ascii="Times New Roman" w:hAnsi="Times New Roman"/>
                <w:color w:val="000000" w:themeColor="text1"/>
                <w:sz w:val="22"/>
              </w:rPr>
              <w:t>şi a unei frecvenţe scăzute la activităţile suplimentare şi/sau remediale organizate de UPJ la disciplinele de examen;</w:t>
            </w:r>
          </w:p>
          <w:p w:rsidR="00166E2C" w:rsidRDefault="00CB5FAE" w:rsidP="00E52B79">
            <w:pPr>
              <w:numPr>
                <w:ilvl w:val="0"/>
                <w:numId w:val="8"/>
              </w:numPr>
              <w:tabs>
                <w:tab w:val="left" w:pos="284"/>
              </w:tabs>
              <w:spacing w:after="0"/>
              <w:ind w:left="284" w:hanging="284"/>
              <w:rPr>
                <w:rFonts w:ascii="Times New Roman" w:hAnsi="Times New Roman"/>
                <w:color w:val="000000" w:themeColor="text1"/>
                <w:sz w:val="22"/>
              </w:rPr>
            </w:pPr>
            <w:r>
              <w:rPr>
                <w:rFonts w:ascii="Times New Roman" w:hAnsi="Times New Roman"/>
                <w:color w:val="000000" w:themeColor="text1"/>
                <w:sz w:val="22"/>
              </w:rPr>
              <w:t>la unii elevi s-au constatat dificultăţi în receptarea corectă a mesajului scris, cu dificultăţi în înţelegerea sensului contextual al unor cuvinte şi în exprimarea propriei opinii şi în redactarea corectă şi coerentă a textului scris;</w:t>
            </w:r>
          </w:p>
          <w:p w:rsidR="00CB5FAE" w:rsidRPr="001B4B3F" w:rsidRDefault="00CB5FAE" w:rsidP="00E52B79">
            <w:pPr>
              <w:numPr>
                <w:ilvl w:val="0"/>
                <w:numId w:val="8"/>
              </w:numPr>
              <w:tabs>
                <w:tab w:val="left" w:pos="284"/>
              </w:tabs>
              <w:spacing w:after="0"/>
              <w:ind w:left="284" w:hanging="284"/>
              <w:rPr>
                <w:rFonts w:ascii="Times New Roman" w:hAnsi="Times New Roman"/>
                <w:color w:val="000000" w:themeColor="text1"/>
                <w:sz w:val="22"/>
              </w:rPr>
            </w:pPr>
            <w:r>
              <w:rPr>
                <w:rFonts w:ascii="Times New Roman" w:hAnsi="Times New Roman"/>
                <w:color w:val="000000" w:themeColor="text1"/>
                <w:sz w:val="22"/>
              </w:rPr>
              <w:t xml:space="preserve">pentru matematică, o parte dintre elevi au înregistrat lacune şi dificultăţi de înţelegere a </w:t>
            </w:r>
            <w:r>
              <w:rPr>
                <w:rFonts w:ascii="Times New Roman" w:hAnsi="Times New Roman"/>
                <w:color w:val="000000" w:themeColor="text1"/>
                <w:sz w:val="22"/>
              </w:rPr>
              <w:lastRenderedPageBreak/>
              <w:t>conceptelor, termenilor şi noţiunilor de bază specifice disciplinei, precum şi dificultăţi în alegerea metodei adecvate de rezolvare a unor probleme;</w:t>
            </w:r>
          </w:p>
          <w:p w:rsidR="00D9411C" w:rsidRDefault="00D9411C" w:rsidP="00E52B79">
            <w:pPr>
              <w:numPr>
                <w:ilvl w:val="0"/>
                <w:numId w:val="8"/>
              </w:numPr>
              <w:tabs>
                <w:tab w:val="left" w:pos="284"/>
              </w:tabs>
              <w:spacing w:after="0"/>
              <w:ind w:left="284" w:hanging="284"/>
              <w:rPr>
                <w:rFonts w:ascii="Times New Roman" w:hAnsi="Times New Roman"/>
                <w:color w:val="000000" w:themeColor="text1"/>
                <w:sz w:val="22"/>
              </w:rPr>
            </w:pPr>
            <w:r w:rsidRPr="001B4B3F">
              <w:rPr>
                <w:rFonts w:ascii="Times New Roman" w:hAnsi="Times New Roman"/>
                <w:color w:val="000000" w:themeColor="text1"/>
                <w:sz w:val="22"/>
              </w:rPr>
              <w:t>discrepanţe între notele/mediile d</w:t>
            </w:r>
            <w:r w:rsidR="00F21FB3" w:rsidRPr="001B4B3F">
              <w:rPr>
                <w:rFonts w:ascii="Times New Roman" w:hAnsi="Times New Roman"/>
                <w:color w:val="000000" w:themeColor="text1"/>
                <w:sz w:val="22"/>
              </w:rPr>
              <w:t>in mediul</w:t>
            </w:r>
            <w:r w:rsidR="00F15F7B">
              <w:rPr>
                <w:rFonts w:ascii="Times New Roman" w:hAnsi="Times New Roman"/>
                <w:color w:val="000000" w:themeColor="text1"/>
                <w:sz w:val="22"/>
              </w:rPr>
              <w:t xml:space="preserve"> urban şi mediul rural;</w:t>
            </w:r>
          </w:p>
          <w:p w:rsidR="00F15F7B" w:rsidRPr="001B4B3F" w:rsidRDefault="00F15F7B" w:rsidP="00E52B79">
            <w:pPr>
              <w:numPr>
                <w:ilvl w:val="0"/>
                <w:numId w:val="8"/>
              </w:numPr>
              <w:tabs>
                <w:tab w:val="left" w:pos="284"/>
              </w:tabs>
              <w:spacing w:after="0"/>
              <w:ind w:left="284" w:hanging="284"/>
              <w:rPr>
                <w:rFonts w:ascii="Times New Roman" w:hAnsi="Times New Roman"/>
                <w:color w:val="000000" w:themeColor="text1"/>
                <w:sz w:val="22"/>
              </w:rPr>
            </w:pPr>
            <w:r>
              <w:rPr>
                <w:rFonts w:ascii="Times New Roman" w:hAnsi="Times New Roman"/>
                <w:color w:val="000000" w:themeColor="text1"/>
                <w:sz w:val="22"/>
              </w:rPr>
              <w:t>scăderea efectivelor de elevi în unele unităţi de învăţământ duce la o reducere a competiţiei şcolare.</w:t>
            </w:r>
          </w:p>
          <w:p w:rsidR="00CD4820" w:rsidRPr="001B4B3F" w:rsidRDefault="00CD4820" w:rsidP="00132D23">
            <w:pPr>
              <w:tabs>
                <w:tab w:val="left" w:pos="284"/>
              </w:tabs>
              <w:spacing w:after="0"/>
              <w:ind w:left="284"/>
              <w:rPr>
                <w:rFonts w:ascii="Times New Roman" w:hAnsi="Times New Roman"/>
                <w:color w:val="000000" w:themeColor="text1"/>
                <w:sz w:val="22"/>
              </w:rPr>
            </w:pPr>
          </w:p>
        </w:tc>
      </w:tr>
      <w:tr w:rsidR="003E6463" w:rsidRPr="003E6463" w:rsidTr="00A94D32">
        <w:tc>
          <w:tcPr>
            <w:tcW w:w="4927" w:type="dxa"/>
            <w:tcBorders>
              <w:bottom w:val="single" w:sz="12" w:space="0" w:color="auto"/>
            </w:tcBorders>
            <w:shd w:val="clear" w:color="auto" w:fill="auto"/>
          </w:tcPr>
          <w:p w:rsidR="00722AAB" w:rsidRPr="002A52B0" w:rsidRDefault="00722AAB" w:rsidP="00E52B79">
            <w:pPr>
              <w:tabs>
                <w:tab w:val="left" w:pos="1044"/>
              </w:tabs>
              <w:spacing w:after="0"/>
              <w:rPr>
                <w:rFonts w:ascii="Times New Roman" w:hAnsi="Times New Roman"/>
                <w:b/>
                <w:color w:val="000000" w:themeColor="text1"/>
                <w:sz w:val="22"/>
              </w:rPr>
            </w:pPr>
            <w:r w:rsidRPr="002A52B0">
              <w:rPr>
                <w:rFonts w:ascii="Times New Roman" w:hAnsi="Times New Roman"/>
                <w:b/>
                <w:color w:val="000000" w:themeColor="text1"/>
                <w:sz w:val="22"/>
              </w:rPr>
              <w:lastRenderedPageBreak/>
              <w:t>Oportunităţi</w:t>
            </w:r>
          </w:p>
        </w:tc>
        <w:tc>
          <w:tcPr>
            <w:tcW w:w="4928" w:type="dxa"/>
            <w:tcBorders>
              <w:bottom w:val="single" w:sz="12" w:space="0" w:color="auto"/>
            </w:tcBorders>
            <w:shd w:val="clear" w:color="auto" w:fill="auto"/>
          </w:tcPr>
          <w:p w:rsidR="00722AAB" w:rsidRPr="002A52B0" w:rsidRDefault="00722AAB" w:rsidP="00E52B79">
            <w:pPr>
              <w:tabs>
                <w:tab w:val="left" w:pos="1044"/>
              </w:tabs>
              <w:spacing w:after="0"/>
              <w:rPr>
                <w:rFonts w:ascii="Times New Roman" w:hAnsi="Times New Roman"/>
                <w:b/>
                <w:color w:val="000000" w:themeColor="text1"/>
                <w:sz w:val="22"/>
              </w:rPr>
            </w:pPr>
            <w:r w:rsidRPr="002A52B0">
              <w:rPr>
                <w:rFonts w:ascii="Times New Roman" w:hAnsi="Times New Roman"/>
                <w:b/>
                <w:color w:val="000000" w:themeColor="text1"/>
                <w:sz w:val="22"/>
              </w:rPr>
              <w:t>Ameninţări</w:t>
            </w:r>
          </w:p>
        </w:tc>
      </w:tr>
      <w:tr w:rsidR="00722AAB" w:rsidRPr="00B65D65" w:rsidTr="00A94D32">
        <w:tc>
          <w:tcPr>
            <w:tcW w:w="4927" w:type="dxa"/>
            <w:tcBorders>
              <w:top w:val="single" w:sz="12" w:space="0" w:color="auto"/>
            </w:tcBorders>
          </w:tcPr>
          <w:p w:rsidR="00C94BE9" w:rsidRPr="00B65D65" w:rsidRDefault="004374CA" w:rsidP="00E52B79">
            <w:pPr>
              <w:numPr>
                <w:ilvl w:val="0"/>
                <w:numId w:val="8"/>
              </w:numPr>
              <w:tabs>
                <w:tab w:val="left" w:pos="284"/>
              </w:tabs>
              <w:spacing w:after="0"/>
              <w:ind w:left="284" w:hanging="284"/>
              <w:rPr>
                <w:rFonts w:ascii="Times New Roman" w:hAnsi="Times New Roman"/>
                <w:color w:val="000000" w:themeColor="text1"/>
                <w:sz w:val="22"/>
              </w:rPr>
            </w:pPr>
            <w:r w:rsidRPr="00B65D65">
              <w:rPr>
                <w:rFonts w:ascii="Times New Roman" w:hAnsi="Times New Roman"/>
                <w:color w:val="000000" w:themeColor="text1"/>
                <w:sz w:val="22"/>
              </w:rPr>
              <w:t>posibilitatea de a continua studiile la un liceu</w:t>
            </w:r>
            <w:r w:rsidR="00CF4CF9" w:rsidRPr="00B65D65">
              <w:rPr>
                <w:rFonts w:ascii="Times New Roman" w:hAnsi="Times New Roman"/>
                <w:color w:val="000000" w:themeColor="text1"/>
                <w:sz w:val="22"/>
              </w:rPr>
              <w:t>,</w:t>
            </w:r>
            <w:r w:rsidRPr="00B65D65">
              <w:rPr>
                <w:rFonts w:ascii="Times New Roman" w:hAnsi="Times New Roman"/>
                <w:color w:val="000000" w:themeColor="text1"/>
                <w:sz w:val="22"/>
              </w:rPr>
              <w:t xml:space="preserve"> în funcţie de profilul intelectual al elevului şi de rezulta</w:t>
            </w:r>
            <w:r w:rsidR="00C94BE9" w:rsidRPr="00B65D65">
              <w:rPr>
                <w:rFonts w:ascii="Times New Roman" w:hAnsi="Times New Roman"/>
                <w:color w:val="000000" w:themeColor="text1"/>
                <w:sz w:val="22"/>
              </w:rPr>
              <w:t xml:space="preserve">tele sale </w:t>
            </w:r>
            <w:r w:rsidR="000B0EEC" w:rsidRPr="00B65D65">
              <w:rPr>
                <w:rFonts w:ascii="Times New Roman" w:hAnsi="Times New Roman"/>
                <w:color w:val="000000" w:themeColor="text1"/>
                <w:sz w:val="22"/>
              </w:rPr>
              <w:t>obținute la EN08</w:t>
            </w:r>
            <w:r w:rsidR="00001137" w:rsidRPr="00B65D65">
              <w:rPr>
                <w:rFonts w:ascii="Times New Roman" w:hAnsi="Times New Roman"/>
                <w:color w:val="000000" w:themeColor="text1"/>
                <w:sz w:val="22"/>
              </w:rPr>
              <w:t>;</w:t>
            </w:r>
          </w:p>
          <w:p w:rsidR="00722AAB" w:rsidRDefault="004374CA" w:rsidP="00E52B79">
            <w:pPr>
              <w:numPr>
                <w:ilvl w:val="0"/>
                <w:numId w:val="8"/>
              </w:numPr>
              <w:tabs>
                <w:tab w:val="left" w:pos="284"/>
              </w:tabs>
              <w:spacing w:after="0"/>
              <w:ind w:left="284" w:hanging="284"/>
              <w:rPr>
                <w:rFonts w:ascii="Times New Roman" w:hAnsi="Times New Roman"/>
                <w:color w:val="000000" w:themeColor="text1"/>
                <w:sz w:val="22"/>
              </w:rPr>
            </w:pPr>
            <w:r w:rsidRPr="00B65D65">
              <w:rPr>
                <w:rFonts w:ascii="Times New Roman" w:hAnsi="Times New Roman"/>
                <w:color w:val="000000" w:themeColor="text1"/>
                <w:sz w:val="22"/>
              </w:rPr>
              <w:t xml:space="preserve">posibilitatea integrării active, responsabile şi competente în </w:t>
            </w:r>
            <w:r w:rsidR="00CF4CF9" w:rsidRPr="00B65D65">
              <w:rPr>
                <w:rFonts w:ascii="Times New Roman" w:hAnsi="Times New Roman"/>
                <w:color w:val="000000" w:themeColor="text1"/>
                <w:sz w:val="22"/>
              </w:rPr>
              <w:t>societate şi pe piaţa muncii,</w:t>
            </w:r>
            <w:r w:rsidR="00931FEC" w:rsidRPr="00B65D65">
              <w:rPr>
                <w:rFonts w:ascii="Times New Roman" w:hAnsi="Times New Roman"/>
                <w:color w:val="000000" w:themeColor="text1"/>
                <w:sz w:val="22"/>
              </w:rPr>
              <w:t xml:space="preserve"> </w:t>
            </w:r>
            <w:r w:rsidRPr="00B65D65">
              <w:rPr>
                <w:rFonts w:ascii="Times New Roman" w:hAnsi="Times New Roman"/>
                <w:color w:val="000000" w:themeColor="text1"/>
                <w:sz w:val="22"/>
              </w:rPr>
              <w:t>chiar realizarea unei cariere de succes</w:t>
            </w:r>
            <w:r w:rsidR="00CB5FAE">
              <w:rPr>
                <w:rFonts w:ascii="Times New Roman" w:hAnsi="Times New Roman"/>
                <w:color w:val="000000" w:themeColor="text1"/>
                <w:sz w:val="22"/>
              </w:rPr>
              <w:t>;</w:t>
            </w:r>
          </w:p>
          <w:p w:rsidR="00CB5FAE" w:rsidRDefault="00CB5FAE" w:rsidP="00E52B79">
            <w:pPr>
              <w:numPr>
                <w:ilvl w:val="0"/>
                <w:numId w:val="8"/>
              </w:numPr>
              <w:tabs>
                <w:tab w:val="left" w:pos="284"/>
              </w:tabs>
              <w:spacing w:after="0"/>
              <w:ind w:left="284" w:hanging="284"/>
              <w:rPr>
                <w:rFonts w:ascii="Times New Roman" w:hAnsi="Times New Roman"/>
                <w:color w:val="000000" w:themeColor="text1"/>
                <w:sz w:val="22"/>
              </w:rPr>
            </w:pPr>
            <w:r>
              <w:rPr>
                <w:rFonts w:ascii="Times New Roman" w:hAnsi="Times New Roman"/>
                <w:color w:val="000000" w:themeColor="text1"/>
                <w:sz w:val="22"/>
              </w:rPr>
              <w:t>disponibilitatea multor cadre didactice pentru organizarea de activităţi remediale sau suplimentare, chiar diferenţiate pentru pregătirea elevilor;</w:t>
            </w:r>
          </w:p>
          <w:p w:rsidR="00CB5FAE" w:rsidRDefault="00CB5FAE" w:rsidP="00E52B79">
            <w:pPr>
              <w:numPr>
                <w:ilvl w:val="0"/>
                <w:numId w:val="8"/>
              </w:numPr>
              <w:tabs>
                <w:tab w:val="left" w:pos="284"/>
              </w:tabs>
              <w:spacing w:after="0"/>
              <w:ind w:left="284" w:hanging="284"/>
              <w:rPr>
                <w:rFonts w:ascii="Times New Roman" w:hAnsi="Times New Roman"/>
                <w:color w:val="000000" w:themeColor="text1"/>
                <w:sz w:val="22"/>
              </w:rPr>
            </w:pPr>
            <w:r>
              <w:rPr>
                <w:rFonts w:ascii="Times New Roman" w:hAnsi="Times New Roman"/>
                <w:color w:val="000000" w:themeColor="text1"/>
                <w:sz w:val="22"/>
              </w:rPr>
              <w:t xml:space="preserve">disponibilitatea consilierului şcolar de a organiza activităţi individuale şi de grup </w:t>
            </w:r>
            <w:r w:rsidR="00283C2C">
              <w:rPr>
                <w:rFonts w:ascii="Times New Roman" w:hAnsi="Times New Roman"/>
                <w:color w:val="000000" w:themeColor="text1"/>
                <w:sz w:val="22"/>
              </w:rPr>
              <w:t xml:space="preserve">de consiliere </w:t>
            </w:r>
            <w:r w:rsidR="008D3739">
              <w:rPr>
                <w:rFonts w:ascii="Times New Roman" w:hAnsi="Times New Roman"/>
                <w:color w:val="000000" w:themeColor="text1"/>
                <w:sz w:val="22"/>
              </w:rPr>
              <w:t>şi orientare;</w:t>
            </w:r>
          </w:p>
          <w:p w:rsidR="008D3739" w:rsidRPr="00B65D65" w:rsidRDefault="008D3739" w:rsidP="00E52B79">
            <w:pPr>
              <w:numPr>
                <w:ilvl w:val="0"/>
                <w:numId w:val="8"/>
              </w:numPr>
              <w:tabs>
                <w:tab w:val="left" w:pos="284"/>
              </w:tabs>
              <w:spacing w:after="0"/>
              <w:ind w:left="284" w:hanging="284"/>
              <w:rPr>
                <w:rFonts w:ascii="Times New Roman" w:hAnsi="Times New Roman"/>
                <w:color w:val="000000" w:themeColor="text1"/>
                <w:sz w:val="22"/>
              </w:rPr>
            </w:pPr>
            <w:r>
              <w:rPr>
                <w:rFonts w:ascii="Times New Roman" w:hAnsi="Times New Roman"/>
                <w:color w:val="000000" w:themeColor="text1"/>
                <w:sz w:val="22"/>
              </w:rPr>
              <w:t xml:space="preserve">creşterea gradului de încredere </w:t>
            </w:r>
            <w:r w:rsidR="000B3C7D">
              <w:rPr>
                <w:rFonts w:ascii="Times New Roman" w:hAnsi="Times New Roman"/>
                <w:color w:val="000000" w:themeColor="text1"/>
                <w:sz w:val="22"/>
              </w:rPr>
              <w:t>al părinţilor în şcoală, acolo unde rezultatele sunt bune şi foarte bune.</w:t>
            </w:r>
          </w:p>
        </w:tc>
        <w:tc>
          <w:tcPr>
            <w:tcW w:w="4928" w:type="dxa"/>
            <w:tcBorders>
              <w:top w:val="single" w:sz="12" w:space="0" w:color="auto"/>
            </w:tcBorders>
          </w:tcPr>
          <w:p w:rsidR="00C94BE9" w:rsidRPr="00B65D65" w:rsidRDefault="004374CA" w:rsidP="00E52B79">
            <w:pPr>
              <w:numPr>
                <w:ilvl w:val="0"/>
                <w:numId w:val="8"/>
              </w:numPr>
              <w:tabs>
                <w:tab w:val="left" w:pos="284"/>
              </w:tabs>
              <w:spacing w:after="0"/>
              <w:ind w:left="284" w:hanging="284"/>
              <w:rPr>
                <w:rFonts w:ascii="Times New Roman" w:hAnsi="Times New Roman"/>
                <w:color w:val="000000" w:themeColor="text1"/>
                <w:sz w:val="22"/>
              </w:rPr>
            </w:pPr>
            <w:r w:rsidRPr="00B65D65">
              <w:rPr>
                <w:rFonts w:ascii="Times New Roman" w:hAnsi="Times New Roman"/>
                <w:color w:val="000000" w:themeColor="text1"/>
                <w:sz w:val="22"/>
              </w:rPr>
              <w:t xml:space="preserve">dezinteresul </w:t>
            </w:r>
            <w:r w:rsidR="000B48B8" w:rsidRPr="00B65D65">
              <w:rPr>
                <w:rFonts w:ascii="Times New Roman" w:hAnsi="Times New Roman"/>
                <w:color w:val="000000" w:themeColor="text1"/>
                <w:sz w:val="22"/>
              </w:rPr>
              <w:t>elevilor față de învățare/</w:t>
            </w:r>
            <w:r w:rsidR="004B7F40" w:rsidRPr="00B65D65">
              <w:rPr>
                <w:rFonts w:ascii="Times New Roman" w:hAnsi="Times New Roman"/>
                <w:color w:val="000000" w:themeColor="text1"/>
                <w:sz w:val="22"/>
              </w:rPr>
              <w:t>școală</w:t>
            </w:r>
            <w:r w:rsidR="0063419A" w:rsidRPr="00B65D65">
              <w:rPr>
                <w:rFonts w:ascii="Times New Roman" w:hAnsi="Times New Roman"/>
                <w:color w:val="000000" w:themeColor="text1"/>
                <w:sz w:val="22"/>
              </w:rPr>
              <w:t>,</w:t>
            </w:r>
            <w:r w:rsidR="00931FEC" w:rsidRPr="00B65D65">
              <w:rPr>
                <w:rFonts w:ascii="Times New Roman" w:hAnsi="Times New Roman"/>
                <w:color w:val="000000" w:themeColor="text1"/>
                <w:sz w:val="22"/>
              </w:rPr>
              <w:t xml:space="preserve"> </w:t>
            </w:r>
            <w:r w:rsidR="0063419A" w:rsidRPr="00B65D65">
              <w:rPr>
                <w:rFonts w:ascii="Times New Roman" w:hAnsi="Times New Roman"/>
                <w:color w:val="000000" w:themeColor="text1"/>
                <w:sz w:val="22"/>
              </w:rPr>
              <w:t>posibilă consecință</w:t>
            </w:r>
            <w:r w:rsidR="004B7F40" w:rsidRPr="00B65D65">
              <w:rPr>
                <w:rFonts w:ascii="Times New Roman" w:hAnsi="Times New Roman"/>
                <w:color w:val="000000" w:themeColor="text1"/>
                <w:sz w:val="22"/>
              </w:rPr>
              <w:t xml:space="preserve"> </w:t>
            </w:r>
            <w:r w:rsidR="0063419A" w:rsidRPr="00B65D65">
              <w:rPr>
                <w:rFonts w:ascii="Times New Roman" w:hAnsi="Times New Roman"/>
                <w:color w:val="000000" w:themeColor="text1"/>
                <w:sz w:val="22"/>
              </w:rPr>
              <w:t>fiind</w:t>
            </w:r>
            <w:r w:rsidR="00C94BE9" w:rsidRPr="00B65D65">
              <w:rPr>
                <w:rFonts w:ascii="Times New Roman" w:hAnsi="Times New Roman"/>
                <w:color w:val="000000" w:themeColor="text1"/>
                <w:sz w:val="22"/>
              </w:rPr>
              <w:t xml:space="preserve"> abandonul şcolar</w:t>
            </w:r>
            <w:r w:rsidR="00001137" w:rsidRPr="00B65D65">
              <w:rPr>
                <w:rFonts w:ascii="Times New Roman" w:hAnsi="Times New Roman"/>
                <w:color w:val="000000" w:themeColor="text1"/>
                <w:sz w:val="22"/>
              </w:rPr>
              <w:t>;</w:t>
            </w:r>
          </w:p>
          <w:p w:rsidR="00C94BE9" w:rsidRPr="00B65D65" w:rsidRDefault="005C79C5" w:rsidP="00E52B79">
            <w:pPr>
              <w:numPr>
                <w:ilvl w:val="0"/>
                <w:numId w:val="8"/>
              </w:numPr>
              <w:tabs>
                <w:tab w:val="left" w:pos="284"/>
              </w:tabs>
              <w:spacing w:after="0"/>
              <w:ind w:left="284" w:hanging="284"/>
              <w:rPr>
                <w:rFonts w:ascii="Times New Roman" w:hAnsi="Times New Roman"/>
                <w:color w:val="000000" w:themeColor="text1"/>
                <w:sz w:val="22"/>
              </w:rPr>
            </w:pPr>
            <w:r w:rsidRPr="00B65D65">
              <w:rPr>
                <w:rFonts w:ascii="Times New Roman" w:hAnsi="Times New Roman"/>
                <w:color w:val="000000" w:themeColor="text1"/>
                <w:sz w:val="22"/>
              </w:rPr>
              <w:t>imposibilitatea de a urma un liceu după</w:t>
            </w:r>
            <w:r w:rsidR="00C94BE9" w:rsidRPr="00B65D65">
              <w:rPr>
                <w:rFonts w:ascii="Times New Roman" w:hAnsi="Times New Roman"/>
                <w:color w:val="000000" w:themeColor="text1"/>
                <w:sz w:val="22"/>
              </w:rPr>
              <w:t xml:space="preserve"> finalizarea ciclului gimnazial</w:t>
            </w:r>
            <w:r w:rsidR="00725BCC" w:rsidRPr="00B65D65">
              <w:rPr>
                <w:rFonts w:ascii="Times New Roman" w:hAnsi="Times New Roman"/>
                <w:color w:val="000000" w:themeColor="text1"/>
                <w:sz w:val="22"/>
              </w:rPr>
              <w:t>, pentru elevii care provin din medii defavorizate</w:t>
            </w:r>
            <w:r w:rsidR="00001137" w:rsidRPr="00B65D65">
              <w:rPr>
                <w:rFonts w:ascii="Times New Roman" w:hAnsi="Times New Roman"/>
                <w:color w:val="000000" w:themeColor="text1"/>
                <w:sz w:val="22"/>
              </w:rPr>
              <w:t>;</w:t>
            </w:r>
          </w:p>
          <w:p w:rsidR="00CF7D1E" w:rsidRPr="00B65D65" w:rsidRDefault="00FD75B0" w:rsidP="00CD4820">
            <w:pPr>
              <w:numPr>
                <w:ilvl w:val="0"/>
                <w:numId w:val="8"/>
              </w:numPr>
              <w:tabs>
                <w:tab w:val="left" w:pos="284"/>
              </w:tabs>
              <w:spacing w:after="0"/>
              <w:ind w:left="284" w:hanging="284"/>
              <w:rPr>
                <w:rFonts w:ascii="Times New Roman" w:hAnsi="Times New Roman"/>
                <w:color w:val="000000" w:themeColor="text1"/>
                <w:sz w:val="22"/>
              </w:rPr>
            </w:pPr>
            <w:r w:rsidRPr="00B65D65">
              <w:rPr>
                <w:rFonts w:ascii="Times New Roman" w:hAnsi="Times New Roman"/>
                <w:color w:val="000000" w:themeColor="text1"/>
                <w:sz w:val="22"/>
              </w:rPr>
              <w:t>imposibilitatea integrării active, responsabile şi competente în societate şi pe piaţa muncii şi margina</w:t>
            </w:r>
            <w:r w:rsidR="00C94BE9" w:rsidRPr="00B65D65">
              <w:rPr>
                <w:rFonts w:ascii="Times New Roman" w:hAnsi="Times New Roman"/>
                <w:color w:val="000000" w:themeColor="text1"/>
                <w:sz w:val="22"/>
              </w:rPr>
              <w:t>lizarea socială şi profesională</w:t>
            </w:r>
            <w:r w:rsidR="007760EF" w:rsidRPr="00B65D65">
              <w:rPr>
                <w:rFonts w:ascii="Times New Roman" w:hAnsi="Times New Roman"/>
                <w:color w:val="000000" w:themeColor="text1"/>
                <w:sz w:val="22"/>
              </w:rPr>
              <w:t xml:space="preserve"> pentru elevii care nu vor dori să urmeze nicio rută viitoare, nici măcar ruta profesională sau </w:t>
            </w:r>
            <w:r w:rsidR="003C061C" w:rsidRPr="00B65D65">
              <w:rPr>
                <w:rFonts w:ascii="Times New Roman" w:hAnsi="Times New Roman"/>
                <w:color w:val="000000" w:themeColor="text1"/>
                <w:sz w:val="22"/>
              </w:rPr>
              <w:t xml:space="preserve">pe cea </w:t>
            </w:r>
            <w:r w:rsidR="007760EF" w:rsidRPr="00B65D65">
              <w:rPr>
                <w:rFonts w:ascii="Times New Roman" w:hAnsi="Times New Roman"/>
                <w:color w:val="000000" w:themeColor="text1"/>
                <w:sz w:val="22"/>
              </w:rPr>
              <w:t>duală</w:t>
            </w:r>
            <w:r w:rsidR="00CD4820" w:rsidRPr="00B65D65">
              <w:rPr>
                <w:rFonts w:ascii="Times New Roman" w:hAnsi="Times New Roman"/>
                <w:color w:val="000000" w:themeColor="text1"/>
                <w:sz w:val="22"/>
              </w:rPr>
              <w:t>.</w:t>
            </w:r>
          </w:p>
        </w:tc>
      </w:tr>
    </w:tbl>
    <w:p w:rsidR="00264856" w:rsidRPr="00B65D65" w:rsidRDefault="00264856" w:rsidP="00E52B79">
      <w:pPr>
        <w:spacing w:after="0"/>
        <w:rPr>
          <w:rFonts w:ascii="Times New Roman" w:hAnsi="Times New Roman"/>
          <w:color w:val="000000" w:themeColor="text1"/>
          <w:sz w:val="22"/>
        </w:rPr>
      </w:pPr>
    </w:p>
    <w:p w:rsidR="00264856" w:rsidRPr="00B65D65" w:rsidRDefault="00E43122" w:rsidP="00123638">
      <w:pPr>
        <w:numPr>
          <w:ilvl w:val="0"/>
          <w:numId w:val="3"/>
        </w:numPr>
        <w:pBdr>
          <w:top w:val="single" w:sz="8" w:space="1" w:color="auto"/>
        </w:pBdr>
        <w:spacing w:after="0"/>
        <w:rPr>
          <w:rFonts w:ascii="Times New Roman" w:hAnsi="Times New Roman"/>
          <w:b/>
          <w:iCs/>
          <w:color w:val="000000" w:themeColor="text1"/>
          <w:sz w:val="22"/>
        </w:rPr>
      </w:pPr>
      <w:r w:rsidRPr="00B65D65">
        <w:rPr>
          <w:rFonts w:ascii="Times New Roman" w:hAnsi="Times New Roman"/>
          <w:b/>
          <w:iCs/>
          <w:color w:val="000000" w:themeColor="text1"/>
          <w:sz w:val="22"/>
        </w:rPr>
        <w:t>Propuneri de ameliorare a cadrului metodologic şi procedural de organiz</w:t>
      </w:r>
      <w:r w:rsidR="001224FF" w:rsidRPr="00B65D65">
        <w:rPr>
          <w:rFonts w:ascii="Times New Roman" w:hAnsi="Times New Roman"/>
          <w:b/>
          <w:iCs/>
          <w:color w:val="000000" w:themeColor="text1"/>
          <w:sz w:val="22"/>
        </w:rPr>
        <w:t>are şi desfăşurare a examenului</w:t>
      </w:r>
    </w:p>
    <w:p w:rsidR="00264856" w:rsidRPr="00B65D65" w:rsidRDefault="00264856" w:rsidP="00E52B79">
      <w:pPr>
        <w:spacing w:after="0"/>
        <w:rPr>
          <w:rFonts w:ascii="Times New Roman" w:hAnsi="Times New Roman"/>
          <w:color w:val="000000" w:themeColor="text1"/>
          <w:sz w:val="22"/>
        </w:rPr>
      </w:pPr>
    </w:p>
    <w:p w:rsidR="004239FD" w:rsidRPr="00B65D65" w:rsidRDefault="00F709D2" w:rsidP="00E52B79">
      <w:pPr>
        <w:numPr>
          <w:ilvl w:val="0"/>
          <w:numId w:val="9"/>
        </w:numPr>
        <w:spacing w:after="0"/>
        <w:rPr>
          <w:rFonts w:ascii="Times New Roman" w:hAnsi="Times New Roman"/>
          <w:color w:val="000000" w:themeColor="text1"/>
          <w:sz w:val="22"/>
        </w:rPr>
      </w:pPr>
      <w:r w:rsidRPr="00B65D65">
        <w:rPr>
          <w:rFonts w:ascii="Times New Roman" w:hAnsi="Times New Roman"/>
          <w:color w:val="000000" w:themeColor="text1"/>
          <w:sz w:val="22"/>
        </w:rPr>
        <w:t xml:space="preserve">includerea în procedura </w:t>
      </w:r>
      <w:r w:rsidR="00F07DCF" w:rsidRPr="00B65D65">
        <w:rPr>
          <w:rFonts w:ascii="Times New Roman" w:hAnsi="Times New Roman"/>
          <w:color w:val="000000" w:themeColor="text1"/>
          <w:sz w:val="22"/>
        </w:rPr>
        <w:t xml:space="preserve">ME </w:t>
      </w:r>
      <w:r w:rsidRPr="00B65D65">
        <w:rPr>
          <w:rFonts w:ascii="Times New Roman" w:hAnsi="Times New Roman"/>
          <w:color w:val="000000" w:themeColor="text1"/>
          <w:sz w:val="22"/>
        </w:rPr>
        <w:t xml:space="preserve">care vizează participarea elevilor cu CES </w:t>
      </w:r>
      <w:r w:rsidR="0071226F" w:rsidRPr="00B65D65">
        <w:rPr>
          <w:rFonts w:ascii="Times New Roman" w:hAnsi="Times New Roman"/>
          <w:color w:val="000000" w:themeColor="text1"/>
          <w:sz w:val="22"/>
        </w:rPr>
        <w:t>şi a candidaţilor</w:t>
      </w:r>
      <w:r w:rsidRPr="00B65D65">
        <w:rPr>
          <w:rFonts w:ascii="Times New Roman" w:hAnsi="Times New Roman"/>
          <w:color w:val="000000" w:themeColor="text1"/>
          <w:sz w:val="22"/>
        </w:rPr>
        <w:t xml:space="preserve"> insulino-dependenţi</w:t>
      </w:r>
      <w:r w:rsidR="004E6CF1" w:rsidRPr="00B65D65">
        <w:rPr>
          <w:rFonts w:ascii="Times New Roman" w:hAnsi="Times New Roman"/>
          <w:color w:val="000000" w:themeColor="text1"/>
          <w:sz w:val="22"/>
        </w:rPr>
        <w:t>, a candidaţilor cu probleme motrice</w:t>
      </w:r>
      <w:r w:rsidR="0071226F" w:rsidRPr="00B65D65">
        <w:rPr>
          <w:rFonts w:ascii="Times New Roman" w:hAnsi="Times New Roman"/>
          <w:color w:val="000000" w:themeColor="text1"/>
          <w:sz w:val="22"/>
        </w:rPr>
        <w:t xml:space="preserve"> (şi a altor cazuri medicale)</w:t>
      </w:r>
      <w:r w:rsidR="00DA6BCD" w:rsidRPr="00B65D65">
        <w:rPr>
          <w:rFonts w:ascii="Times New Roman" w:hAnsi="Times New Roman"/>
          <w:color w:val="000000" w:themeColor="text1"/>
          <w:sz w:val="22"/>
        </w:rPr>
        <w:t xml:space="preserve"> sau a altor cazuri speciale</w:t>
      </w:r>
      <w:r w:rsidR="00577FCF" w:rsidRPr="00B65D65">
        <w:rPr>
          <w:rFonts w:ascii="Times New Roman" w:hAnsi="Times New Roman"/>
          <w:color w:val="000000" w:themeColor="text1"/>
          <w:sz w:val="22"/>
        </w:rPr>
        <w:t>.</w:t>
      </w:r>
    </w:p>
    <w:p w:rsidR="007656E1" w:rsidRPr="00B65D65" w:rsidRDefault="007656E1" w:rsidP="00E52B79">
      <w:pPr>
        <w:spacing w:after="0"/>
        <w:rPr>
          <w:rFonts w:ascii="Times New Roman" w:hAnsi="Times New Roman"/>
          <w:color w:val="000000" w:themeColor="text1"/>
          <w:sz w:val="22"/>
        </w:rPr>
      </w:pPr>
    </w:p>
    <w:p w:rsidR="00E43122" w:rsidRPr="00B65D65" w:rsidRDefault="00E43122" w:rsidP="00123638">
      <w:pPr>
        <w:numPr>
          <w:ilvl w:val="0"/>
          <w:numId w:val="3"/>
        </w:numPr>
        <w:pBdr>
          <w:top w:val="single" w:sz="8" w:space="1" w:color="auto"/>
        </w:pBdr>
        <w:spacing w:after="0"/>
        <w:rPr>
          <w:rFonts w:ascii="Times New Roman" w:hAnsi="Times New Roman"/>
          <w:b/>
          <w:iCs/>
          <w:color w:val="000000" w:themeColor="text1"/>
          <w:sz w:val="22"/>
        </w:rPr>
      </w:pPr>
      <w:r w:rsidRPr="00B65D65">
        <w:rPr>
          <w:rFonts w:ascii="Times New Roman" w:hAnsi="Times New Roman"/>
          <w:b/>
          <w:iCs/>
          <w:color w:val="000000" w:themeColor="text1"/>
          <w:sz w:val="22"/>
        </w:rPr>
        <w:t>Propuneri de măsuri de intervenţie în vederea îmbunătăţirii performanţelor şcolare ale elevilor şi reducerea decalajelor dintre performanţele</w:t>
      </w:r>
      <w:r w:rsidR="00DD0DC7" w:rsidRPr="00B65D65">
        <w:rPr>
          <w:rFonts w:ascii="Times New Roman" w:hAnsi="Times New Roman"/>
          <w:b/>
          <w:iCs/>
          <w:color w:val="000000" w:themeColor="text1"/>
          <w:sz w:val="22"/>
        </w:rPr>
        <w:t xml:space="preserve"> obţinute în mediul urban/rural</w:t>
      </w:r>
    </w:p>
    <w:p w:rsidR="00CD00B8" w:rsidRPr="00B65D65" w:rsidRDefault="00CD00B8" w:rsidP="00E52B79">
      <w:pPr>
        <w:spacing w:after="0"/>
        <w:rPr>
          <w:rFonts w:ascii="Times New Roman" w:hAnsi="Times New Roman"/>
          <w:color w:val="000000" w:themeColor="text1"/>
          <w:sz w:val="22"/>
        </w:rPr>
      </w:pPr>
    </w:p>
    <w:p w:rsidR="00F439A1" w:rsidRPr="00B65D65" w:rsidRDefault="008E4921" w:rsidP="00E52B79">
      <w:pPr>
        <w:spacing w:after="0"/>
        <w:ind w:firstLine="360"/>
        <w:rPr>
          <w:rFonts w:ascii="Times New Roman" w:hAnsi="Times New Roman"/>
          <w:color w:val="000000" w:themeColor="text1"/>
          <w:sz w:val="22"/>
        </w:rPr>
      </w:pPr>
      <w:r w:rsidRPr="00B65D65">
        <w:rPr>
          <w:rFonts w:ascii="Times New Roman" w:hAnsi="Times New Roman"/>
          <w:color w:val="000000" w:themeColor="text1"/>
          <w:sz w:val="22"/>
        </w:rPr>
        <w:t xml:space="preserve">Discrepanțele identificate la nivelul rezultatelor obținute în mediul rural și cel </w:t>
      </w:r>
      <w:r w:rsidR="00F439A1" w:rsidRPr="00B65D65">
        <w:rPr>
          <w:rFonts w:ascii="Times New Roman" w:hAnsi="Times New Roman"/>
          <w:color w:val="000000" w:themeColor="text1"/>
          <w:sz w:val="22"/>
        </w:rPr>
        <w:t>urban persistă</w:t>
      </w:r>
      <w:r w:rsidR="009B7B12" w:rsidRPr="00B65D65">
        <w:rPr>
          <w:rFonts w:ascii="Times New Roman" w:hAnsi="Times New Roman"/>
          <w:color w:val="000000" w:themeColor="text1"/>
          <w:sz w:val="22"/>
        </w:rPr>
        <w:t>,</w:t>
      </w:r>
      <w:r w:rsidR="000D7A1C" w:rsidRPr="00B65D65">
        <w:rPr>
          <w:rFonts w:ascii="Times New Roman" w:hAnsi="Times New Roman"/>
          <w:color w:val="000000" w:themeColor="text1"/>
          <w:sz w:val="22"/>
        </w:rPr>
        <w:t xml:space="preserve"> analiza de față confirmând</w:t>
      </w:r>
      <w:r w:rsidR="00F439A1" w:rsidRPr="00B65D65">
        <w:rPr>
          <w:rFonts w:ascii="Times New Roman" w:hAnsi="Times New Roman"/>
          <w:color w:val="000000" w:themeColor="text1"/>
          <w:sz w:val="22"/>
        </w:rPr>
        <w:t xml:space="preserve"> o dată în plus dezavantaj</w:t>
      </w:r>
      <w:r w:rsidR="000D7A1C" w:rsidRPr="00B65D65">
        <w:rPr>
          <w:rFonts w:ascii="Times New Roman" w:hAnsi="Times New Roman"/>
          <w:color w:val="000000" w:themeColor="text1"/>
          <w:sz w:val="22"/>
        </w:rPr>
        <w:t>ul</w:t>
      </w:r>
      <w:r w:rsidR="00F439A1" w:rsidRPr="00B65D65">
        <w:rPr>
          <w:rFonts w:ascii="Times New Roman" w:hAnsi="Times New Roman"/>
          <w:color w:val="000000" w:themeColor="text1"/>
          <w:sz w:val="22"/>
        </w:rPr>
        <w:t xml:space="preserve"> școlilor din mediul rural, comparativ cu cele din urban. Pentru a reduce diferențele, sunt necesare atât demersuri de creștere a calității edu</w:t>
      </w:r>
      <w:r w:rsidR="000D7A1C" w:rsidRPr="00B65D65">
        <w:rPr>
          <w:rFonts w:ascii="Times New Roman" w:hAnsi="Times New Roman"/>
          <w:color w:val="000000" w:themeColor="text1"/>
          <w:sz w:val="22"/>
        </w:rPr>
        <w:t>cației în școlile rurale, cât</w:t>
      </w:r>
      <w:r w:rsidR="00F439A1" w:rsidRPr="00B65D65">
        <w:rPr>
          <w:rFonts w:ascii="Times New Roman" w:hAnsi="Times New Roman"/>
          <w:color w:val="000000" w:themeColor="text1"/>
          <w:sz w:val="22"/>
        </w:rPr>
        <w:t xml:space="preserve"> și proiecte de susținere a creșterii nivelului de educație în comunitățile rurale.</w:t>
      </w:r>
    </w:p>
    <w:p w:rsidR="00F439A1" w:rsidRPr="00B65D65" w:rsidRDefault="003F1561" w:rsidP="00E52B79">
      <w:pPr>
        <w:spacing w:after="0"/>
        <w:ind w:firstLine="360"/>
        <w:rPr>
          <w:rFonts w:ascii="Times New Roman" w:hAnsi="Times New Roman"/>
          <w:color w:val="000000" w:themeColor="text1"/>
          <w:sz w:val="22"/>
        </w:rPr>
      </w:pPr>
      <w:r w:rsidRPr="00B65D65">
        <w:rPr>
          <w:rFonts w:ascii="Times New Roman" w:hAnsi="Times New Roman"/>
          <w:color w:val="000000" w:themeColor="text1"/>
          <w:sz w:val="22"/>
        </w:rPr>
        <w:t>Propuneri de măsuri de intervenţie:</w:t>
      </w:r>
    </w:p>
    <w:p w:rsidR="00722AAB" w:rsidRPr="00B65D65" w:rsidRDefault="00722AAB" w:rsidP="00E52B79">
      <w:pPr>
        <w:numPr>
          <w:ilvl w:val="0"/>
          <w:numId w:val="9"/>
        </w:numPr>
        <w:spacing w:after="0"/>
        <w:rPr>
          <w:rFonts w:ascii="Times New Roman" w:hAnsi="Times New Roman"/>
          <w:color w:val="000000" w:themeColor="text1"/>
          <w:sz w:val="22"/>
        </w:rPr>
      </w:pPr>
      <w:r w:rsidRPr="00B65D65">
        <w:rPr>
          <w:rFonts w:ascii="Times New Roman" w:hAnsi="Times New Roman"/>
          <w:color w:val="000000" w:themeColor="text1"/>
          <w:sz w:val="22"/>
        </w:rPr>
        <w:t>realizarea unui program de pregătire suplimentară</w:t>
      </w:r>
      <w:r w:rsidR="00C253D6" w:rsidRPr="00B65D65">
        <w:rPr>
          <w:rFonts w:ascii="Times New Roman" w:hAnsi="Times New Roman"/>
          <w:color w:val="000000" w:themeColor="text1"/>
          <w:sz w:val="22"/>
        </w:rPr>
        <w:t xml:space="preserve"> şi/sau remedială</w:t>
      </w:r>
      <w:r w:rsidR="004E6CF1" w:rsidRPr="00B65D65">
        <w:rPr>
          <w:rFonts w:ascii="Times New Roman" w:hAnsi="Times New Roman"/>
          <w:color w:val="000000" w:themeColor="text1"/>
          <w:sz w:val="22"/>
        </w:rPr>
        <w:t xml:space="preserve"> cu viitorii absolvenţi</w:t>
      </w:r>
      <w:r w:rsidRPr="00B65D65">
        <w:rPr>
          <w:rFonts w:ascii="Times New Roman" w:hAnsi="Times New Roman"/>
          <w:color w:val="000000" w:themeColor="text1"/>
          <w:sz w:val="22"/>
        </w:rPr>
        <w:t>, conform unui orar stabili</w:t>
      </w:r>
      <w:r w:rsidR="00AF1F11" w:rsidRPr="00B65D65">
        <w:rPr>
          <w:rFonts w:ascii="Times New Roman" w:hAnsi="Times New Roman"/>
          <w:color w:val="000000" w:themeColor="text1"/>
          <w:sz w:val="22"/>
        </w:rPr>
        <w:t>t</w:t>
      </w:r>
      <w:r w:rsidR="004E6CF1" w:rsidRPr="00B65D65">
        <w:rPr>
          <w:rFonts w:ascii="Times New Roman" w:hAnsi="Times New Roman"/>
          <w:color w:val="000000" w:themeColor="text1"/>
          <w:sz w:val="22"/>
        </w:rPr>
        <w:t xml:space="preserve"> încă de la începerea anul</w:t>
      </w:r>
      <w:r w:rsidR="000B0EEC" w:rsidRPr="00B65D65">
        <w:rPr>
          <w:rFonts w:ascii="Times New Roman" w:hAnsi="Times New Roman"/>
          <w:color w:val="000000" w:themeColor="text1"/>
          <w:sz w:val="22"/>
        </w:rPr>
        <w:t>ui</w:t>
      </w:r>
      <w:r w:rsidR="004E6CF1" w:rsidRPr="00B65D65">
        <w:rPr>
          <w:rFonts w:ascii="Times New Roman" w:hAnsi="Times New Roman"/>
          <w:color w:val="000000" w:themeColor="text1"/>
          <w:sz w:val="22"/>
        </w:rPr>
        <w:t xml:space="preserve"> şcolar următor</w:t>
      </w:r>
      <w:r w:rsidR="00AF1F11" w:rsidRPr="00B65D65">
        <w:rPr>
          <w:rFonts w:ascii="Times New Roman" w:hAnsi="Times New Roman"/>
          <w:color w:val="000000" w:themeColor="text1"/>
          <w:sz w:val="22"/>
        </w:rPr>
        <w:t>,</w:t>
      </w:r>
      <w:r w:rsidR="004F2380" w:rsidRPr="00B65D65">
        <w:rPr>
          <w:rFonts w:ascii="Times New Roman" w:hAnsi="Times New Roman"/>
          <w:color w:val="000000" w:themeColor="text1"/>
          <w:sz w:val="22"/>
        </w:rPr>
        <w:t xml:space="preserve"> </w:t>
      </w:r>
      <w:r w:rsidRPr="00B65D65">
        <w:rPr>
          <w:rFonts w:ascii="Times New Roman" w:hAnsi="Times New Roman"/>
          <w:color w:val="000000" w:themeColor="text1"/>
          <w:sz w:val="22"/>
        </w:rPr>
        <w:t>evaluarea realizându-se prin aplicarea itemilor specifici Evaluării Naționale la sfârșitul fiecărei unități de învățare</w:t>
      </w:r>
      <w:r w:rsidR="009B7B12" w:rsidRPr="00B65D65">
        <w:rPr>
          <w:rFonts w:ascii="Times New Roman" w:hAnsi="Times New Roman"/>
          <w:color w:val="000000" w:themeColor="text1"/>
          <w:sz w:val="22"/>
        </w:rPr>
        <w:t>;</w:t>
      </w:r>
    </w:p>
    <w:p w:rsidR="009C7A23" w:rsidRPr="00B65D65" w:rsidRDefault="009C7A23" w:rsidP="00E52B79">
      <w:pPr>
        <w:numPr>
          <w:ilvl w:val="0"/>
          <w:numId w:val="9"/>
        </w:numPr>
        <w:spacing w:after="0"/>
        <w:rPr>
          <w:rFonts w:ascii="Times New Roman" w:hAnsi="Times New Roman"/>
          <w:bCs/>
          <w:color w:val="000000" w:themeColor="text1"/>
          <w:sz w:val="22"/>
        </w:rPr>
      </w:pPr>
      <w:r w:rsidRPr="00B65D65">
        <w:rPr>
          <w:rFonts w:ascii="Times New Roman" w:hAnsi="Times New Roman"/>
          <w:bCs/>
          <w:color w:val="000000" w:themeColor="text1"/>
          <w:sz w:val="22"/>
        </w:rPr>
        <w:t>realizarea unor cursuri de formare</w:t>
      </w:r>
      <w:r w:rsidR="000B0EEC" w:rsidRPr="00B65D65">
        <w:rPr>
          <w:rFonts w:ascii="Times New Roman" w:hAnsi="Times New Roman"/>
          <w:bCs/>
          <w:color w:val="000000" w:themeColor="text1"/>
          <w:sz w:val="22"/>
        </w:rPr>
        <w:t xml:space="preserve"> -</w:t>
      </w:r>
      <w:r w:rsidRPr="00B65D65">
        <w:rPr>
          <w:rFonts w:ascii="Times New Roman" w:hAnsi="Times New Roman"/>
          <w:bCs/>
          <w:color w:val="000000" w:themeColor="text1"/>
          <w:sz w:val="22"/>
        </w:rPr>
        <w:t xml:space="preserve"> </w:t>
      </w:r>
      <w:r w:rsidR="000B0EEC" w:rsidRPr="00B65D65">
        <w:rPr>
          <w:rFonts w:ascii="Times New Roman" w:hAnsi="Times New Roman"/>
          <w:bCs/>
          <w:color w:val="000000" w:themeColor="text1"/>
          <w:sz w:val="22"/>
        </w:rPr>
        <w:t xml:space="preserve">purtătoare de credite profesionale - </w:t>
      </w:r>
      <w:r w:rsidRPr="00B65D65">
        <w:rPr>
          <w:rFonts w:ascii="Times New Roman" w:hAnsi="Times New Roman"/>
          <w:bCs/>
          <w:color w:val="000000" w:themeColor="text1"/>
          <w:sz w:val="22"/>
        </w:rPr>
        <w:t xml:space="preserve">pe didactica specialităţii </w:t>
      </w:r>
      <w:r w:rsidR="001A6F61">
        <w:rPr>
          <w:rFonts w:ascii="Times New Roman" w:hAnsi="Times New Roman"/>
          <w:bCs/>
          <w:color w:val="000000" w:themeColor="text1"/>
          <w:sz w:val="22"/>
        </w:rPr>
        <w:t xml:space="preserve">şi, în mod special, </w:t>
      </w:r>
      <w:r w:rsidR="00E05970">
        <w:rPr>
          <w:rFonts w:ascii="Times New Roman" w:hAnsi="Times New Roman"/>
          <w:bCs/>
          <w:color w:val="000000" w:themeColor="text1"/>
          <w:sz w:val="22"/>
        </w:rPr>
        <w:t>p</w:t>
      </w:r>
      <w:r w:rsidR="001A6F61">
        <w:rPr>
          <w:rFonts w:ascii="Times New Roman" w:hAnsi="Times New Roman"/>
          <w:bCs/>
          <w:color w:val="000000" w:themeColor="text1"/>
          <w:sz w:val="22"/>
        </w:rPr>
        <w:t xml:space="preserve">e evaluarea lucrărilor scrise </w:t>
      </w:r>
      <w:r w:rsidRPr="00B65D65">
        <w:rPr>
          <w:rFonts w:ascii="Times New Roman" w:hAnsi="Times New Roman"/>
          <w:bCs/>
          <w:color w:val="000000" w:themeColor="text1"/>
          <w:sz w:val="22"/>
        </w:rPr>
        <w:t>după modelul trans- şi interdisciplinar</w:t>
      </w:r>
      <w:r w:rsidR="00767E10" w:rsidRPr="00B65D65">
        <w:rPr>
          <w:rFonts w:ascii="Times New Roman" w:hAnsi="Times New Roman"/>
          <w:bCs/>
          <w:color w:val="000000" w:themeColor="text1"/>
          <w:sz w:val="22"/>
        </w:rPr>
        <w:t xml:space="preserve">, fără costuri, eventual prin proiecte, ca profesorii </w:t>
      </w:r>
      <w:r w:rsidR="000B0EEC" w:rsidRPr="00B65D65">
        <w:rPr>
          <w:rFonts w:ascii="Times New Roman" w:hAnsi="Times New Roman"/>
          <w:bCs/>
          <w:color w:val="000000" w:themeColor="text1"/>
          <w:sz w:val="22"/>
        </w:rPr>
        <w:t>să fie interesaţi să-l urmeze</w:t>
      </w:r>
      <w:r w:rsidRPr="00B65D65">
        <w:rPr>
          <w:rFonts w:ascii="Times New Roman" w:hAnsi="Times New Roman"/>
          <w:bCs/>
          <w:color w:val="000000" w:themeColor="text1"/>
          <w:sz w:val="22"/>
        </w:rPr>
        <w:t>;</w:t>
      </w:r>
    </w:p>
    <w:p w:rsidR="00B27720" w:rsidRPr="00B65D65" w:rsidRDefault="00B27720" w:rsidP="00E52B79">
      <w:pPr>
        <w:numPr>
          <w:ilvl w:val="0"/>
          <w:numId w:val="9"/>
        </w:numPr>
        <w:spacing w:after="0"/>
        <w:rPr>
          <w:rFonts w:ascii="Times New Roman" w:hAnsi="Times New Roman"/>
          <w:bCs/>
          <w:color w:val="000000" w:themeColor="text1"/>
          <w:sz w:val="22"/>
        </w:rPr>
      </w:pPr>
      <w:r w:rsidRPr="00B65D65">
        <w:rPr>
          <w:rFonts w:ascii="Times New Roman" w:hAnsi="Times New Roman"/>
          <w:color w:val="000000" w:themeColor="text1"/>
          <w:sz w:val="22"/>
        </w:rPr>
        <w:t>realizarea</w:t>
      </w:r>
      <w:r w:rsidRPr="00B65D65">
        <w:rPr>
          <w:rFonts w:ascii="Times New Roman" w:hAnsi="Times New Roman"/>
          <w:bCs/>
          <w:color w:val="000000" w:themeColor="text1"/>
          <w:sz w:val="22"/>
        </w:rPr>
        <w:t xml:space="preserve"> unor teme diferenţiate cu elevii </w:t>
      </w:r>
      <w:r w:rsidR="00F04CF4" w:rsidRPr="00B65D65">
        <w:rPr>
          <w:rFonts w:ascii="Times New Roman" w:hAnsi="Times New Roman"/>
          <w:bCs/>
          <w:color w:val="000000" w:themeColor="text1"/>
          <w:sz w:val="22"/>
        </w:rPr>
        <w:t>viitoarelor clase a VIII-a</w:t>
      </w:r>
      <w:r w:rsidR="00607411" w:rsidRPr="00B65D65">
        <w:rPr>
          <w:rFonts w:ascii="Times New Roman" w:hAnsi="Times New Roman"/>
          <w:bCs/>
          <w:color w:val="000000" w:themeColor="text1"/>
          <w:sz w:val="22"/>
        </w:rPr>
        <w:t xml:space="preserve">, în mod special adaptate </w:t>
      </w:r>
      <w:r w:rsidR="00DE5CC2" w:rsidRPr="00B65D65">
        <w:rPr>
          <w:rFonts w:ascii="Times New Roman" w:hAnsi="Times New Roman"/>
          <w:bCs/>
          <w:color w:val="000000" w:themeColor="text1"/>
          <w:sz w:val="22"/>
        </w:rPr>
        <w:t>programei stabilite prin ordin de ministru pentru acest examen</w:t>
      </w:r>
      <w:r w:rsidR="009B7B12" w:rsidRPr="00B65D65">
        <w:rPr>
          <w:rFonts w:ascii="Times New Roman" w:hAnsi="Times New Roman"/>
          <w:bCs/>
          <w:color w:val="000000" w:themeColor="text1"/>
          <w:sz w:val="22"/>
        </w:rPr>
        <w:t>;</w:t>
      </w:r>
    </w:p>
    <w:p w:rsidR="00B27720" w:rsidRPr="00B65D65" w:rsidRDefault="00B27720" w:rsidP="00E52B79">
      <w:pPr>
        <w:numPr>
          <w:ilvl w:val="0"/>
          <w:numId w:val="2"/>
        </w:numPr>
        <w:spacing w:after="0"/>
        <w:jc w:val="left"/>
        <w:rPr>
          <w:rFonts w:ascii="Times New Roman" w:hAnsi="Times New Roman"/>
          <w:bCs/>
          <w:color w:val="000000" w:themeColor="text1"/>
          <w:sz w:val="22"/>
        </w:rPr>
      </w:pPr>
      <w:r w:rsidRPr="00B65D65">
        <w:rPr>
          <w:rFonts w:ascii="Times New Roman" w:hAnsi="Times New Roman"/>
          <w:bCs/>
          <w:color w:val="000000" w:themeColor="text1"/>
          <w:sz w:val="22"/>
        </w:rPr>
        <w:t>continuarea lucrului pe grupe în cadrul m</w:t>
      </w:r>
      <w:r w:rsidR="000237C1" w:rsidRPr="00B65D65">
        <w:rPr>
          <w:rFonts w:ascii="Times New Roman" w:hAnsi="Times New Roman"/>
          <w:bCs/>
          <w:color w:val="000000" w:themeColor="text1"/>
          <w:sz w:val="22"/>
        </w:rPr>
        <w:t>anagementului claselor de elevi</w:t>
      </w:r>
      <w:r w:rsidR="009B7B12" w:rsidRPr="00B65D65">
        <w:rPr>
          <w:rFonts w:ascii="Times New Roman" w:hAnsi="Times New Roman"/>
          <w:bCs/>
          <w:color w:val="000000" w:themeColor="text1"/>
          <w:sz w:val="22"/>
        </w:rPr>
        <w:t>;</w:t>
      </w:r>
    </w:p>
    <w:p w:rsidR="00B27720" w:rsidRPr="00B65D65" w:rsidRDefault="00B27720" w:rsidP="00E52B79">
      <w:pPr>
        <w:numPr>
          <w:ilvl w:val="0"/>
          <w:numId w:val="2"/>
        </w:numPr>
        <w:spacing w:after="0"/>
        <w:jc w:val="left"/>
        <w:rPr>
          <w:rFonts w:ascii="Times New Roman" w:hAnsi="Times New Roman"/>
          <w:bCs/>
          <w:color w:val="000000" w:themeColor="text1"/>
          <w:sz w:val="22"/>
        </w:rPr>
      </w:pPr>
      <w:r w:rsidRPr="00B65D65">
        <w:rPr>
          <w:rFonts w:ascii="Times New Roman" w:hAnsi="Times New Roman"/>
          <w:bCs/>
          <w:color w:val="000000" w:themeColor="text1"/>
          <w:sz w:val="22"/>
        </w:rPr>
        <w:t>compatibilizare</w:t>
      </w:r>
      <w:r w:rsidR="000B0EEC" w:rsidRPr="00B65D65">
        <w:rPr>
          <w:rFonts w:ascii="Times New Roman" w:hAnsi="Times New Roman"/>
          <w:bCs/>
          <w:color w:val="000000" w:themeColor="text1"/>
          <w:sz w:val="22"/>
        </w:rPr>
        <w:t>a tuturor programelor şcolare cu</w:t>
      </w:r>
      <w:r w:rsidRPr="00B65D65">
        <w:rPr>
          <w:rFonts w:ascii="Times New Roman" w:hAnsi="Times New Roman"/>
          <w:bCs/>
          <w:color w:val="000000" w:themeColor="text1"/>
          <w:sz w:val="22"/>
        </w:rPr>
        <w:t xml:space="preserve"> st</w:t>
      </w:r>
      <w:r w:rsidR="000237C1" w:rsidRPr="00B65D65">
        <w:rPr>
          <w:rFonts w:ascii="Times New Roman" w:hAnsi="Times New Roman"/>
          <w:bCs/>
          <w:color w:val="000000" w:themeColor="text1"/>
          <w:sz w:val="22"/>
        </w:rPr>
        <w:t>ructura/modelul testelor cerute</w:t>
      </w:r>
      <w:r w:rsidR="009B7B12" w:rsidRPr="00B65D65">
        <w:rPr>
          <w:rFonts w:ascii="Times New Roman" w:hAnsi="Times New Roman"/>
          <w:bCs/>
          <w:color w:val="000000" w:themeColor="text1"/>
          <w:sz w:val="22"/>
        </w:rPr>
        <w:t>;</w:t>
      </w:r>
    </w:p>
    <w:p w:rsidR="000237C1" w:rsidRPr="00B65D65" w:rsidRDefault="00B27720" w:rsidP="00E52B79">
      <w:pPr>
        <w:numPr>
          <w:ilvl w:val="0"/>
          <w:numId w:val="2"/>
        </w:numPr>
        <w:spacing w:after="0"/>
        <w:rPr>
          <w:rFonts w:ascii="Times New Roman" w:hAnsi="Times New Roman"/>
          <w:bCs/>
          <w:color w:val="000000" w:themeColor="text1"/>
          <w:sz w:val="22"/>
        </w:rPr>
      </w:pPr>
      <w:r w:rsidRPr="00B65D65">
        <w:rPr>
          <w:rFonts w:ascii="Times New Roman" w:hAnsi="Times New Roman"/>
          <w:bCs/>
          <w:color w:val="000000" w:themeColor="text1"/>
          <w:sz w:val="22"/>
        </w:rPr>
        <w:t>asigurarea unei minime transparenţe în analiza colectivă a rezultatelor</w:t>
      </w:r>
      <w:r w:rsidR="00861222" w:rsidRPr="00B65D65">
        <w:rPr>
          <w:rFonts w:ascii="Times New Roman" w:hAnsi="Times New Roman"/>
          <w:bCs/>
          <w:color w:val="000000" w:themeColor="text1"/>
          <w:sz w:val="22"/>
        </w:rPr>
        <w:t xml:space="preserve"> periodice</w:t>
      </w:r>
      <w:r w:rsidRPr="00B65D65">
        <w:rPr>
          <w:rFonts w:ascii="Times New Roman" w:hAnsi="Times New Roman"/>
          <w:bCs/>
          <w:color w:val="000000" w:themeColor="text1"/>
          <w:sz w:val="22"/>
        </w:rPr>
        <w:t xml:space="preserve"> la nivelul clasei de elevi, pen</w:t>
      </w:r>
      <w:r w:rsidR="00F50896" w:rsidRPr="00B65D65">
        <w:rPr>
          <w:rFonts w:ascii="Times New Roman" w:hAnsi="Times New Roman"/>
          <w:bCs/>
          <w:color w:val="000000" w:themeColor="text1"/>
          <w:sz w:val="22"/>
        </w:rPr>
        <w:t>tru eficient</w:t>
      </w:r>
      <w:r w:rsidR="000237C1" w:rsidRPr="00B65D65">
        <w:rPr>
          <w:rFonts w:ascii="Times New Roman" w:hAnsi="Times New Roman"/>
          <w:bCs/>
          <w:color w:val="000000" w:themeColor="text1"/>
          <w:sz w:val="22"/>
        </w:rPr>
        <w:t>izarea educaţională</w:t>
      </w:r>
      <w:r w:rsidR="007B7B0E" w:rsidRPr="00B65D65">
        <w:rPr>
          <w:rFonts w:ascii="Times New Roman" w:hAnsi="Times New Roman"/>
          <w:bCs/>
          <w:color w:val="000000" w:themeColor="text1"/>
          <w:sz w:val="22"/>
        </w:rPr>
        <w:t>;</w:t>
      </w:r>
    </w:p>
    <w:p w:rsidR="006D4FCA" w:rsidRPr="00B65D65" w:rsidRDefault="009876C8" w:rsidP="00E52B79">
      <w:pPr>
        <w:numPr>
          <w:ilvl w:val="0"/>
          <w:numId w:val="2"/>
        </w:numPr>
        <w:spacing w:after="0"/>
        <w:rPr>
          <w:rFonts w:ascii="Times New Roman" w:hAnsi="Times New Roman"/>
          <w:bCs/>
          <w:color w:val="000000" w:themeColor="text1"/>
          <w:sz w:val="22"/>
        </w:rPr>
      </w:pPr>
      <w:r w:rsidRPr="00B65D65">
        <w:rPr>
          <w:rFonts w:ascii="Times New Roman" w:hAnsi="Times New Roman"/>
          <w:bCs/>
          <w:color w:val="000000" w:themeColor="text1"/>
          <w:sz w:val="22"/>
        </w:rPr>
        <w:t>relaționarea eficientă</w:t>
      </w:r>
      <w:r w:rsidR="006D4FCA" w:rsidRPr="00B65D65">
        <w:rPr>
          <w:rFonts w:ascii="Times New Roman" w:hAnsi="Times New Roman"/>
          <w:bCs/>
          <w:color w:val="000000" w:themeColor="text1"/>
          <w:sz w:val="22"/>
        </w:rPr>
        <w:t xml:space="preserve"> elevi-părinţi-şcoală;</w:t>
      </w:r>
    </w:p>
    <w:p w:rsidR="00B35EA4" w:rsidRPr="00B65D65" w:rsidRDefault="00F50896" w:rsidP="00E52B79">
      <w:pPr>
        <w:numPr>
          <w:ilvl w:val="0"/>
          <w:numId w:val="2"/>
        </w:numPr>
        <w:spacing w:after="0"/>
        <w:rPr>
          <w:rFonts w:ascii="Times New Roman" w:hAnsi="Times New Roman"/>
          <w:bCs/>
          <w:color w:val="000000" w:themeColor="text1"/>
          <w:sz w:val="22"/>
        </w:rPr>
      </w:pPr>
      <w:r w:rsidRPr="00B65D65">
        <w:rPr>
          <w:rFonts w:ascii="Times New Roman" w:hAnsi="Times New Roman"/>
          <w:color w:val="000000" w:themeColor="text1"/>
          <w:sz w:val="22"/>
        </w:rPr>
        <w:lastRenderedPageBreak/>
        <w:t xml:space="preserve">identificarea de către unităţile şcolare a unor resurse umane adecvate, inclusiv prin apel la sprijin extern (de exemplu, studenţi voluntari care să lucreze suplimentar cu elevii </w:t>
      </w:r>
      <w:r w:rsidR="00B9463C" w:rsidRPr="00B65D65">
        <w:rPr>
          <w:rFonts w:ascii="Times New Roman" w:hAnsi="Times New Roman"/>
          <w:color w:val="000000" w:themeColor="text1"/>
          <w:sz w:val="22"/>
        </w:rPr>
        <w:t>în risc</w:t>
      </w:r>
      <w:r w:rsidR="00AD6B56" w:rsidRPr="00B65D65">
        <w:rPr>
          <w:rFonts w:ascii="Times New Roman" w:hAnsi="Times New Roman"/>
          <w:color w:val="000000" w:themeColor="text1"/>
          <w:sz w:val="22"/>
        </w:rPr>
        <w:t xml:space="preserve"> sau pensionari voluntari</w:t>
      </w:r>
      <w:r w:rsidR="000B0EEC" w:rsidRPr="00B65D65">
        <w:rPr>
          <w:rFonts w:ascii="Times New Roman" w:hAnsi="Times New Roman"/>
          <w:color w:val="000000" w:themeColor="text1"/>
          <w:sz w:val="22"/>
        </w:rPr>
        <w:t>,</w:t>
      </w:r>
      <w:r w:rsidR="002E3D64" w:rsidRPr="00B65D65">
        <w:rPr>
          <w:rFonts w:ascii="Times New Roman" w:hAnsi="Times New Roman"/>
          <w:color w:val="000000" w:themeColor="text1"/>
          <w:sz w:val="22"/>
        </w:rPr>
        <w:t xml:space="preserve"> recunoscuţi</w:t>
      </w:r>
      <w:r w:rsidR="00C1551A" w:rsidRPr="00B65D65">
        <w:rPr>
          <w:rFonts w:ascii="Times New Roman" w:hAnsi="Times New Roman"/>
          <w:color w:val="000000" w:themeColor="text1"/>
          <w:sz w:val="22"/>
        </w:rPr>
        <w:t>/renumiţi pentru activitatea didactică în specialitate</w:t>
      </w:r>
      <w:r w:rsidR="00B9463C" w:rsidRPr="00B65D65">
        <w:rPr>
          <w:rFonts w:ascii="Times New Roman" w:hAnsi="Times New Roman"/>
          <w:color w:val="000000" w:themeColor="text1"/>
          <w:sz w:val="22"/>
        </w:rPr>
        <w:t>)</w:t>
      </w:r>
      <w:r w:rsidR="002F0ABC">
        <w:rPr>
          <w:rFonts w:ascii="Times New Roman" w:hAnsi="Times New Roman"/>
          <w:color w:val="000000" w:themeColor="text1"/>
          <w:sz w:val="22"/>
        </w:rPr>
        <w:t>.</w:t>
      </w:r>
    </w:p>
    <w:p w:rsidR="00F50896" w:rsidRPr="00B65D65" w:rsidRDefault="00F50896" w:rsidP="00E52B79">
      <w:pPr>
        <w:spacing w:after="0"/>
        <w:ind w:firstLine="360"/>
        <w:jc w:val="left"/>
        <w:rPr>
          <w:rFonts w:ascii="Times New Roman" w:hAnsi="Times New Roman"/>
          <w:bCs/>
          <w:color w:val="000000" w:themeColor="text1"/>
          <w:sz w:val="22"/>
        </w:rPr>
      </w:pPr>
      <w:r w:rsidRPr="00B65D65">
        <w:rPr>
          <w:rFonts w:ascii="Times New Roman" w:hAnsi="Times New Roman"/>
          <w:color w:val="000000" w:themeColor="text1"/>
          <w:sz w:val="22"/>
        </w:rPr>
        <w:t xml:space="preserve">Asociațiile </w:t>
      </w:r>
      <w:r w:rsidR="00B9463C" w:rsidRPr="00B65D65">
        <w:rPr>
          <w:rFonts w:ascii="Times New Roman" w:hAnsi="Times New Roman"/>
          <w:color w:val="000000" w:themeColor="text1"/>
          <w:sz w:val="22"/>
        </w:rPr>
        <w:t>de elevi și</w:t>
      </w:r>
      <w:r w:rsidR="00017481" w:rsidRPr="00B65D65">
        <w:rPr>
          <w:rFonts w:ascii="Times New Roman" w:hAnsi="Times New Roman"/>
          <w:color w:val="000000" w:themeColor="text1"/>
          <w:sz w:val="22"/>
        </w:rPr>
        <w:t xml:space="preserve"> </w:t>
      </w:r>
      <w:r w:rsidRPr="00B65D65">
        <w:rPr>
          <w:rFonts w:ascii="Times New Roman" w:hAnsi="Times New Roman"/>
          <w:color w:val="000000" w:themeColor="text1"/>
          <w:sz w:val="22"/>
        </w:rPr>
        <w:t>părinți trebuie încurajate să se implice activ în toate etapele procesului educațional, fiind principalii beneficiari.</w:t>
      </w:r>
    </w:p>
    <w:p w:rsidR="009D4D0C" w:rsidRPr="00B65D65" w:rsidRDefault="009D4D0C" w:rsidP="009D4D0C">
      <w:pPr>
        <w:spacing w:after="0"/>
        <w:rPr>
          <w:rFonts w:ascii="Times New Roman" w:hAnsi="Times New Roman"/>
          <w:bCs/>
          <w:color w:val="000000" w:themeColor="text1"/>
          <w:sz w:val="22"/>
        </w:rPr>
      </w:pPr>
    </w:p>
    <w:tbl>
      <w:tblPr>
        <w:tblW w:w="0" w:type="auto"/>
        <w:jc w:val="center"/>
        <w:tblLook w:val="01E0" w:firstRow="1" w:lastRow="1" w:firstColumn="1" w:lastColumn="1" w:noHBand="0" w:noVBand="0"/>
      </w:tblPr>
      <w:tblGrid>
        <w:gridCol w:w="4130"/>
        <w:gridCol w:w="257"/>
        <w:gridCol w:w="4596"/>
      </w:tblGrid>
      <w:tr w:rsidR="00B65D65" w:rsidRPr="00B65D65" w:rsidTr="009D4D0C">
        <w:trPr>
          <w:jc w:val="center"/>
        </w:trPr>
        <w:tc>
          <w:tcPr>
            <w:tcW w:w="8983" w:type="dxa"/>
            <w:gridSpan w:val="3"/>
            <w:tcBorders>
              <w:bottom w:val="single" w:sz="12" w:space="0" w:color="auto"/>
            </w:tcBorders>
          </w:tcPr>
          <w:p w:rsidR="009D4D0C" w:rsidRPr="00B65D65" w:rsidRDefault="009D4D0C" w:rsidP="009D4D0C">
            <w:pPr>
              <w:spacing w:after="0"/>
              <w:jc w:val="center"/>
              <w:rPr>
                <w:rFonts w:ascii="Times New Roman" w:hAnsi="Times New Roman"/>
                <w:b/>
                <w:bCs/>
                <w:color w:val="000000" w:themeColor="text1"/>
                <w:sz w:val="22"/>
              </w:rPr>
            </w:pPr>
            <w:r w:rsidRPr="00B65D65">
              <w:rPr>
                <w:rFonts w:ascii="Times New Roman" w:hAnsi="Times New Roman"/>
                <w:b/>
                <w:bCs/>
                <w:color w:val="000000" w:themeColor="text1"/>
                <w:sz w:val="22"/>
              </w:rPr>
              <w:t>Comisia Judeţeană de Organiz</w:t>
            </w:r>
            <w:r w:rsidR="00B65D65">
              <w:rPr>
                <w:rFonts w:ascii="Times New Roman" w:hAnsi="Times New Roman"/>
                <w:b/>
                <w:bCs/>
                <w:color w:val="000000" w:themeColor="text1"/>
                <w:sz w:val="22"/>
              </w:rPr>
              <w:t>are a Evaluării Naţionale – 2022</w:t>
            </w:r>
            <w:r w:rsidRPr="00B65D65">
              <w:rPr>
                <w:rFonts w:ascii="Times New Roman" w:hAnsi="Times New Roman"/>
                <w:b/>
                <w:bCs/>
                <w:color w:val="000000" w:themeColor="text1"/>
                <w:sz w:val="22"/>
              </w:rPr>
              <w:t>,</w:t>
            </w:r>
          </w:p>
        </w:tc>
      </w:tr>
      <w:tr w:rsidR="00B65D65" w:rsidRPr="00B65D65" w:rsidTr="009D4D0C">
        <w:trPr>
          <w:jc w:val="center"/>
        </w:trPr>
        <w:tc>
          <w:tcPr>
            <w:tcW w:w="4130" w:type="dxa"/>
            <w:tcBorders>
              <w:top w:val="single" w:sz="12" w:space="0" w:color="auto"/>
            </w:tcBorders>
          </w:tcPr>
          <w:p w:rsidR="00B65D65" w:rsidRPr="002523B0" w:rsidRDefault="00B65D65" w:rsidP="00B65D65">
            <w:pPr>
              <w:spacing w:after="0"/>
              <w:jc w:val="center"/>
              <w:rPr>
                <w:rFonts w:ascii="Times New Roman" w:hAnsi="Times New Roman"/>
                <w:b/>
                <w:bCs/>
                <w:sz w:val="22"/>
              </w:rPr>
            </w:pPr>
            <w:r w:rsidRPr="002523B0">
              <w:rPr>
                <w:rFonts w:ascii="Times New Roman" w:hAnsi="Times New Roman"/>
                <w:b/>
                <w:bCs/>
                <w:sz w:val="22"/>
              </w:rPr>
              <w:t>Inspector şcolar general,</w:t>
            </w:r>
          </w:p>
          <w:p w:rsidR="00B65D65" w:rsidRPr="002523B0" w:rsidRDefault="00B65D65" w:rsidP="00B65D65">
            <w:pPr>
              <w:spacing w:after="0"/>
              <w:jc w:val="center"/>
              <w:rPr>
                <w:rFonts w:ascii="Times New Roman" w:hAnsi="Times New Roman"/>
                <w:sz w:val="22"/>
              </w:rPr>
            </w:pPr>
            <w:r w:rsidRPr="002523B0">
              <w:rPr>
                <w:rFonts w:ascii="Times New Roman" w:hAnsi="Times New Roman"/>
                <w:sz w:val="22"/>
              </w:rPr>
              <w:t xml:space="preserve">prof. </w:t>
            </w:r>
            <w:r>
              <w:rPr>
                <w:rFonts w:ascii="Times New Roman" w:hAnsi="Times New Roman"/>
                <w:sz w:val="22"/>
              </w:rPr>
              <w:t>Pop Mihai-Cosmin</w:t>
            </w:r>
          </w:p>
        </w:tc>
        <w:tc>
          <w:tcPr>
            <w:tcW w:w="257" w:type="dxa"/>
            <w:tcBorders>
              <w:top w:val="single" w:sz="12" w:space="0" w:color="auto"/>
            </w:tcBorders>
          </w:tcPr>
          <w:p w:rsidR="00B65D65" w:rsidRPr="002523B0" w:rsidRDefault="00B65D65" w:rsidP="00B65D65">
            <w:pPr>
              <w:spacing w:after="0"/>
              <w:jc w:val="center"/>
              <w:rPr>
                <w:rFonts w:ascii="Times New Roman" w:hAnsi="Times New Roman"/>
                <w:bCs/>
                <w:sz w:val="22"/>
              </w:rPr>
            </w:pPr>
          </w:p>
        </w:tc>
        <w:tc>
          <w:tcPr>
            <w:tcW w:w="4596" w:type="dxa"/>
            <w:tcBorders>
              <w:top w:val="single" w:sz="12" w:space="0" w:color="auto"/>
            </w:tcBorders>
          </w:tcPr>
          <w:p w:rsidR="00B65D65" w:rsidRPr="002523B0" w:rsidRDefault="00B65D65" w:rsidP="00B65D65">
            <w:pPr>
              <w:spacing w:after="0"/>
              <w:jc w:val="center"/>
              <w:rPr>
                <w:rFonts w:ascii="Times New Roman" w:hAnsi="Times New Roman"/>
                <w:b/>
                <w:bCs/>
                <w:sz w:val="22"/>
              </w:rPr>
            </w:pPr>
            <w:r>
              <w:rPr>
                <w:rFonts w:ascii="Times New Roman" w:hAnsi="Times New Roman"/>
                <w:b/>
                <w:bCs/>
                <w:i/>
                <w:sz w:val="22"/>
              </w:rPr>
              <w:t>P</w:t>
            </w:r>
            <w:r w:rsidRPr="002523B0">
              <w:rPr>
                <w:rFonts w:ascii="Times New Roman" w:hAnsi="Times New Roman"/>
                <w:b/>
                <w:bCs/>
                <w:i/>
                <w:sz w:val="22"/>
              </w:rPr>
              <w:t>reşedinte,</w:t>
            </w:r>
            <w:r>
              <w:rPr>
                <w:rFonts w:ascii="Times New Roman" w:hAnsi="Times New Roman"/>
                <w:b/>
                <w:bCs/>
                <w:i/>
                <w:sz w:val="22"/>
              </w:rPr>
              <w:t xml:space="preserve"> </w:t>
            </w:r>
            <w:r w:rsidRPr="002523B0">
              <w:rPr>
                <w:rFonts w:ascii="Times New Roman" w:hAnsi="Times New Roman"/>
                <w:b/>
                <w:bCs/>
                <w:sz w:val="22"/>
              </w:rPr>
              <w:t>Inspector şcolar</w:t>
            </w:r>
            <w:r>
              <w:rPr>
                <w:rFonts w:ascii="Times New Roman" w:hAnsi="Times New Roman"/>
                <w:b/>
                <w:bCs/>
                <w:sz w:val="22"/>
              </w:rPr>
              <w:t xml:space="preserve"> general adjunct</w:t>
            </w:r>
            <w:r w:rsidRPr="002523B0">
              <w:rPr>
                <w:rFonts w:ascii="Times New Roman" w:hAnsi="Times New Roman"/>
                <w:b/>
                <w:bCs/>
                <w:sz w:val="22"/>
              </w:rPr>
              <w:t>,</w:t>
            </w:r>
          </w:p>
          <w:p w:rsidR="00B65D65" w:rsidRPr="002523B0" w:rsidRDefault="00B65D65" w:rsidP="00B65D65">
            <w:pPr>
              <w:spacing w:after="0"/>
              <w:jc w:val="center"/>
              <w:rPr>
                <w:rFonts w:ascii="Times New Roman" w:hAnsi="Times New Roman"/>
                <w:bCs/>
                <w:sz w:val="22"/>
              </w:rPr>
            </w:pPr>
            <w:r w:rsidRPr="002523B0">
              <w:rPr>
                <w:rFonts w:ascii="Times New Roman" w:hAnsi="Times New Roman"/>
                <w:bCs/>
                <w:sz w:val="22"/>
              </w:rPr>
              <w:t>prof. M</w:t>
            </w:r>
            <w:r>
              <w:rPr>
                <w:rFonts w:ascii="Times New Roman" w:hAnsi="Times New Roman"/>
                <w:bCs/>
                <w:sz w:val="22"/>
              </w:rPr>
              <w:t>untean Ioan</w:t>
            </w:r>
            <w:r w:rsidRPr="002523B0">
              <w:rPr>
                <w:rFonts w:ascii="Times New Roman" w:hAnsi="Times New Roman"/>
                <w:bCs/>
                <w:sz w:val="22"/>
              </w:rPr>
              <w:t xml:space="preserve"> </w:t>
            </w:r>
          </w:p>
          <w:p w:rsidR="00B65D65" w:rsidRPr="002523B0" w:rsidRDefault="00B65D65" w:rsidP="00B65D65">
            <w:pPr>
              <w:spacing w:after="0"/>
              <w:jc w:val="center"/>
              <w:rPr>
                <w:rFonts w:ascii="Times New Roman" w:hAnsi="Times New Roman"/>
                <w:bCs/>
                <w:sz w:val="22"/>
              </w:rPr>
            </w:pPr>
          </w:p>
        </w:tc>
      </w:tr>
      <w:tr w:rsidR="00B65D65" w:rsidRPr="00B65D65" w:rsidTr="009D4D0C">
        <w:trPr>
          <w:jc w:val="center"/>
        </w:trPr>
        <w:tc>
          <w:tcPr>
            <w:tcW w:w="4130" w:type="dxa"/>
          </w:tcPr>
          <w:p w:rsidR="00B65D65" w:rsidRPr="002523B0" w:rsidRDefault="00B65D65" w:rsidP="00B65D65">
            <w:pPr>
              <w:spacing w:after="0"/>
              <w:jc w:val="center"/>
              <w:rPr>
                <w:rFonts w:ascii="Times New Roman" w:hAnsi="Times New Roman"/>
                <w:bCs/>
                <w:sz w:val="22"/>
              </w:rPr>
            </w:pPr>
          </w:p>
        </w:tc>
        <w:tc>
          <w:tcPr>
            <w:tcW w:w="257" w:type="dxa"/>
          </w:tcPr>
          <w:p w:rsidR="00B65D65" w:rsidRPr="002523B0" w:rsidRDefault="00B65D65" w:rsidP="00B65D65">
            <w:pPr>
              <w:spacing w:after="0"/>
              <w:jc w:val="center"/>
              <w:rPr>
                <w:rFonts w:ascii="Times New Roman" w:hAnsi="Times New Roman"/>
                <w:bCs/>
                <w:sz w:val="22"/>
              </w:rPr>
            </w:pPr>
          </w:p>
        </w:tc>
        <w:tc>
          <w:tcPr>
            <w:tcW w:w="4596" w:type="dxa"/>
          </w:tcPr>
          <w:p w:rsidR="00B65D65" w:rsidRPr="002523B0" w:rsidRDefault="00B65D65" w:rsidP="00B65D65">
            <w:pPr>
              <w:spacing w:after="0"/>
              <w:jc w:val="center"/>
              <w:rPr>
                <w:rFonts w:ascii="Times New Roman" w:hAnsi="Times New Roman"/>
                <w:b/>
                <w:bCs/>
                <w:sz w:val="22"/>
              </w:rPr>
            </w:pPr>
            <w:r w:rsidRPr="002523B0">
              <w:rPr>
                <w:rFonts w:ascii="Times New Roman" w:hAnsi="Times New Roman"/>
                <w:b/>
                <w:bCs/>
                <w:i/>
                <w:sz w:val="22"/>
              </w:rPr>
              <w:t>Vicepreşedinte,</w:t>
            </w:r>
            <w:r>
              <w:rPr>
                <w:rFonts w:ascii="Times New Roman" w:hAnsi="Times New Roman"/>
                <w:b/>
                <w:bCs/>
                <w:i/>
                <w:sz w:val="22"/>
              </w:rPr>
              <w:t xml:space="preserve"> </w:t>
            </w:r>
            <w:r w:rsidRPr="002523B0">
              <w:rPr>
                <w:rFonts w:ascii="Times New Roman" w:hAnsi="Times New Roman"/>
                <w:b/>
                <w:bCs/>
                <w:sz w:val="22"/>
              </w:rPr>
              <w:t>Inspector şcolar,</w:t>
            </w:r>
          </w:p>
          <w:p w:rsidR="00B65D65" w:rsidRPr="002523B0" w:rsidRDefault="00B65D65" w:rsidP="00B65D65">
            <w:pPr>
              <w:spacing w:after="0"/>
              <w:jc w:val="center"/>
              <w:rPr>
                <w:rFonts w:ascii="Times New Roman" w:hAnsi="Times New Roman"/>
                <w:bCs/>
                <w:sz w:val="22"/>
              </w:rPr>
            </w:pPr>
            <w:r w:rsidRPr="002523B0">
              <w:rPr>
                <w:rFonts w:ascii="Times New Roman" w:hAnsi="Times New Roman"/>
                <w:bCs/>
                <w:sz w:val="22"/>
              </w:rPr>
              <w:t xml:space="preserve">prof. </w:t>
            </w:r>
            <w:r>
              <w:rPr>
                <w:rFonts w:ascii="Times New Roman" w:hAnsi="Times New Roman"/>
                <w:bCs/>
                <w:sz w:val="22"/>
              </w:rPr>
              <w:t>Coroiu Mircea-Dumitru</w:t>
            </w:r>
          </w:p>
          <w:p w:rsidR="00B65D65" w:rsidRPr="002523B0" w:rsidRDefault="00B65D65" w:rsidP="00B65D65">
            <w:pPr>
              <w:spacing w:after="0"/>
              <w:jc w:val="center"/>
              <w:rPr>
                <w:rFonts w:ascii="Times New Roman" w:hAnsi="Times New Roman"/>
                <w:b/>
                <w:bCs/>
                <w:i/>
                <w:sz w:val="22"/>
              </w:rPr>
            </w:pPr>
          </w:p>
        </w:tc>
      </w:tr>
      <w:tr w:rsidR="00B65D65" w:rsidRPr="00B65D65" w:rsidTr="009D4D0C">
        <w:trPr>
          <w:jc w:val="center"/>
        </w:trPr>
        <w:tc>
          <w:tcPr>
            <w:tcW w:w="4130" w:type="dxa"/>
          </w:tcPr>
          <w:p w:rsidR="00B65D65" w:rsidRPr="002523B0" w:rsidRDefault="00B65D65" w:rsidP="00B65D65">
            <w:pPr>
              <w:spacing w:after="0"/>
              <w:jc w:val="center"/>
              <w:rPr>
                <w:rFonts w:ascii="Times New Roman" w:hAnsi="Times New Roman"/>
                <w:bCs/>
                <w:sz w:val="22"/>
              </w:rPr>
            </w:pPr>
          </w:p>
        </w:tc>
        <w:tc>
          <w:tcPr>
            <w:tcW w:w="257" w:type="dxa"/>
          </w:tcPr>
          <w:p w:rsidR="00B65D65" w:rsidRPr="002523B0" w:rsidRDefault="00B65D65" w:rsidP="00B65D65">
            <w:pPr>
              <w:spacing w:after="0"/>
              <w:jc w:val="center"/>
              <w:rPr>
                <w:rFonts w:ascii="Times New Roman" w:hAnsi="Times New Roman"/>
                <w:bCs/>
                <w:sz w:val="22"/>
              </w:rPr>
            </w:pPr>
          </w:p>
        </w:tc>
        <w:tc>
          <w:tcPr>
            <w:tcW w:w="4596" w:type="dxa"/>
          </w:tcPr>
          <w:p w:rsidR="00B65D65" w:rsidRPr="002523B0" w:rsidRDefault="00B65D65" w:rsidP="00B65D65">
            <w:pPr>
              <w:spacing w:after="0"/>
              <w:jc w:val="center"/>
              <w:rPr>
                <w:rFonts w:ascii="Times New Roman" w:hAnsi="Times New Roman"/>
                <w:b/>
                <w:bCs/>
                <w:sz w:val="22"/>
              </w:rPr>
            </w:pPr>
            <w:r w:rsidRPr="002523B0">
              <w:rPr>
                <w:rFonts w:ascii="Times New Roman" w:hAnsi="Times New Roman"/>
                <w:b/>
                <w:bCs/>
                <w:i/>
                <w:sz w:val="22"/>
              </w:rPr>
              <w:t>Membru,</w:t>
            </w:r>
            <w:r>
              <w:rPr>
                <w:rFonts w:ascii="Times New Roman" w:hAnsi="Times New Roman"/>
                <w:b/>
                <w:bCs/>
                <w:i/>
                <w:sz w:val="22"/>
              </w:rPr>
              <w:t xml:space="preserve"> </w:t>
            </w:r>
            <w:r w:rsidRPr="002523B0">
              <w:rPr>
                <w:rFonts w:ascii="Times New Roman" w:hAnsi="Times New Roman"/>
                <w:b/>
                <w:bCs/>
                <w:sz w:val="22"/>
              </w:rPr>
              <w:t>Inspector şcolar,</w:t>
            </w:r>
          </w:p>
          <w:p w:rsidR="00B65D65" w:rsidRPr="002523B0" w:rsidRDefault="00B65D65" w:rsidP="00B65D65">
            <w:pPr>
              <w:spacing w:after="0"/>
              <w:jc w:val="center"/>
              <w:rPr>
                <w:rFonts w:ascii="Times New Roman" w:hAnsi="Times New Roman"/>
                <w:bCs/>
                <w:sz w:val="22"/>
              </w:rPr>
            </w:pPr>
            <w:r w:rsidRPr="002523B0">
              <w:rPr>
                <w:rFonts w:ascii="Times New Roman" w:hAnsi="Times New Roman"/>
                <w:bCs/>
                <w:sz w:val="22"/>
              </w:rPr>
              <w:t xml:space="preserve">prof. </w:t>
            </w:r>
            <w:r>
              <w:rPr>
                <w:rFonts w:ascii="Times New Roman" w:hAnsi="Times New Roman"/>
                <w:bCs/>
                <w:sz w:val="22"/>
              </w:rPr>
              <w:t>Buhai Ramona-Nicoleta</w:t>
            </w:r>
          </w:p>
          <w:p w:rsidR="00B65D65" w:rsidRPr="002523B0" w:rsidRDefault="00B65D65" w:rsidP="00B65D65">
            <w:pPr>
              <w:spacing w:after="0"/>
              <w:jc w:val="center"/>
              <w:rPr>
                <w:rFonts w:ascii="Times New Roman" w:hAnsi="Times New Roman"/>
                <w:bCs/>
                <w:sz w:val="22"/>
              </w:rPr>
            </w:pPr>
          </w:p>
        </w:tc>
      </w:tr>
      <w:tr w:rsidR="00B65D65" w:rsidRPr="00B65D65" w:rsidTr="009D4D0C">
        <w:trPr>
          <w:jc w:val="center"/>
        </w:trPr>
        <w:tc>
          <w:tcPr>
            <w:tcW w:w="4130" w:type="dxa"/>
          </w:tcPr>
          <w:p w:rsidR="00B65D65" w:rsidRPr="002523B0" w:rsidRDefault="00B65D65" w:rsidP="00B65D65">
            <w:pPr>
              <w:spacing w:after="0"/>
              <w:jc w:val="center"/>
              <w:rPr>
                <w:rFonts w:ascii="Times New Roman" w:hAnsi="Times New Roman"/>
                <w:bCs/>
                <w:sz w:val="22"/>
              </w:rPr>
            </w:pPr>
          </w:p>
        </w:tc>
        <w:tc>
          <w:tcPr>
            <w:tcW w:w="257" w:type="dxa"/>
          </w:tcPr>
          <w:p w:rsidR="00B65D65" w:rsidRPr="002523B0" w:rsidRDefault="00B65D65" w:rsidP="00B65D65">
            <w:pPr>
              <w:spacing w:after="0"/>
              <w:jc w:val="center"/>
              <w:rPr>
                <w:rFonts w:ascii="Times New Roman" w:hAnsi="Times New Roman"/>
                <w:bCs/>
                <w:sz w:val="22"/>
              </w:rPr>
            </w:pPr>
          </w:p>
        </w:tc>
        <w:tc>
          <w:tcPr>
            <w:tcW w:w="4596" w:type="dxa"/>
          </w:tcPr>
          <w:p w:rsidR="00B65D65" w:rsidRPr="002523B0" w:rsidRDefault="00B65D65" w:rsidP="00B65D65">
            <w:pPr>
              <w:spacing w:after="0"/>
              <w:jc w:val="center"/>
              <w:rPr>
                <w:rFonts w:ascii="Times New Roman" w:hAnsi="Times New Roman"/>
                <w:b/>
                <w:bCs/>
                <w:sz w:val="22"/>
              </w:rPr>
            </w:pPr>
            <w:r w:rsidRPr="002523B0">
              <w:rPr>
                <w:rFonts w:ascii="Times New Roman" w:hAnsi="Times New Roman"/>
                <w:b/>
                <w:bCs/>
                <w:i/>
                <w:sz w:val="22"/>
              </w:rPr>
              <w:t>Secretar</w:t>
            </w:r>
            <w:r>
              <w:rPr>
                <w:rFonts w:ascii="Times New Roman" w:hAnsi="Times New Roman"/>
                <w:b/>
                <w:bCs/>
                <w:i/>
                <w:sz w:val="22"/>
              </w:rPr>
              <w:t>i</w:t>
            </w:r>
            <w:r w:rsidRPr="002523B0">
              <w:rPr>
                <w:rFonts w:ascii="Times New Roman" w:hAnsi="Times New Roman"/>
                <w:b/>
                <w:bCs/>
                <w:i/>
                <w:sz w:val="22"/>
              </w:rPr>
              <w:t>,</w:t>
            </w:r>
            <w:r>
              <w:rPr>
                <w:rFonts w:ascii="Times New Roman" w:hAnsi="Times New Roman"/>
                <w:b/>
                <w:bCs/>
                <w:i/>
                <w:sz w:val="22"/>
              </w:rPr>
              <w:t xml:space="preserve"> </w:t>
            </w:r>
            <w:r w:rsidRPr="002523B0">
              <w:rPr>
                <w:rFonts w:ascii="Times New Roman" w:hAnsi="Times New Roman"/>
                <w:b/>
                <w:bCs/>
                <w:sz w:val="22"/>
              </w:rPr>
              <w:t>Inspector</w:t>
            </w:r>
            <w:r>
              <w:rPr>
                <w:rFonts w:ascii="Times New Roman" w:hAnsi="Times New Roman"/>
                <w:b/>
                <w:bCs/>
                <w:sz w:val="22"/>
              </w:rPr>
              <w:t>i</w:t>
            </w:r>
            <w:r w:rsidRPr="002523B0">
              <w:rPr>
                <w:rFonts w:ascii="Times New Roman" w:hAnsi="Times New Roman"/>
                <w:b/>
                <w:bCs/>
                <w:sz w:val="22"/>
              </w:rPr>
              <w:t xml:space="preserve"> şcolar</w:t>
            </w:r>
            <w:r>
              <w:rPr>
                <w:rFonts w:ascii="Times New Roman" w:hAnsi="Times New Roman"/>
                <w:b/>
                <w:bCs/>
                <w:sz w:val="22"/>
              </w:rPr>
              <w:t>i</w:t>
            </w:r>
            <w:r w:rsidRPr="002523B0">
              <w:rPr>
                <w:rFonts w:ascii="Times New Roman" w:hAnsi="Times New Roman"/>
                <w:b/>
                <w:bCs/>
                <w:sz w:val="22"/>
              </w:rPr>
              <w:t>,</w:t>
            </w:r>
          </w:p>
          <w:p w:rsidR="00B65D65" w:rsidRDefault="00B65D65" w:rsidP="00B65D65">
            <w:pPr>
              <w:spacing w:after="0"/>
              <w:jc w:val="center"/>
              <w:rPr>
                <w:rFonts w:ascii="Times New Roman" w:hAnsi="Times New Roman"/>
                <w:bCs/>
                <w:sz w:val="22"/>
              </w:rPr>
            </w:pPr>
            <w:r w:rsidRPr="002523B0">
              <w:rPr>
                <w:rFonts w:ascii="Times New Roman" w:hAnsi="Times New Roman"/>
                <w:bCs/>
                <w:sz w:val="22"/>
              </w:rPr>
              <w:t xml:space="preserve">prof. </w:t>
            </w:r>
            <w:r>
              <w:rPr>
                <w:rFonts w:ascii="Times New Roman" w:hAnsi="Times New Roman"/>
                <w:bCs/>
                <w:sz w:val="22"/>
              </w:rPr>
              <w:t>Călin Laura-Bianca</w:t>
            </w:r>
          </w:p>
          <w:p w:rsidR="00B65D65" w:rsidRPr="002523B0" w:rsidRDefault="00B65D65" w:rsidP="00B65D65">
            <w:pPr>
              <w:spacing w:after="0"/>
              <w:jc w:val="center"/>
              <w:rPr>
                <w:rFonts w:ascii="Times New Roman" w:hAnsi="Times New Roman"/>
                <w:bCs/>
                <w:sz w:val="22"/>
              </w:rPr>
            </w:pPr>
            <w:r>
              <w:rPr>
                <w:rFonts w:ascii="Times New Roman" w:hAnsi="Times New Roman"/>
                <w:bCs/>
                <w:sz w:val="22"/>
              </w:rPr>
              <w:t>prof. Vank Mircea-Ioan</w:t>
            </w:r>
          </w:p>
        </w:tc>
      </w:tr>
    </w:tbl>
    <w:p w:rsidR="004269D4" w:rsidRPr="003E6463" w:rsidRDefault="004269D4" w:rsidP="00E52B79">
      <w:pPr>
        <w:spacing w:after="0"/>
        <w:rPr>
          <w:rFonts w:ascii="Times New Roman" w:hAnsi="Times New Roman"/>
          <w:color w:val="FF0000"/>
          <w:sz w:val="22"/>
        </w:rPr>
        <w:sectPr w:rsidR="004269D4" w:rsidRPr="003E6463" w:rsidSect="002523B0">
          <w:footerReference w:type="default" r:id="rId11"/>
          <w:pgSz w:w="11907" w:h="16839" w:code="9"/>
          <w:pgMar w:top="1134" w:right="1134" w:bottom="1134" w:left="1134" w:header="964" w:footer="567" w:gutter="0"/>
          <w:cols w:space="708"/>
          <w:titlePg/>
          <w:docGrid w:linePitch="360"/>
        </w:sectPr>
      </w:pPr>
    </w:p>
    <w:p w:rsidR="004269D4" w:rsidRPr="00B65D65" w:rsidRDefault="009C5B9B" w:rsidP="00E52B79">
      <w:pPr>
        <w:spacing w:after="0"/>
        <w:rPr>
          <w:rFonts w:ascii="Times New Roman" w:hAnsi="Times New Roman"/>
          <w:bCs/>
          <w:color w:val="000000" w:themeColor="text1"/>
          <w:sz w:val="22"/>
        </w:rPr>
      </w:pPr>
      <w:r>
        <w:rPr>
          <w:rFonts w:ascii="Times New Roman" w:hAnsi="Times New Roman"/>
          <w:bCs/>
          <w:noProof/>
          <w:color w:val="000000" w:themeColor="text1"/>
          <w:sz w:val="22"/>
        </w:rPr>
        <w:lastRenderedPageBreak/>
        <w:pict>
          <v:group id="_x0000_s1064" style="position:absolute;left:0;text-align:left;margin-left:-8.85pt;margin-top:-10.3pt;width:748.75pt;height:39.9pt;z-index:251658752" coordorigin="957,928" coordsize="14975,798">
            <v:line id="_x0000_s1065" style="position:absolute" from="957,1726" to="15932,1726" strokecolor="#7f7f7f" strokeweight="1.5pt"/>
            <v:shape id="_x0000_s1066" type="#_x0000_t75" style="position:absolute;left:1296;top:952;width:2823;height:646">
              <v:imagedata r:id="rId8" o:title="2019-11-isjmm"/>
            </v:shape>
            <v:rect id="_x0000_s1067" style="position:absolute;left:13036;top:928;width:2648;height:670" stroked="f">
              <v:fill r:id="rId9" o:title="2020-12-sigla-me" recolor="t" rotate="t" type="frame"/>
              <o:lock v:ext="edit" aspectratio="t"/>
            </v:rect>
          </v:group>
        </w:pict>
      </w:r>
    </w:p>
    <w:p w:rsidR="004269D4" w:rsidRPr="00B65D65" w:rsidRDefault="004269D4" w:rsidP="00E52B79">
      <w:pPr>
        <w:spacing w:after="0"/>
        <w:rPr>
          <w:rFonts w:ascii="Times New Roman" w:hAnsi="Times New Roman"/>
          <w:bCs/>
          <w:color w:val="000000" w:themeColor="text1"/>
          <w:sz w:val="22"/>
        </w:rPr>
      </w:pPr>
    </w:p>
    <w:p w:rsidR="004269D4" w:rsidRPr="00B65D65" w:rsidRDefault="004269D4" w:rsidP="00E52B79">
      <w:pPr>
        <w:spacing w:after="0"/>
        <w:rPr>
          <w:rFonts w:ascii="Times New Roman" w:hAnsi="Times New Roman"/>
          <w:bCs/>
          <w:color w:val="000000" w:themeColor="text1"/>
          <w:sz w:val="22"/>
        </w:rPr>
      </w:pPr>
    </w:p>
    <w:p w:rsidR="004269D4" w:rsidRPr="00B65D65" w:rsidRDefault="004269D4" w:rsidP="00E52B79">
      <w:pPr>
        <w:spacing w:after="0"/>
        <w:rPr>
          <w:rFonts w:ascii="Times New Roman" w:hAnsi="Times New Roman"/>
          <w:b/>
          <w:bCs/>
          <w:color w:val="000000" w:themeColor="text1"/>
          <w:sz w:val="22"/>
        </w:rPr>
      </w:pPr>
      <w:r w:rsidRPr="00B65D65">
        <w:rPr>
          <w:rFonts w:ascii="Times New Roman" w:hAnsi="Times New Roman"/>
          <w:b/>
          <w:bCs/>
          <w:color w:val="000000" w:themeColor="text1"/>
          <w:sz w:val="22"/>
        </w:rPr>
        <w:t>Nr. ________________</w:t>
      </w:r>
    </w:p>
    <w:p w:rsidR="00401383" w:rsidRPr="00B65D65" w:rsidRDefault="00401383" w:rsidP="00E52B79">
      <w:pPr>
        <w:spacing w:after="0"/>
        <w:rPr>
          <w:rFonts w:ascii="Times New Roman" w:hAnsi="Times New Roman"/>
          <w:b/>
          <w:bCs/>
          <w:color w:val="000000" w:themeColor="text1"/>
          <w:sz w:val="22"/>
        </w:rPr>
      </w:pPr>
    </w:p>
    <w:p w:rsidR="00657FC2" w:rsidRPr="00B65D65" w:rsidRDefault="00657FC2" w:rsidP="00E90867">
      <w:pPr>
        <w:pBdr>
          <w:top w:val="single" w:sz="12" w:space="1" w:color="000000"/>
        </w:pBdr>
        <w:spacing w:after="0"/>
        <w:jc w:val="center"/>
        <w:rPr>
          <w:rFonts w:ascii="Times New Roman" w:hAnsi="Times New Roman"/>
          <w:b/>
          <w:bCs/>
          <w:color w:val="000000" w:themeColor="text1"/>
          <w:sz w:val="22"/>
        </w:rPr>
      </w:pPr>
      <w:r w:rsidRPr="00B65D65">
        <w:rPr>
          <w:rFonts w:ascii="Times New Roman" w:hAnsi="Times New Roman"/>
          <w:b/>
          <w:bCs/>
          <w:color w:val="000000" w:themeColor="text1"/>
          <w:sz w:val="22"/>
        </w:rPr>
        <w:t xml:space="preserve">Planul de acţiune care cuprinde măsurile de monitorizare, control şi remediere </w:t>
      </w:r>
    </w:p>
    <w:p w:rsidR="00657FC2" w:rsidRPr="00B65D65" w:rsidRDefault="00657FC2" w:rsidP="00E90867">
      <w:pPr>
        <w:pBdr>
          <w:top w:val="single" w:sz="12" w:space="1" w:color="000000"/>
        </w:pBdr>
        <w:spacing w:after="0"/>
        <w:jc w:val="center"/>
        <w:rPr>
          <w:rFonts w:ascii="Times New Roman" w:hAnsi="Times New Roman"/>
          <w:b/>
          <w:bCs/>
          <w:color w:val="000000" w:themeColor="text1"/>
          <w:sz w:val="22"/>
        </w:rPr>
      </w:pPr>
      <w:r w:rsidRPr="00B65D65">
        <w:rPr>
          <w:rFonts w:ascii="Times New Roman" w:hAnsi="Times New Roman"/>
          <w:b/>
          <w:bCs/>
          <w:color w:val="000000" w:themeColor="text1"/>
          <w:sz w:val="22"/>
        </w:rPr>
        <w:t xml:space="preserve">în vederea îmbunătăţirii rezultatelor </w:t>
      </w:r>
      <w:r w:rsidR="00F76B3E" w:rsidRPr="00B65D65">
        <w:rPr>
          <w:rFonts w:ascii="Times New Roman" w:hAnsi="Times New Roman"/>
          <w:b/>
          <w:bCs/>
          <w:color w:val="000000" w:themeColor="text1"/>
          <w:sz w:val="22"/>
        </w:rPr>
        <w:t xml:space="preserve">viitorilor </w:t>
      </w:r>
      <w:r w:rsidRPr="00B65D65">
        <w:rPr>
          <w:rFonts w:ascii="Times New Roman" w:hAnsi="Times New Roman"/>
          <w:b/>
          <w:bCs/>
          <w:color w:val="000000" w:themeColor="text1"/>
          <w:sz w:val="22"/>
        </w:rPr>
        <w:t>absolvenţi de clasa a VIII-a la Evaluarea Naţională</w:t>
      </w:r>
    </w:p>
    <w:p w:rsidR="00657FC2" w:rsidRPr="00B65D65" w:rsidRDefault="00657FC2" w:rsidP="00E52B79">
      <w:pPr>
        <w:spacing w:after="0"/>
        <w:jc w:val="center"/>
        <w:rPr>
          <w:rFonts w:ascii="Times New Roman" w:hAnsi="Times New Roman"/>
          <w:b/>
          <w:bCs/>
          <w:color w:val="000000" w:themeColor="text1"/>
          <w:sz w:val="22"/>
        </w:rPr>
      </w:pPr>
    </w:p>
    <w:p w:rsidR="005A002A" w:rsidRPr="007B6316" w:rsidRDefault="005A002A" w:rsidP="00E52B79">
      <w:pPr>
        <w:spacing w:after="0"/>
        <w:rPr>
          <w:rFonts w:ascii="Times New Roman" w:hAnsi="Times New Roman"/>
          <w:bCs/>
          <w:color w:val="000000" w:themeColor="text1"/>
          <w:sz w:val="22"/>
        </w:rPr>
      </w:pPr>
      <w:r w:rsidRPr="00B65D65">
        <w:rPr>
          <w:rFonts w:ascii="Times New Roman" w:hAnsi="Times New Roman"/>
          <w:bCs/>
          <w:color w:val="000000" w:themeColor="text1"/>
          <w:sz w:val="22"/>
        </w:rPr>
        <w:tab/>
        <w:t xml:space="preserve">Având în vedere rezultatele obţinute de absolvenţii claselor a VIII-a la </w:t>
      </w:r>
      <w:r w:rsidR="00552118" w:rsidRPr="00B65D65">
        <w:rPr>
          <w:rFonts w:ascii="Times New Roman" w:hAnsi="Times New Roman"/>
          <w:bCs/>
          <w:color w:val="000000" w:themeColor="text1"/>
          <w:sz w:val="22"/>
        </w:rPr>
        <w:t>evaluarea naţională</w:t>
      </w:r>
      <w:r w:rsidR="000B0EEC" w:rsidRPr="00B65D65">
        <w:rPr>
          <w:rFonts w:ascii="Times New Roman" w:hAnsi="Times New Roman"/>
          <w:bCs/>
          <w:color w:val="000000" w:themeColor="text1"/>
          <w:sz w:val="22"/>
        </w:rPr>
        <w:t>,</w:t>
      </w:r>
      <w:r w:rsidRPr="00B65D65">
        <w:rPr>
          <w:rFonts w:ascii="Times New Roman" w:hAnsi="Times New Roman"/>
          <w:bCs/>
          <w:color w:val="000000" w:themeColor="text1"/>
          <w:sz w:val="22"/>
        </w:rPr>
        <w:t xml:space="preserve"> rapoartele întocmite la nivel</w:t>
      </w:r>
      <w:r w:rsidR="000B0EEC" w:rsidRPr="00B65D65">
        <w:rPr>
          <w:rFonts w:ascii="Times New Roman" w:hAnsi="Times New Roman"/>
          <w:bCs/>
          <w:color w:val="000000" w:themeColor="text1"/>
          <w:sz w:val="22"/>
        </w:rPr>
        <w:t xml:space="preserve">ul unităţilor de învăţământ, </w:t>
      </w:r>
      <w:r w:rsidRPr="00B65D65">
        <w:rPr>
          <w:rFonts w:ascii="Times New Roman" w:hAnsi="Times New Roman"/>
          <w:bCs/>
          <w:color w:val="000000" w:themeColor="text1"/>
          <w:sz w:val="22"/>
        </w:rPr>
        <w:t>derularea celor mai multe ore/lecţii din acest an şcolar în regim on</w:t>
      </w:r>
      <w:r w:rsidR="00E93E77" w:rsidRPr="00B65D65">
        <w:rPr>
          <w:rFonts w:ascii="Times New Roman" w:hAnsi="Times New Roman"/>
          <w:bCs/>
          <w:color w:val="000000" w:themeColor="text1"/>
          <w:sz w:val="22"/>
        </w:rPr>
        <w:t>-</w:t>
      </w:r>
      <w:r w:rsidR="000B0EEC" w:rsidRPr="00B65D65">
        <w:rPr>
          <w:rFonts w:ascii="Times New Roman" w:hAnsi="Times New Roman"/>
          <w:bCs/>
          <w:color w:val="000000" w:themeColor="text1"/>
          <w:sz w:val="22"/>
        </w:rPr>
        <w:t xml:space="preserve">line, </w:t>
      </w:r>
      <w:r w:rsidRPr="00B65D65">
        <w:rPr>
          <w:rFonts w:ascii="Times New Roman" w:hAnsi="Times New Roman"/>
          <w:bCs/>
          <w:color w:val="000000" w:themeColor="text1"/>
          <w:sz w:val="22"/>
        </w:rPr>
        <w:t>con</w:t>
      </w:r>
      <w:r w:rsidR="000B0EEC" w:rsidRPr="00B65D65">
        <w:rPr>
          <w:rFonts w:ascii="Times New Roman" w:hAnsi="Times New Roman"/>
          <w:bCs/>
          <w:color w:val="000000" w:themeColor="text1"/>
          <w:sz w:val="22"/>
        </w:rPr>
        <w:t xml:space="preserve">diţiile pandemice, precum şi </w:t>
      </w:r>
      <w:r w:rsidRPr="00B65D65">
        <w:rPr>
          <w:rFonts w:ascii="Times New Roman" w:hAnsi="Times New Roman"/>
          <w:bCs/>
          <w:color w:val="000000" w:themeColor="text1"/>
          <w:sz w:val="22"/>
        </w:rPr>
        <w:t>conţinutul legislativ al documentelor/actelor primite de la Mi</w:t>
      </w:r>
      <w:r w:rsidR="000E7FC4" w:rsidRPr="00B65D65">
        <w:rPr>
          <w:rFonts w:ascii="Times New Roman" w:hAnsi="Times New Roman"/>
          <w:bCs/>
          <w:color w:val="000000" w:themeColor="text1"/>
          <w:sz w:val="22"/>
        </w:rPr>
        <w:t>nisterul Educaţiei</w:t>
      </w:r>
      <w:r w:rsidRPr="00B65D65">
        <w:rPr>
          <w:rFonts w:ascii="Times New Roman" w:hAnsi="Times New Roman"/>
          <w:bCs/>
          <w:color w:val="000000" w:themeColor="text1"/>
          <w:sz w:val="22"/>
        </w:rPr>
        <w:t>, ne propunem realizarea prezentului plan şi atinger</w:t>
      </w:r>
      <w:r w:rsidR="000B0EEC" w:rsidRPr="00B65D65">
        <w:rPr>
          <w:rFonts w:ascii="Times New Roman" w:hAnsi="Times New Roman"/>
          <w:bCs/>
          <w:color w:val="000000" w:themeColor="text1"/>
          <w:sz w:val="22"/>
        </w:rPr>
        <w:t>ea obiectivelor la nivelul tutur</w:t>
      </w:r>
      <w:r w:rsidRPr="00B65D65">
        <w:rPr>
          <w:rFonts w:ascii="Times New Roman" w:hAnsi="Times New Roman"/>
          <w:bCs/>
          <w:color w:val="000000" w:themeColor="text1"/>
          <w:sz w:val="22"/>
        </w:rPr>
        <w:t xml:space="preserve">or unităţilor de învăţământ care </w:t>
      </w:r>
      <w:r w:rsidR="001C1227" w:rsidRPr="00B65D65">
        <w:rPr>
          <w:rFonts w:ascii="Times New Roman" w:hAnsi="Times New Roman"/>
          <w:bCs/>
          <w:color w:val="000000" w:themeColor="text1"/>
          <w:sz w:val="22"/>
        </w:rPr>
        <w:t xml:space="preserve">vor </w:t>
      </w:r>
      <w:r w:rsidRPr="00B65D65">
        <w:rPr>
          <w:rFonts w:ascii="Times New Roman" w:hAnsi="Times New Roman"/>
          <w:bCs/>
          <w:color w:val="000000" w:themeColor="text1"/>
          <w:sz w:val="22"/>
        </w:rPr>
        <w:t>şcolariz</w:t>
      </w:r>
      <w:r w:rsidR="001C1227" w:rsidRPr="00B65D65">
        <w:rPr>
          <w:rFonts w:ascii="Times New Roman" w:hAnsi="Times New Roman"/>
          <w:bCs/>
          <w:color w:val="000000" w:themeColor="text1"/>
          <w:sz w:val="22"/>
        </w:rPr>
        <w:t>a</w:t>
      </w:r>
      <w:r w:rsidRPr="00B65D65">
        <w:rPr>
          <w:rFonts w:ascii="Times New Roman" w:hAnsi="Times New Roman"/>
          <w:bCs/>
          <w:color w:val="000000" w:themeColor="text1"/>
          <w:sz w:val="22"/>
        </w:rPr>
        <w:t xml:space="preserve"> elevi</w:t>
      </w:r>
      <w:r w:rsidR="00A164EA">
        <w:rPr>
          <w:rFonts w:ascii="Times New Roman" w:hAnsi="Times New Roman"/>
          <w:bCs/>
          <w:color w:val="000000" w:themeColor="text1"/>
          <w:sz w:val="22"/>
        </w:rPr>
        <w:t>i</w:t>
      </w:r>
      <w:r w:rsidRPr="00B65D65">
        <w:rPr>
          <w:rFonts w:ascii="Times New Roman" w:hAnsi="Times New Roman"/>
          <w:bCs/>
          <w:color w:val="000000" w:themeColor="text1"/>
          <w:sz w:val="22"/>
        </w:rPr>
        <w:t xml:space="preserve"> de clasa a VIII-a </w:t>
      </w:r>
      <w:r w:rsidRPr="007B6316">
        <w:rPr>
          <w:rFonts w:ascii="Times New Roman" w:hAnsi="Times New Roman"/>
          <w:bCs/>
          <w:color w:val="000000" w:themeColor="text1"/>
          <w:sz w:val="22"/>
        </w:rPr>
        <w:t>în anul şcolar 202</w:t>
      </w:r>
      <w:r w:rsidR="00A164EA" w:rsidRPr="007B6316">
        <w:rPr>
          <w:rFonts w:ascii="Times New Roman" w:hAnsi="Times New Roman"/>
          <w:bCs/>
          <w:color w:val="000000" w:themeColor="text1"/>
          <w:sz w:val="22"/>
        </w:rPr>
        <w:t>2</w:t>
      </w:r>
      <w:r w:rsidRPr="007B6316">
        <w:rPr>
          <w:rFonts w:ascii="Times New Roman" w:hAnsi="Times New Roman"/>
          <w:bCs/>
          <w:color w:val="000000" w:themeColor="text1"/>
          <w:sz w:val="22"/>
        </w:rPr>
        <w:t>-202</w:t>
      </w:r>
      <w:r w:rsidR="00A164EA" w:rsidRPr="007B6316">
        <w:rPr>
          <w:rFonts w:ascii="Times New Roman" w:hAnsi="Times New Roman"/>
          <w:bCs/>
          <w:color w:val="000000" w:themeColor="text1"/>
          <w:sz w:val="22"/>
        </w:rPr>
        <w:t>3</w:t>
      </w:r>
      <w:r w:rsidRPr="007B6316">
        <w:rPr>
          <w:rFonts w:ascii="Times New Roman" w:hAnsi="Times New Roman"/>
          <w:bCs/>
          <w:color w:val="000000" w:themeColor="text1"/>
          <w:sz w:val="22"/>
        </w:rPr>
        <w:t>:</w:t>
      </w:r>
    </w:p>
    <w:p w:rsidR="005A002A" w:rsidRPr="007B6316" w:rsidRDefault="005A002A" w:rsidP="00E52B79">
      <w:pPr>
        <w:spacing w:after="0"/>
        <w:jc w:val="center"/>
        <w:rPr>
          <w:rFonts w:ascii="Times New Roman" w:hAnsi="Times New Roman"/>
          <w:b/>
          <w:bCs/>
          <w:color w:val="000000" w:themeColor="text1"/>
          <w:sz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59"/>
        <w:gridCol w:w="1984"/>
        <w:gridCol w:w="7513"/>
        <w:gridCol w:w="1276"/>
        <w:gridCol w:w="3055"/>
      </w:tblGrid>
      <w:tr w:rsidR="007B6316" w:rsidRPr="007B6316" w:rsidTr="00E908DD">
        <w:trPr>
          <w:tblHeader/>
        </w:trPr>
        <w:tc>
          <w:tcPr>
            <w:tcW w:w="959" w:type="dxa"/>
            <w:tcBorders>
              <w:bottom w:val="single" w:sz="12" w:space="0" w:color="000000"/>
            </w:tcBorders>
            <w:shd w:val="clear" w:color="auto" w:fill="auto"/>
          </w:tcPr>
          <w:p w:rsidR="009E416F" w:rsidRPr="007B6316" w:rsidRDefault="009E416F" w:rsidP="00E52B79">
            <w:pPr>
              <w:spacing w:after="0"/>
              <w:jc w:val="left"/>
              <w:rPr>
                <w:rFonts w:ascii="Times New Roman" w:hAnsi="Times New Roman"/>
                <w:b/>
                <w:bCs/>
                <w:color w:val="000000" w:themeColor="text1"/>
                <w:sz w:val="22"/>
              </w:rPr>
            </w:pPr>
            <w:r w:rsidRPr="007B6316">
              <w:rPr>
                <w:rFonts w:ascii="Times New Roman" w:hAnsi="Times New Roman"/>
                <w:b/>
                <w:bCs/>
                <w:color w:val="000000" w:themeColor="text1"/>
                <w:sz w:val="22"/>
              </w:rPr>
              <w:t>Nr. crt.</w:t>
            </w:r>
          </w:p>
        </w:tc>
        <w:tc>
          <w:tcPr>
            <w:tcW w:w="1984" w:type="dxa"/>
            <w:tcBorders>
              <w:bottom w:val="single" w:sz="12" w:space="0" w:color="000000"/>
            </w:tcBorders>
            <w:shd w:val="clear" w:color="auto" w:fill="auto"/>
          </w:tcPr>
          <w:p w:rsidR="009E416F" w:rsidRPr="007B6316" w:rsidRDefault="009E416F" w:rsidP="00E52B79">
            <w:pPr>
              <w:spacing w:after="0"/>
              <w:jc w:val="left"/>
              <w:rPr>
                <w:rFonts w:ascii="Times New Roman" w:hAnsi="Times New Roman"/>
                <w:b/>
                <w:bCs/>
                <w:color w:val="000000" w:themeColor="text1"/>
                <w:sz w:val="22"/>
              </w:rPr>
            </w:pPr>
            <w:r w:rsidRPr="007B6316">
              <w:rPr>
                <w:rFonts w:ascii="Times New Roman" w:hAnsi="Times New Roman"/>
                <w:b/>
                <w:bCs/>
                <w:color w:val="000000" w:themeColor="text1"/>
                <w:sz w:val="22"/>
              </w:rPr>
              <w:t>Obiective propuse</w:t>
            </w:r>
          </w:p>
        </w:tc>
        <w:tc>
          <w:tcPr>
            <w:tcW w:w="7513" w:type="dxa"/>
            <w:tcBorders>
              <w:bottom w:val="single" w:sz="12" w:space="0" w:color="000000"/>
            </w:tcBorders>
            <w:shd w:val="clear" w:color="auto" w:fill="auto"/>
          </w:tcPr>
          <w:p w:rsidR="009E416F" w:rsidRPr="007B6316" w:rsidRDefault="009E416F" w:rsidP="00E52B79">
            <w:pPr>
              <w:spacing w:after="0"/>
              <w:jc w:val="left"/>
              <w:rPr>
                <w:rFonts w:ascii="Times New Roman" w:hAnsi="Times New Roman"/>
                <w:b/>
                <w:bCs/>
                <w:color w:val="000000" w:themeColor="text1"/>
                <w:sz w:val="22"/>
              </w:rPr>
            </w:pPr>
            <w:r w:rsidRPr="007B6316">
              <w:rPr>
                <w:rFonts w:ascii="Times New Roman" w:hAnsi="Times New Roman"/>
                <w:b/>
                <w:bCs/>
                <w:color w:val="000000" w:themeColor="text1"/>
                <w:sz w:val="22"/>
              </w:rPr>
              <w:t>Activităţi/măsuri pentru atingerea obiectivelor</w:t>
            </w:r>
          </w:p>
        </w:tc>
        <w:tc>
          <w:tcPr>
            <w:tcW w:w="1276" w:type="dxa"/>
            <w:tcBorders>
              <w:bottom w:val="single" w:sz="12" w:space="0" w:color="000000"/>
            </w:tcBorders>
            <w:shd w:val="clear" w:color="auto" w:fill="auto"/>
          </w:tcPr>
          <w:p w:rsidR="009E416F" w:rsidRPr="007B6316" w:rsidRDefault="009E416F" w:rsidP="00E52B79">
            <w:pPr>
              <w:spacing w:after="0"/>
              <w:jc w:val="left"/>
              <w:rPr>
                <w:rFonts w:ascii="Times New Roman" w:hAnsi="Times New Roman"/>
                <w:b/>
                <w:bCs/>
                <w:color w:val="000000" w:themeColor="text1"/>
                <w:sz w:val="22"/>
              </w:rPr>
            </w:pPr>
            <w:r w:rsidRPr="007B6316">
              <w:rPr>
                <w:rFonts w:ascii="Times New Roman" w:hAnsi="Times New Roman"/>
                <w:b/>
                <w:bCs/>
                <w:color w:val="000000" w:themeColor="text1"/>
                <w:sz w:val="22"/>
              </w:rPr>
              <w:t>Termene</w:t>
            </w:r>
          </w:p>
        </w:tc>
        <w:tc>
          <w:tcPr>
            <w:tcW w:w="3055" w:type="dxa"/>
            <w:tcBorders>
              <w:bottom w:val="single" w:sz="12" w:space="0" w:color="000000"/>
            </w:tcBorders>
            <w:shd w:val="clear" w:color="auto" w:fill="auto"/>
          </w:tcPr>
          <w:p w:rsidR="009E416F" w:rsidRPr="007B6316" w:rsidRDefault="009E416F" w:rsidP="00E52B79">
            <w:pPr>
              <w:spacing w:after="0"/>
              <w:jc w:val="left"/>
              <w:rPr>
                <w:rFonts w:ascii="Times New Roman" w:hAnsi="Times New Roman"/>
                <w:b/>
                <w:bCs/>
                <w:color w:val="000000" w:themeColor="text1"/>
                <w:sz w:val="22"/>
              </w:rPr>
            </w:pPr>
            <w:r w:rsidRPr="007B6316">
              <w:rPr>
                <w:rFonts w:ascii="Times New Roman" w:hAnsi="Times New Roman"/>
                <w:b/>
                <w:bCs/>
                <w:color w:val="000000" w:themeColor="text1"/>
                <w:sz w:val="22"/>
              </w:rPr>
              <w:t>Responsabili</w:t>
            </w:r>
          </w:p>
        </w:tc>
      </w:tr>
      <w:tr w:rsidR="003E6463" w:rsidRPr="003E6463" w:rsidTr="00E908DD">
        <w:tc>
          <w:tcPr>
            <w:tcW w:w="959" w:type="dxa"/>
            <w:tcBorders>
              <w:top w:val="single" w:sz="12" w:space="0" w:color="000000"/>
            </w:tcBorders>
          </w:tcPr>
          <w:p w:rsidR="009E416F" w:rsidRPr="007B6316" w:rsidRDefault="009E416F" w:rsidP="00E52B79">
            <w:pPr>
              <w:numPr>
                <w:ilvl w:val="0"/>
                <w:numId w:val="12"/>
              </w:numPr>
              <w:spacing w:after="0"/>
              <w:jc w:val="left"/>
              <w:rPr>
                <w:rFonts w:ascii="Times New Roman" w:hAnsi="Times New Roman"/>
                <w:bCs/>
                <w:color w:val="000000" w:themeColor="text1"/>
                <w:sz w:val="22"/>
              </w:rPr>
            </w:pPr>
          </w:p>
        </w:tc>
        <w:tc>
          <w:tcPr>
            <w:tcW w:w="1984" w:type="dxa"/>
            <w:tcBorders>
              <w:top w:val="single" w:sz="12" w:space="0" w:color="000000"/>
            </w:tcBorders>
          </w:tcPr>
          <w:p w:rsidR="009E416F" w:rsidRPr="007B6316" w:rsidRDefault="002E1009"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Realizarea de activităţi remediale, în acord cu OMECTS 5349/2011 şi OME 3300/2021, </w:t>
            </w:r>
            <w:r w:rsidRPr="007B6316">
              <w:rPr>
                <w:rFonts w:ascii="Times New Roman" w:hAnsi="Times New Roman"/>
                <w:bCs/>
                <w:i/>
                <w:color w:val="000000" w:themeColor="text1"/>
                <w:sz w:val="22"/>
              </w:rPr>
              <w:t>cu modificările şi completările ulterioare</w:t>
            </w:r>
          </w:p>
        </w:tc>
        <w:tc>
          <w:tcPr>
            <w:tcW w:w="7513" w:type="dxa"/>
            <w:tcBorders>
              <w:top w:val="single" w:sz="12" w:space="0" w:color="000000"/>
            </w:tcBorders>
          </w:tcPr>
          <w:p w:rsidR="000B0EEC" w:rsidRPr="007B6316" w:rsidRDefault="002E1009"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Planificarea cu atenţie şi seriozitate a tuturor activităţil</w:t>
            </w:r>
            <w:r w:rsidR="000B0EEC" w:rsidRPr="007B6316">
              <w:rPr>
                <w:rFonts w:ascii="Times New Roman" w:hAnsi="Times New Roman"/>
                <w:bCs/>
                <w:color w:val="000000" w:themeColor="text1"/>
                <w:sz w:val="22"/>
              </w:rPr>
              <w:t>or instructiv-educative</w:t>
            </w:r>
            <w:r w:rsidRPr="007B6316">
              <w:rPr>
                <w:rFonts w:ascii="Times New Roman" w:hAnsi="Times New Roman"/>
                <w:bCs/>
                <w:color w:val="000000" w:themeColor="text1"/>
                <w:sz w:val="22"/>
              </w:rPr>
              <w:t xml:space="preserve"> cu viitorii absolvenţi ai claselor a VIII-a</w:t>
            </w:r>
            <w:r w:rsidR="000B0EEC" w:rsidRPr="007B6316">
              <w:rPr>
                <w:rFonts w:ascii="Times New Roman" w:hAnsi="Times New Roman"/>
                <w:bCs/>
                <w:color w:val="000000" w:themeColor="text1"/>
                <w:sz w:val="22"/>
              </w:rPr>
              <w:t>,</w:t>
            </w:r>
            <w:r w:rsidRPr="007B6316">
              <w:rPr>
                <w:rFonts w:ascii="Times New Roman" w:hAnsi="Times New Roman"/>
                <w:bCs/>
                <w:color w:val="000000" w:themeColor="text1"/>
                <w:sz w:val="22"/>
              </w:rPr>
              <w:t xml:space="preserve"> în vederea obţinerii de rezultate îmbunătăţile cu măcar </w:t>
            </w:r>
            <w:r w:rsidR="0059049A" w:rsidRPr="007B6316">
              <w:rPr>
                <w:rFonts w:ascii="Times New Roman" w:hAnsi="Times New Roman"/>
                <w:bCs/>
                <w:color w:val="000000" w:themeColor="text1"/>
                <w:sz w:val="22"/>
              </w:rPr>
              <w:t>un procent minimal</w:t>
            </w:r>
            <w:r w:rsidRPr="007B6316">
              <w:rPr>
                <w:rFonts w:ascii="Times New Roman" w:hAnsi="Times New Roman"/>
                <w:bCs/>
                <w:color w:val="000000" w:themeColor="text1"/>
                <w:sz w:val="22"/>
              </w:rPr>
              <w:t xml:space="preserve"> faţă de anul şcolar precedent</w:t>
            </w:r>
            <w:r w:rsidR="00D26C78" w:rsidRPr="007B6316">
              <w:rPr>
                <w:rFonts w:ascii="Times New Roman" w:hAnsi="Times New Roman"/>
                <w:bCs/>
                <w:color w:val="000000" w:themeColor="text1"/>
                <w:sz w:val="22"/>
              </w:rPr>
              <w:t xml:space="preserve">; </w:t>
            </w:r>
          </w:p>
          <w:p w:rsidR="000B0EEC" w:rsidRPr="007B6316" w:rsidRDefault="00D26C78"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Parcurgerea ritmică a materiei; </w:t>
            </w:r>
          </w:p>
          <w:p w:rsidR="000B0EEC" w:rsidRPr="007B6316" w:rsidRDefault="00D26C78"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Utilizarea eficientă a materialelor didactice</w:t>
            </w:r>
            <w:r w:rsidR="0041718D" w:rsidRPr="007B6316">
              <w:rPr>
                <w:rFonts w:ascii="Times New Roman" w:hAnsi="Times New Roman"/>
                <w:bCs/>
                <w:color w:val="000000" w:themeColor="text1"/>
                <w:sz w:val="22"/>
              </w:rPr>
              <w:t xml:space="preserve"> – adaptarea strategiilor didactice (lucrul pe grupe, în perechi etc.)</w:t>
            </w:r>
            <w:r w:rsidRPr="007B6316">
              <w:rPr>
                <w:rFonts w:ascii="Times New Roman" w:hAnsi="Times New Roman"/>
                <w:bCs/>
                <w:color w:val="000000" w:themeColor="text1"/>
                <w:sz w:val="22"/>
              </w:rPr>
              <w:t>;</w:t>
            </w:r>
          </w:p>
          <w:p w:rsidR="009E416F" w:rsidRPr="007B6316" w:rsidRDefault="00D26C78"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Identificarea unor greşeli tipice</w:t>
            </w:r>
            <w:r w:rsidR="000B0EEC" w:rsidRPr="007B6316">
              <w:rPr>
                <w:rFonts w:ascii="Times New Roman" w:hAnsi="Times New Roman"/>
                <w:bCs/>
                <w:color w:val="000000" w:themeColor="text1"/>
                <w:sz w:val="22"/>
              </w:rPr>
              <w:t>;</w:t>
            </w:r>
          </w:p>
          <w:p w:rsidR="002E1009" w:rsidRPr="007B6316" w:rsidRDefault="002134FF"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Implicarea </w:t>
            </w:r>
            <w:r w:rsidR="00150493" w:rsidRPr="007B6316">
              <w:rPr>
                <w:rFonts w:ascii="Times New Roman" w:hAnsi="Times New Roman"/>
                <w:bCs/>
                <w:color w:val="000000" w:themeColor="text1"/>
                <w:sz w:val="22"/>
              </w:rPr>
              <w:t>profesorilor de limba şi literatura română, matematică şi limba maternă</w:t>
            </w:r>
            <w:r w:rsidR="000B0EEC" w:rsidRPr="007B6316">
              <w:rPr>
                <w:rFonts w:ascii="Times New Roman" w:hAnsi="Times New Roman"/>
                <w:bCs/>
                <w:color w:val="000000" w:themeColor="text1"/>
                <w:sz w:val="22"/>
              </w:rPr>
              <w:t>,</w:t>
            </w:r>
            <w:r w:rsidR="00150493" w:rsidRPr="007B6316">
              <w:rPr>
                <w:rFonts w:ascii="Times New Roman" w:hAnsi="Times New Roman"/>
                <w:bCs/>
                <w:color w:val="000000" w:themeColor="text1"/>
                <w:sz w:val="22"/>
              </w:rPr>
              <w:t xml:space="preserve"> </w:t>
            </w:r>
            <w:r w:rsidR="000B0EEC" w:rsidRPr="007B6316">
              <w:rPr>
                <w:rFonts w:ascii="Times New Roman" w:hAnsi="Times New Roman"/>
                <w:bCs/>
                <w:color w:val="000000" w:themeColor="text1"/>
                <w:sz w:val="22"/>
              </w:rPr>
              <w:t xml:space="preserve">în vederea participării </w:t>
            </w:r>
            <w:r w:rsidR="005A6DF8" w:rsidRPr="007B6316">
              <w:rPr>
                <w:rFonts w:ascii="Times New Roman" w:hAnsi="Times New Roman"/>
                <w:bCs/>
                <w:color w:val="000000" w:themeColor="text1"/>
                <w:sz w:val="22"/>
              </w:rPr>
              <w:t xml:space="preserve">viitorilor </w:t>
            </w:r>
            <w:r w:rsidR="00150493" w:rsidRPr="007B6316">
              <w:rPr>
                <w:rFonts w:ascii="Times New Roman" w:hAnsi="Times New Roman"/>
                <w:bCs/>
                <w:color w:val="000000" w:themeColor="text1"/>
                <w:sz w:val="22"/>
              </w:rPr>
              <w:t>elevi de clasa a VIII-a la toate activităţile educaţionale</w:t>
            </w:r>
            <w:r w:rsidR="000B0EEC" w:rsidRPr="007B6316">
              <w:rPr>
                <w:rFonts w:ascii="Times New Roman" w:hAnsi="Times New Roman"/>
                <w:bCs/>
                <w:color w:val="000000" w:themeColor="text1"/>
                <w:sz w:val="22"/>
              </w:rPr>
              <w:t>;</w:t>
            </w:r>
          </w:p>
          <w:p w:rsidR="000B0EEC" w:rsidRPr="007B6316" w:rsidRDefault="00150493"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Realizarea unui program de pregătire suplimentară</w:t>
            </w:r>
            <w:r w:rsidR="0072383D" w:rsidRPr="007B6316">
              <w:rPr>
                <w:rFonts w:ascii="Times New Roman" w:hAnsi="Times New Roman"/>
                <w:bCs/>
                <w:color w:val="000000" w:themeColor="text1"/>
                <w:sz w:val="22"/>
              </w:rPr>
              <w:t>/</w:t>
            </w:r>
            <w:r w:rsidR="007050F3" w:rsidRPr="007B6316">
              <w:rPr>
                <w:rFonts w:ascii="Times New Roman" w:hAnsi="Times New Roman"/>
                <w:bCs/>
                <w:color w:val="000000" w:themeColor="text1"/>
                <w:sz w:val="22"/>
              </w:rPr>
              <w:t xml:space="preserve"> </w:t>
            </w:r>
            <w:r w:rsidR="0072383D" w:rsidRPr="007B6316">
              <w:rPr>
                <w:rFonts w:ascii="Times New Roman" w:hAnsi="Times New Roman"/>
                <w:bCs/>
                <w:color w:val="000000" w:themeColor="text1"/>
                <w:sz w:val="22"/>
              </w:rPr>
              <w:t>consultaţii</w:t>
            </w:r>
            <w:r w:rsidR="00CD78EE" w:rsidRPr="007B6316">
              <w:rPr>
                <w:rFonts w:ascii="Times New Roman" w:hAnsi="Times New Roman"/>
                <w:bCs/>
                <w:color w:val="000000" w:themeColor="text1"/>
                <w:sz w:val="22"/>
              </w:rPr>
              <w:t>/</w:t>
            </w:r>
            <w:r w:rsidR="000B0EEC" w:rsidRPr="007B6316">
              <w:rPr>
                <w:rFonts w:ascii="Times New Roman" w:hAnsi="Times New Roman"/>
                <w:bCs/>
                <w:color w:val="000000" w:themeColor="text1"/>
                <w:sz w:val="22"/>
              </w:rPr>
              <w:t xml:space="preserve"> </w:t>
            </w:r>
            <w:r w:rsidR="00CD78EE" w:rsidRPr="007B6316">
              <w:rPr>
                <w:rFonts w:ascii="Times New Roman" w:hAnsi="Times New Roman"/>
                <w:bCs/>
                <w:color w:val="000000" w:themeColor="text1"/>
                <w:sz w:val="22"/>
              </w:rPr>
              <w:t>meditaţii</w:t>
            </w:r>
            <w:r w:rsidR="00B120E9" w:rsidRPr="007B6316">
              <w:rPr>
                <w:rFonts w:ascii="Times New Roman" w:hAnsi="Times New Roman"/>
                <w:bCs/>
                <w:color w:val="000000" w:themeColor="text1"/>
                <w:sz w:val="22"/>
              </w:rPr>
              <w:t xml:space="preserve">, aşa cum s-a făcut şi în anii trecuţi, </w:t>
            </w:r>
            <w:r w:rsidR="008109C6" w:rsidRPr="007B6316">
              <w:rPr>
                <w:rFonts w:ascii="Times New Roman" w:hAnsi="Times New Roman"/>
                <w:bCs/>
                <w:color w:val="000000" w:themeColor="text1"/>
                <w:sz w:val="22"/>
              </w:rPr>
              <w:t>în vederea recuperării</w:t>
            </w:r>
            <w:r w:rsidR="001B2AFB" w:rsidRPr="007B6316">
              <w:rPr>
                <w:rFonts w:ascii="Times New Roman" w:hAnsi="Times New Roman"/>
                <w:bCs/>
                <w:color w:val="000000" w:themeColor="text1"/>
                <w:sz w:val="22"/>
              </w:rPr>
              <w:t>/consolidării</w:t>
            </w:r>
            <w:r w:rsidR="008109C6" w:rsidRPr="007B6316">
              <w:rPr>
                <w:rFonts w:ascii="Times New Roman" w:hAnsi="Times New Roman"/>
                <w:bCs/>
                <w:color w:val="000000" w:themeColor="text1"/>
                <w:sz w:val="22"/>
              </w:rPr>
              <w:t xml:space="preserve"> materiei</w:t>
            </w:r>
            <w:r w:rsidR="001B2AFB" w:rsidRPr="007B6316">
              <w:rPr>
                <w:rFonts w:ascii="Times New Roman" w:hAnsi="Times New Roman"/>
                <w:bCs/>
                <w:color w:val="000000" w:themeColor="text1"/>
                <w:sz w:val="22"/>
              </w:rPr>
              <w:t>,</w:t>
            </w:r>
            <w:r w:rsidR="008109C6" w:rsidRPr="007B6316">
              <w:rPr>
                <w:rFonts w:ascii="Times New Roman" w:hAnsi="Times New Roman"/>
                <w:bCs/>
                <w:color w:val="000000" w:themeColor="text1"/>
                <w:sz w:val="22"/>
              </w:rPr>
              <w:t xml:space="preserve"> </w:t>
            </w:r>
            <w:r w:rsidR="006F2D5F" w:rsidRPr="007B6316">
              <w:rPr>
                <w:rFonts w:ascii="Times New Roman" w:hAnsi="Times New Roman"/>
                <w:bCs/>
                <w:color w:val="000000" w:themeColor="text1"/>
                <w:sz w:val="22"/>
              </w:rPr>
              <w:t>acolo unde se impune, dar şi pentru îmbunătăţirea rezultatelor elevilor</w:t>
            </w:r>
            <w:r w:rsidR="00BB69B4" w:rsidRPr="007B6316">
              <w:rPr>
                <w:rFonts w:ascii="Times New Roman" w:hAnsi="Times New Roman"/>
                <w:bCs/>
                <w:color w:val="000000" w:themeColor="text1"/>
                <w:sz w:val="22"/>
              </w:rPr>
              <w:t xml:space="preserve"> (cadrele didactice vor face prezenţa la fiecare oră de pregătire suplimentară)</w:t>
            </w:r>
            <w:r w:rsidR="0084042D" w:rsidRPr="007B6316">
              <w:rPr>
                <w:rFonts w:ascii="Times New Roman" w:hAnsi="Times New Roman"/>
                <w:bCs/>
                <w:color w:val="000000" w:themeColor="text1"/>
                <w:sz w:val="22"/>
              </w:rPr>
              <w:t xml:space="preserve">; </w:t>
            </w:r>
          </w:p>
          <w:p w:rsidR="00150493" w:rsidRPr="007B6316" w:rsidRDefault="0084042D"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Recapitulări periodice</w:t>
            </w:r>
            <w:r w:rsidR="000B0EEC" w:rsidRPr="007B6316">
              <w:rPr>
                <w:rFonts w:ascii="Times New Roman" w:hAnsi="Times New Roman"/>
                <w:bCs/>
                <w:color w:val="000000" w:themeColor="text1"/>
                <w:sz w:val="22"/>
              </w:rPr>
              <w:t>;</w:t>
            </w:r>
          </w:p>
          <w:p w:rsidR="000B0EEC" w:rsidRPr="007B6316" w:rsidRDefault="006F2D5F"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Aplicarea </w:t>
            </w:r>
            <w:r w:rsidR="006D7C72" w:rsidRPr="007B6316">
              <w:rPr>
                <w:rFonts w:ascii="Times New Roman" w:hAnsi="Times New Roman"/>
                <w:bCs/>
                <w:color w:val="000000" w:themeColor="text1"/>
                <w:sz w:val="22"/>
              </w:rPr>
              <w:t xml:space="preserve">de către cadrele didactice de la clasă a </w:t>
            </w:r>
            <w:r w:rsidRPr="007B6316">
              <w:rPr>
                <w:rFonts w:ascii="Times New Roman" w:hAnsi="Times New Roman"/>
                <w:bCs/>
                <w:color w:val="000000" w:themeColor="text1"/>
                <w:sz w:val="22"/>
              </w:rPr>
              <w:t xml:space="preserve">unor teste </w:t>
            </w:r>
            <w:r w:rsidR="006D7C72" w:rsidRPr="007B6316">
              <w:rPr>
                <w:rFonts w:ascii="Times New Roman" w:hAnsi="Times New Roman"/>
                <w:bCs/>
                <w:color w:val="000000" w:themeColor="text1"/>
                <w:sz w:val="22"/>
              </w:rPr>
              <w:t>structura</w:t>
            </w:r>
            <w:r w:rsidR="000E7FC4" w:rsidRPr="007B6316">
              <w:rPr>
                <w:rFonts w:ascii="Times New Roman" w:hAnsi="Times New Roman"/>
                <w:bCs/>
                <w:color w:val="000000" w:themeColor="text1"/>
                <w:sz w:val="22"/>
              </w:rPr>
              <w:t>te pe modelele comunicate de ME</w:t>
            </w:r>
            <w:r w:rsidR="006D7C72" w:rsidRPr="007B6316">
              <w:rPr>
                <w:rFonts w:ascii="Times New Roman" w:hAnsi="Times New Roman"/>
                <w:bCs/>
                <w:color w:val="000000" w:themeColor="text1"/>
                <w:sz w:val="22"/>
              </w:rPr>
              <w:t xml:space="preserve"> în perioada te</w:t>
            </w:r>
            <w:r w:rsidR="001B2AFB" w:rsidRPr="007B6316">
              <w:rPr>
                <w:rFonts w:ascii="Times New Roman" w:hAnsi="Times New Roman"/>
                <w:bCs/>
                <w:color w:val="000000" w:themeColor="text1"/>
                <w:sz w:val="22"/>
              </w:rPr>
              <w:t>stelor de antrenament şi a celor</w:t>
            </w:r>
            <w:r w:rsidR="006D7C72" w:rsidRPr="007B6316">
              <w:rPr>
                <w:rFonts w:ascii="Times New Roman" w:hAnsi="Times New Roman"/>
                <w:bCs/>
                <w:color w:val="000000" w:themeColor="text1"/>
                <w:sz w:val="22"/>
              </w:rPr>
              <w:t xml:space="preserve"> de simulare a examenului</w:t>
            </w:r>
            <w:r w:rsidR="001B2AFB" w:rsidRPr="007B6316">
              <w:rPr>
                <w:rFonts w:ascii="Times New Roman" w:hAnsi="Times New Roman"/>
                <w:bCs/>
                <w:color w:val="000000" w:themeColor="text1"/>
                <w:sz w:val="22"/>
              </w:rPr>
              <w:t xml:space="preserve">, dar şi a celor de </w:t>
            </w:r>
            <w:r w:rsidR="000B0EEC" w:rsidRPr="007B6316">
              <w:rPr>
                <w:rFonts w:ascii="Times New Roman" w:hAnsi="Times New Roman"/>
                <w:bCs/>
                <w:color w:val="000000" w:themeColor="text1"/>
                <w:sz w:val="22"/>
              </w:rPr>
              <w:t>la examenul propriu-zis din anul</w:t>
            </w:r>
            <w:r w:rsidR="001B2AFB" w:rsidRPr="007B6316">
              <w:rPr>
                <w:rFonts w:ascii="Times New Roman" w:hAnsi="Times New Roman"/>
                <w:bCs/>
                <w:color w:val="000000" w:themeColor="text1"/>
                <w:sz w:val="22"/>
              </w:rPr>
              <w:t xml:space="preserve"> precedenţi</w:t>
            </w:r>
            <w:r w:rsidR="00FF6414" w:rsidRPr="007B6316">
              <w:rPr>
                <w:rFonts w:ascii="Times New Roman" w:hAnsi="Times New Roman"/>
                <w:bCs/>
                <w:color w:val="000000" w:themeColor="text1"/>
                <w:sz w:val="22"/>
              </w:rPr>
              <w:t xml:space="preserve">; </w:t>
            </w:r>
          </w:p>
          <w:p w:rsidR="006F2D5F" w:rsidRPr="007B6316" w:rsidRDefault="00FF6414"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Organizarea a cel puţin unei simulări </w:t>
            </w:r>
            <w:r w:rsidR="00331F00" w:rsidRPr="007B6316">
              <w:rPr>
                <w:rFonts w:ascii="Times New Roman" w:hAnsi="Times New Roman"/>
                <w:bCs/>
                <w:color w:val="000000" w:themeColor="text1"/>
                <w:sz w:val="22"/>
              </w:rPr>
              <w:t xml:space="preserve">pe semestru </w:t>
            </w:r>
            <w:r w:rsidRPr="007B6316">
              <w:rPr>
                <w:rFonts w:ascii="Times New Roman" w:hAnsi="Times New Roman"/>
                <w:bCs/>
                <w:color w:val="000000" w:themeColor="text1"/>
                <w:sz w:val="22"/>
              </w:rPr>
              <w:t>la nivelul şcolii</w:t>
            </w:r>
            <w:r w:rsidR="00D6773C" w:rsidRPr="007B6316">
              <w:rPr>
                <w:rFonts w:ascii="Times New Roman" w:hAnsi="Times New Roman"/>
                <w:bCs/>
                <w:color w:val="000000" w:themeColor="text1"/>
                <w:sz w:val="22"/>
              </w:rPr>
              <w:t>,</w:t>
            </w:r>
            <w:r w:rsidR="009A306D" w:rsidRPr="007B6316">
              <w:rPr>
                <w:rFonts w:ascii="Times New Roman" w:hAnsi="Times New Roman"/>
                <w:bCs/>
                <w:color w:val="000000" w:themeColor="text1"/>
                <w:sz w:val="22"/>
              </w:rPr>
              <w:t xml:space="preserve"> cu subiecte propuse de cadrele didactice de la clasă</w:t>
            </w:r>
            <w:r w:rsidR="000B0EEC" w:rsidRPr="007B6316">
              <w:rPr>
                <w:rFonts w:ascii="Times New Roman" w:hAnsi="Times New Roman"/>
                <w:bCs/>
                <w:color w:val="000000" w:themeColor="text1"/>
                <w:sz w:val="22"/>
              </w:rPr>
              <w:t>;</w:t>
            </w:r>
          </w:p>
          <w:p w:rsidR="000B0EEC" w:rsidRPr="007B6316" w:rsidRDefault="006D7C72"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Discuţii/analize cu elevii şi părinţii acestora în cadrul unor şedinţe de lucru cu </w:t>
            </w:r>
            <w:r w:rsidRPr="007B6316">
              <w:rPr>
                <w:rFonts w:ascii="Times New Roman" w:hAnsi="Times New Roman"/>
                <w:bCs/>
                <w:color w:val="000000" w:themeColor="text1"/>
                <w:sz w:val="22"/>
              </w:rPr>
              <w:lastRenderedPageBreak/>
              <w:t>consiliul clasei restrâns (diriginte, profesorii de la clasă care predau discipline de examen)</w:t>
            </w:r>
            <w:r w:rsidR="0059049A" w:rsidRPr="007B6316">
              <w:rPr>
                <w:rFonts w:ascii="Times New Roman" w:hAnsi="Times New Roman"/>
                <w:bCs/>
                <w:color w:val="000000" w:themeColor="text1"/>
                <w:sz w:val="22"/>
              </w:rPr>
              <w:t>, dar şi individual, prin analizarea lucrărilor redactate de elevi</w:t>
            </w:r>
            <w:r w:rsidR="00330D46" w:rsidRPr="007B6316">
              <w:rPr>
                <w:rFonts w:ascii="Times New Roman" w:hAnsi="Times New Roman"/>
                <w:bCs/>
                <w:color w:val="000000" w:themeColor="text1"/>
                <w:sz w:val="22"/>
              </w:rPr>
              <w:t xml:space="preserve">; </w:t>
            </w:r>
          </w:p>
          <w:p w:rsidR="000B0EEC" w:rsidRPr="007B6316" w:rsidRDefault="00330D46"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Edificarea fiecărui părinte în</w:t>
            </w:r>
            <w:r w:rsidR="000B0EEC" w:rsidRPr="007B6316">
              <w:rPr>
                <w:rFonts w:ascii="Times New Roman" w:hAnsi="Times New Roman"/>
                <w:bCs/>
                <w:color w:val="000000" w:themeColor="text1"/>
                <w:sz w:val="22"/>
              </w:rPr>
              <w:t xml:space="preserve"> ceea</w:t>
            </w:r>
            <w:r w:rsidRPr="007B6316">
              <w:rPr>
                <w:rFonts w:ascii="Times New Roman" w:hAnsi="Times New Roman"/>
                <w:bCs/>
                <w:color w:val="000000" w:themeColor="text1"/>
                <w:sz w:val="22"/>
              </w:rPr>
              <w:t xml:space="preserve"> ce priveşte evoluţia prop</w:t>
            </w:r>
            <w:r w:rsidR="000B0EEC" w:rsidRPr="007B6316">
              <w:rPr>
                <w:rFonts w:ascii="Times New Roman" w:hAnsi="Times New Roman"/>
                <w:bCs/>
                <w:color w:val="000000" w:themeColor="text1"/>
                <w:sz w:val="22"/>
              </w:rPr>
              <w:t>r</w:t>
            </w:r>
            <w:r w:rsidRPr="007B6316">
              <w:rPr>
                <w:rFonts w:ascii="Times New Roman" w:hAnsi="Times New Roman"/>
                <w:bCs/>
                <w:color w:val="000000" w:themeColor="text1"/>
                <w:sz w:val="22"/>
              </w:rPr>
              <w:t>iului copil</w:t>
            </w:r>
            <w:r w:rsidR="008C0D87" w:rsidRPr="007B6316">
              <w:rPr>
                <w:rFonts w:ascii="Times New Roman" w:hAnsi="Times New Roman"/>
                <w:bCs/>
                <w:color w:val="000000" w:themeColor="text1"/>
                <w:sz w:val="22"/>
              </w:rPr>
              <w:t xml:space="preserve"> în contextul scăderii autorităţii familiei</w:t>
            </w:r>
            <w:r w:rsidR="00253AD9" w:rsidRPr="007B6316">
              <w:rPr>
                <w:rFonts w:ascii="Times New Roman" w:hAnsi="Times New Roman"/>
                <w:bCs/>
                <w:color w:val="000000" w:themeColor="text1"/>
                <w:sz w:val="22"/>
              </w:rPr>
              <w:t xml:space="preserve">; </w:t>
            </w:r>
          </w:p>
          <w:p w:rsidR="000B0EEC" w:rsidRPr="007B6316" w:rsidRDefault="00253AD9"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Informarea ritmică a părinţilor privind progresul/</w:t>
            </w:r>
            <w:r w:rsidR="008A7F60" w:rsidRPr="007B6316">
              <w:rPr>
                <w:rFonts w:ascii="Times New Roman" w:hAnsi="Times New Roman"/>
                <w:bCs/>
                <w:color w:val="000000" w:themeColor="text1"/>
                <w:sz w:val="22"/>
              </w:rPr>
              <w:t xml:space="preserve"> </w:t>
            </w:r>
            <w:r w:rsidRPr="007B6316">
              <w:rPr>
                <w:rFonts w:ascii="Times New Roman" w:hAnsi="Times New Roman"/>
                <w:bCs/>
                <w:color w:val="000000" w:themeColor="text1"/>
                <w:sz w:val="22"/>
              </w:rPr>
              <w:t>regresul propriilor copii</w:t>
            </w:r>
            <w:r w:rsidR="008A7F60" w:rsidRPr="007B6316">
              <w:rPr>
                <w:rFonts w:ascii="Times New Roman" w:hAnsi="Times New Roman"/>
                <w:bCs/>
                <w:color w:val="000000" w:themeColor="text1"/>
                <w:sz w:val="22"/>
              </w:rPr>
              <w:t xml:space="preserve"> pentru creşterea eficienţei învăţării</w:t>
            </w:r>
            <w:r w:rsidR="00D6773C" w:rsidRPr="007B6316">
              <w:rPr>
                <w:rFonts w:ascii="Times New Roman" w:hAnsi="Times New Roman"/>
                <w:bCs/>
                <w:color w:val="000000" w:themeColor="text1"/>
                <w:sz w:val="22"/>
              </w:rPr>
              <w:t xml:space="preserve">; </w:t>
            </w:r>
          </w:p>
          <w:p w:rsidR="006D7C72" w:rsidRPr="007B6316" w:rsidRDefault="00D6773C"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Implicarea diriginţilor viitoarelor clase a VIII-a şi realizarea periodică de informări </w:t>
            </w:r>
            <w:r w:rsidR="001728C7" w:rsidRPr="007B6316">
              <w:rPr>
                <w:rFonts w:ascii="Times New Roman" w:hAnsi="Times New Roman"/>
                <w:bCs/>
                <w:color w:val="000000" w:themeColor="text1"/>
                <w:sz w:val="22"/>
              </w:rPr>
              <w:t xml:space="preserve">scrise </w:t>
            </w:r>
            <w:r w:rsidRPr="007B6316">
              <w:rPr>
                <w:rFonts w:ascii="Times New Roman" w:hAnsi="Times New Roman"/>
                <w:bCs/>
                <w:color w:val="000000" w:themeColor="text1"/>
                <w:sz w:val="22"/>
              </w:rPr>
              <w:t>pentru părinţii acestor elevi</w:t>
            </w:r>
            <w:r w:rsidR="000B0EEC" w:rsidRPr="007B6316">
              <w:rPr>
                <w:rFonts w:ascii="Times New Roman" w:hAnsi="Times New Roman"/>
                <w:bCs/>
                <w:color w:val="000000" w:themeColor="text1"/>
                <w:sz w:val="22"/>
              </w:rPr>
              <w:t>;</w:t>
            </w:r>
          </w:p>
          <w:p w:rsidR="006D7C72" w:rsidRPr="007B6316" w:rsidRDefault="006D7C72"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Analize în cadrul </w:t>
            </w:r>
            <w:r w:rsidR="00B65E10" w:rsidRPr="007B6316">
              <w:rPr>
                <w:rFonts w:ascii="Times New Roman" w:hAnsi="Times New Roman"/>
                <w:bCs/>
                <w:color w:val="000000" w:themeColor="text1"/>
                <w:sz w:val="22"/>
              </w:rPr>
              <w:t>c</w:t>
            </w:r>
            <w:r w:rsidRPr="007B6316">
              <w:rPr>
                <w:rFonts w:ascii="Times New Roman" w:hAnsi="Times New Roman"/>
                <w:bCs/>
                <w:color w:val="000000" w:themeColor="text1"/>
                <w:sz w:val="22"/>
              </w:rPr>
              <w:t xml:space="preserve">onsiliului </w:t>
            </w:r>
            <w:r w:rsidR="00B65E10" w:rsidRPr="007B6316">
              <w:rPr>
                <w:rFonts w:ascii="Times New Roman" w:hAnsi="Times New Roman"/>
                <w:bCs/>
                <w:color w:val="000000" w:themeColor="text1"/>
                <w:sz w:val="22"/>
              </w:rPr>
              <w:t>p</w:t>
            </w:r>
            <w:r w:rsidRPr="007B6316">
              <w:rPr>
                <w:rFonts w:ascii="Times New Roman" w:hAnsi="Times New Roman"/>
                <w:bCs/>
                <w:color w:val="000000" w:themeColor="text1"/>
                <w:sz w:val="22"/>
              </w:rPr>
              <w:t xml:space="preserve">rofesoral </w:t>
            </w:r>
            <w:r w:rsidR="00053AC1" w:rsidRPr="007B6316">
              <w:rPr>
                <w:rFonts w:ascii="Times New Roman" w:hAnsi="Times New Roman"/>
                <w:bCs/>
                <w:color w:val="000000" w:themeColor="text1"/>
                <w:sz w:val="22"/>
              </w:rPr>
              <w:t xml:space="preserve">(CP) </w:t>
            </w:r>
            <w:r w:rsidRPr="007B6316">
              <w:rPr>
                <w:rFonts w:ascii="Times New Roman" w:hAnsi="Times New Roman"/>
                <w:bCs/>
                <w:color w:val="000000" w:themeColor="text1"/>
                <w:sz w:val="22"/>
              </w:rPr>
              <w:t xml:space="preserve">şi în cadrul </w:t>
            </w:r>
            <w:r w:rsidR="00B65E10" w:rsidRPr="007B6316">
              <w:rPr>
                <w:rFonts w:ascii="Times New Roman" w:hAnsi="Times New Roman"/>
                <w:bCs/>
                <w:color w:val="000000" w:themeColor="text1"/>
                <w:sz w:val="22"/>
              </w:rPr>
              <w:t>c</w:t>
            </w:r>
            <w:r w:rsidRPr="007B6316">
              <w:rPr>
                <w:rFonts w:ascii="Times New Roman" w:hAnsi="Times New Roman"/>
                <w:bCs/>
                <w:color w:val="000000" w:themeColor="text1"/>
                <w:sz w:val="22"/>
              </w:rPr>
              <w:t xml:space="preserve">onsiliului de </w:t>
            </w:r>
            <w:r w:rsidR="00B65E10" w:rsidRPr="007B6316">
              <w:rPr>
                <w:rFonts w:ascii="Times New Roman" w:hAnsi="Times New Roman"/>
                <w:bCs/>
                <w:color w:val="000000" w:themeColor="text1"/>
                <w:sz w:val="22"/>
              </w:rPr>
              <w:t>a</w:t>
            </w:r>
            <w:r w:rsidRPr="007B6316">
              <w:rPr>
                <w:rFonts w:ascii="Times New Roman" w:hAnsi="Times New Roman"/>
                <w:bCs/>
                <w:color w:val="000000" w:themeColor="text1"/>
                <w:sz w:val="22"/>
              </w:rPr>
              <w:t xml:space="preserve">dministraţie </w:t>
            </w:r>
            <w:r w:rsidR="00053AC1" w:rsidRPr="007B6316">
              <w:rPr>
                <w:rFonts w:ascii="Times New Roman" w:hAnsi="Times New Roman"/>
                <w:bCs/>
                <w:color w:val="000000" w:themeColor="text1"/>
                <w:sz w:val="22"/>
              </w:rPr>
              <w:t xml:space="preserve">(CA) </w:t>
            </w:r>
            <w:r w:rsidRPr="007B6316">
              <w:rPr>
                <w:rFonts w:ascii="Times New Roman" w:hAnsi="Times New Roman"/>
                <w:bCs/>
                <w:color w:val="000000" w:themeColor="text1"/>
                <w:sz w:val="22"/>
              </w:rPr>
              <w:t xml:space="preserve">ale unităţilor de învăţământ </w:t>
            </w:r>
            <w:r w:rsidR="00053AC1" w:rsidRPr="007B6316">
              <w:rPr>
                <w:rFonts w:ascii="Times New Roman" w:hAnsi="Times New Roman"/>
                <w:bCs/>
                <w:color w:val="000000" w:themeColor="text1"/>
                <w:sz w:val="22"/>
              </w:rPr>
              <w:t>(UPJ)</w:t>
            </w:r>
            <w:r w:rsidR="000B0EEC" w:rsidRPr="007B6316">
              <w:rPr>
                <w:rFonts w:ascii="Times New Roman" w:hAnsi="Times New Roman"/>
                <w:bCs/>
                <w:color w:val="000000" w:themeColor="text1"/>
                <w:sz w:val="22"/>
              </w:rPr>
              <w:t>,</w:t>
            </w:r>
            <w:r w:rsidR="00053AC1" w:rsidRPr="007B6316">
              <w:rPr>
                <w:rFonts w:ascii="Times New Roman" w:hAnsi="Times New Roman"/>
                <w:bCs/>
                <w:color w:val="000000" w:themeColor="text1"/>
                <w:sz w:val="22"/>
              </w:rPr>
              <w:t xml:space="preserve"> </w:t>
            </w:r>
            <w:r w:rsidRPr="007B6316">
              <w:rPr>
                <w:rFonts w:ascii="Times New Roman" w:hAnsi="Times New Roman"/>
                <w:bCs/>
                <w:color w:val="000000" w:themeColor="text1"/>
                <w:sz w:val="22"/>
              </w:rPr>
              <w:t xml:space="preserve">pentru îmbunătăţirea strategiei şcolii de a educa şi de a conştientiza </w:t>
            </w:r>
            <w:r w:rsidR="00013EE4" w:rsidRPr="007B6316">
              <w:rPr>
                <w:rFonts w:ascii="Times New Roman" w:hAnsi="Times New Roman"/>
                <w:bCs/>
                <w:color w:val="000000" w:themeColor="text1"/>
                <w:sz w:val="22"/>
              </w:rPr>
              <w:t xml:space="preserve">viitorii </w:t>
            </w:r>
            <w:r w:rsidRPr="007B6316">
              <w:rPr>
                <w:rFonts w:ascii="Times New Roman" w:hAnsi="Times New Roman"/>
                <w:bCs/>
                <w:color w:val="000000" w:themeColor="text1"/>
                <w:sz w:val="22"/>
              </w:rPr>
              <w:t>elevi</w:t>
            </w:r>
            <w:r w:rsidR="00013EE4" w:rsidRPr="007B6316">
              <w:rPr>
                <w:rFonts w:ascii="Times New Roman" w:hAnsi="Times New Roman"/>
                <w:bCs/>
                <w:color w:val="000000" w:themeColor="text1"/>
                <w:sz w:val="22"/>
              </w:rPr>
              <w:t xml:space="preserve"> a</w:t>
            </w:r>
            <w:r w:rsidRPr="007B6316">
              <w:rPr>
                <w:rFonts w:ascii="Times New Roman" w:hAnsi="Times New Roman"/>
                <w:bCs/>
                <w:color w:val="000000" w:themeColor="text1"/>
                <w:sz w:val="22"/>
              </w:rPr>
              <w:t>i claselor a VIII-a de importanţa obţinerii unor rezultate bune la acest examen</w:t>
            </w:r>
            <w:r w:rsidR="003F29FB" w:rsidRPr="007B6316">
              <w:rPr>
                <w:rFonts w:ascii="Times New Roman" w:hAnsi="Times New Roman"/>
                <w:bCs/>
                <w:color w:val="000000" w:themeColor="text1"/>
                <w:sz w:val="22"/>
              </w:rPr>
              <w:t>;</w:t>
            </w:r>
          </w:p>
          <w:p w:rsidR="004E33ED" w:rsidRPr="007B6316" w:rsidRDefault="004E33ED"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Verificarea efectivă a temelor pentru acasă, nu doar la nivel declarativ</w:t>
            </w:r>
            <w:r w:rsidR="003F29FB" w:rsidRPr="007B6316">
              <w:rPr>
                <w:rFonts w:ascii="Times New Roman" w:hAnsi="Times New Roman"/>
                <w:bCs/>
                <w:color w:val="000000" w:themeColor="text1"/>
                <w:sz w:val="22"/>
              </w:rPr>
              <w:t>;</w:t>
            </w:r>
          </w:p>
          <w:p w:rsidR="00890154" w:rsidRPr="007B6316" w:rsidRDefault="00890154"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Informarea părinţilor elevilor cu dificultăţi de învăţare asupra existe</w:t>
            </w:r>
            <w:r w:rsidR="000E7FC4" w:rsidRPr="007B6316">
              <w:rPr>
                <w:rFonts w:ascii="Times New Roman" w:hAnsi="Times New Roman"/>
                <w:bCs/>
                <w:color w:val="000000" w:themeColor="text1"/>
                <w:sz w:val="22"/>
              </w:rPr>
              <w:t>nţei şi aplicării Proceduri</w:t>
            </w:r>
            <w:r w:rsidR="00013EE4" w:rsidRPr="007B6316">
              <w:rPr>
                <w:rFonts w:ascii="Times New Roman" w:hAnsi="Times New Roman"/>
                <w:bCs/>
                <w:color w:val="000000" w:themeColor="text1"/>
                <w:sz w:val="22"/>
              </w:rPr>
              <w:t>lor</w:t>
            </w:r>
            <w:r w:rsidR="000E7FC4" w:rsidRPr="007B6316">
              <w:rPr>
                <w:rFonts w:ascii="Times New Roman" w:hAnsi="Times New Roman"/>
                <w:bCs/>
                <w:color w:val="000000" w:themeColor="text1"/>
                <w:sz w:val="22"/>
              </w:rPr>
              <w:t xml:space="preserve"> ME</w:t>
            </w:r>
            <w:r w:rsidR="00013EE4" w:rsidRPr="007B6316">
              <w:rPr>
                <w:rFonts w:ascii="Times New Roman" w:hAnsi="Times New Roman"/>
                <w:bCs/>
                <w:color w:val="000000" w:themeColor="text1"/>
                <w:sz w:val="22"/>
              </w:rPr>
              <w:t xml:space="preserve"> specifice</w:t>
            </w:r>
            <w:r w:rsidR="003F29FB" w:rsidRPr="007B6316">
              <w:rPr>
                <w:rFonts w:ascii="Times New Roman" w:hAnsi="Times New Roman"/>
                <w:bCs/>
                <w:color w:val="000000" w:themeColor="text1"/>
                <w:sz w:val="22"/>
              </w:rPr>
              <w:t>;</w:t>
            </w:r>
          </w:p>
          <w:p w:rsidR="0068237F" w:rsidRPr="007B6316" w:rsidRDefault="0068237F"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Folosirea opo</w:t>
            </w:r>
            <w:r w:rsidR="009A0B9B" w:rsidRPr="007B6316">
              <w:rPr>
                <w:rFonts w:ascii="Times New Roman" w:hAnsi="Times New Roman"/>
                <w:bCs/>
                <w:color w:val="000000" w:themeColor="text1"/>
                <w:sz w:val="22"/>
              </w:rPr>
              <w:t>r</w:t>
            </w:r>
            <w:r w:rsidRPr="007B6316">
              <w:rPr>
                <w:rFonts w:ascii="Times New Roman" w:hAnsi="Times New Roman"/>
                <w:bCs/>
                <w:color w:val="000000" w:themeColor="text1"/>
                <w:sz w:val="22"/>
              </w:rPr>
              <w:t>tunităţilor pe care le oferă Programul „Şcoala după şcoală”</w:t>
            </w:r>
            <w:r w:rsidR="003F29FB" w:rsidRPr="007B6316">
              <w:rPr>
                <w:rFonts w:ascii="Times New Roman" w:hAnsi="Times New Roman"/>
                <w:bCs/>
                <w:color w:val="000000" w:themeColor="text1"/>
                <w:sz w:val="22"/>
              </w:rPr>
              <w:t>;</w:t>
            </w:r>
          </w:p>
          <w:p w:rsidR="004C615E" w:rsidRPr="007B6316" w:rsidRDefault="004C615E"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Notarea ritmică a elevilor şi oferirea unui feedback </w:t>
            </w:r>
            <w:r w:rsidR="00A1396D" w:rsidRPr="007B6316">
              <w:rPr>
                <w:rFonts w:ascii="Times New Roman" w:hAnsi="Times New Roman"/>
                <w:bCs/>
                <w:color w:val="000000" w:themeColor="text1"/>
                <w:sz w:val="22"/>
              </w:rPr>
              <w:t xml:space="preserve">obiectiv şi </w:t>
            </w:r>
            <w:r w:rsidRPr="007B6316">
              <w:rPr>
                <w:rFonts w:ascii="Times New Roman" w:hAnsi="Times New Roman"/>
                <w:bCs/>
                <w:color w:val="000000" w:themeColor="text1"/>
                <w:sz w:val="22"/>
              </w:rPr>
              <w:t>real</w:t>
            </w:r>
            <w:r w:rsidR="00F5269E" w:rsidRPr="007B6316">
              <w:rPr>
                <w:rFonts w:ascii="Times New Roman" w:hAnsi="Times New Roman"/>
                <w:bCs/>
                <w:color w:val="000000" w:themeColor="text1"/>
                <w:sz w:val="22"/>
              </w:rPr>
              <w:t>,</w:t>
            </w:r>
            <w:r w:rsidRPr="007B6316">
              <w:rPr>
                <w:rFonts w:ascii="Times New Roman" w:hAnsi="Times New Roman"/>
                <w:bCs/>
                <w:color w:val="000000" w:themeColor="text1"/>
                <w:sz w:val="22"/>
              </w:rPr>
              <w:t xml:space="preserve"> raportat la rezultatele învăţării</w:t>
            </w:r>
            <w:r w:rsidR="007863C3" w:rsidRPr="007B6316">
              <w:rPr>
                <w:rFonts w:ascii="Times New Roman" w:hAnsi="Times New Roman"/>
                <w:bCs/>
                <w:color w:val="000000" w:themeColor="text1"/>
                <w:sz w:val="22"/>
              </w:rPr>
              <w:t>; La începutul fiecărei lecţii, în primele minute, se va face o verificare a noţiunilor prezentate în lecţia anterioară</w:t>
            </w:r>
            <w:r w:rsidR="006054EF" w:rsidRPr="007B6316">
              <w:rPr>
                <w:rFonts w:ascii="Times New Roman" w:hAnsi="Times New Roman"/>
                <w:bCs/>
                <w:color w:val="000000" w:themeColor="text1"/>
                <w:sz w:val="22"/>
              </w:rPr>
              <w:t>; Compararea raţională a notelor acordate la clasă cu notele obţinute la simulări/ testări/evaluări</w:t>
            </w:r>
            <w:r w:rsidR="003F29FB" w:rsidRPr="007B6316">
              <w:rPr>
                <w:rFonts w:ascii="Times New Roman" w:hAnsi="Times New Roman"/>
                <w:bCs/>
                <w:color w:val="000000" w:themeColor="text1"/>
                <w:sz w:val="22"/>
              </w:rPr>
              <w:t>;</w:t>
            </w:r>
          </w:p>
          <w:p w:rsidR="00330D46" w:rsidRPr="007B6316" w:rsidRDefault="00330D46"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Realizarea unor planuri individuale de recuperare a materiei de către profesorii de la clasă acolo unde se impune</w:t>
            </w:r>
            <w:r w:rsidR="0072383D" w:rsidRPr="007B6316">
              <w:rPr>
                <w:rFonts w:ascii="Times New Roman" w:hAnsi="Times New Roman"/>
                <w:bCs/>
                <w:color w:val="000000" w:themeColor="text1"/>
                <w:sz w:val="22"/>
              </w:rPr>
              <w:t>, precum şi actualizarea lor periodică, la nevoie</w:t>
            </w:r>
            <w:r w:rsidRPr="007B6316">
              <w:rPr>
                <w:rFonts w:ascii="Times New Roman" w:hAnsi="Times New Roman"/>
                <w:bCs/>
                <w:color w:val="000000" w:themeColor="text1"/>
                <w:sz w:val="22"/>
              </w:rPr>
              <w:t>; Utilizarea unor fişe de lucru diferenţiate</w:t>
            </w:r>
            <w:r w:rsidR="007B6316">
              <w:rPr>
                <w:rFonts w:ascii="Times New Roman" w:hAnsi="Times New Roman"/>
                <w:bCs/>
                <w:color w:val="000000" w:themeColor="text1"/>
                <w:sz w:val="22"/>
              </w:rPr>
              <w:t>.</w:t>
            </w:r>
          </w:p>
        </w:tc>
        <w:tc>
          <w:tcPr>
            <w:tcW w:w="1276" w:type="dxa"/>
            <w:tcBorders>
              <w:top w:val="single" w:sz="12" w:space="0" w:color="000000"/>
            </w:tcBorders>
          </w:tcPr>
          <w:p w:rsidR="009E416F" w:rsidRPr="007B6316" w:rsidRDefault="007B6316"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lastRenderedPageBreak/>
              <w:t>An şcolar 2022-2023</w:t>
            </w:r>
          </w:p>
        </w:tc>
        <w:tc>
          <w:tcPr>
            <w:tcW w:w="3055" w:type="dxa"/>
            <w:tcBorders>
              <w:top w:val="single" w:sz="12" w:space="0" w:color="000000"/>
            </w:tcBorders>
          </w:tcPr>
          <w:p w:rsidR="009E416F" w:rsidRPr="007B6316" w:rsidRDefault="006D7C72"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Directori</w:t>
            </w:r>
          </w:p>
          <w:p w:rsidR="006D7C72" w:rsidRPr="007B6316" w:rsidRDefault="006D7C72"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Directori adjuncţi</w:t>
            </w:r>
          </w:p>
          <w:p w:rsidR="002060CD" w:rsidRPr="007B6316" w:rsidRDefault="002060CD"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Membrii </w:t>
            </w:r>
            <w:r w:rsidR="00760998" w:rsidRPr="007B6316">
              <w:rPr>
                <w:rFonts w:ascii="Times New Roman" w:hAnsi="Times New Roman"/>
                <w:bCs/>
                <w:color w:val="000000" w:themeColor="text1"/>
                <w:sz w:val="22"/>
              </w:rPr>
              <w:t>CA şi CP</w:t>
            </w:r>
            <w:r w:rsidR="009A4F27" w:rsidRPr="007B6316">
              <w:rPr>
                <w:rFonts w:ascii="Times New Roman" w:hAnsi="Times New Roman"/>
                <w:bCs/>
                <w:color w:val="000000" w:themeColor="text1"/>
                <w:sz w:val="22"/>
              </w:rPr>
              <w:t xml:space="preserve"> </w:t>
            </w:r>
            <w:r w:rsidR="00760998" w:rsidRPr="007B6316">
              <w:rPr>
                <w:rFonts w:ascii="Times New Roman" w:hAnsi="Times New Roman"/>
                <w:bCs/>
                <w:color w:val="000000" w:themeColor="text1"/>
                <w:sz w:val="22"/>
              </w:rPr>
              <w:t xml:space="preserve">ale </w:t>
            </w:r>
            <w:r w:rsidR="009A4F27" w:rsidRPr="007B6316">
              <w:rPr>
                <w:rFonts w:ascii="Times New Roman" w:hAnsi="Times New Roman"/>
                <w:bCs/>
                <w:color w:val="000000" w:themeColor="text1"/>
                <w:sz w:val="22"/>
              </w:rPr>
              <w:t>UPJ</w:t>
            </w:r>
          </w:p>
          <w:p w:rsidR="006D7C72" w:rsidRPr="007B6316" w:rsidRDefault="006D7C72"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Diriginţi</w:t>
            </w:r>
          </w:p>
          <w:p w:rsidR="006D7C72" w:rsidRPr="007B6316" w:rsidRDefault="006D7C72"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Profesori de limba şi literatura română, de matematică şi de limba maternă</w:t>
            </w:r>
          </w:p>
          <w:p w:rsidR="006D7C72" w:rsidRPr="007B6316" w:rsidRDefault="006D7C72"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Părinţi/Tutori</w:t>
            </w:r>
          </w:p>
          <w:p w:rsidR="006D7C72" w:rsidRPr="007B6316" w:rsidRDefault="005F7855" w:rsidP="005F7855">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Viitorii e</w:t>
            </w:r>
            <w:r w:rsidR="006D7C72" w:rsidRPr="007B6316">
              <w:rPr>
                <w:rFonts w:ascii="Times New Roman" w:hAnsi="Times New Roman"/>
                <w:bCs/>
                <w:color w:val="000000" w:themeColor="text1"/>
                <w:sz w:val="22"/>
              </w:rPr>
              <w:t>levi de clasa a VIII-a</w:t>
            </w:r>
          </w:p>
        </w:tc>
      </w:tr>
      <w:tr w:rsidR="003E6463" w:rsidRPr="003E6463" w:rsidTr="00E908DD">
        <w:tc>
          <w:tcPr>
            <w:tcW w:w="959" w:type="dxa"/>
          </w:tcPr>
          <w:p w:rsidR="009E416F" w:rsidRPr="007B6316" w:rsidRDefault="009E416F" w:rsidP="00E52B79">
            <w:pPr>
              <w:numPr>
                <w:ilvl w:val="0"/>
                <w:numId w:val="12"/>
              </w:numPr>
              <w:spacing w:after="0"/>
              <w:jc w:val="left"/>
              <w:rPr>
                <w:rFonts w:ascii="Times New Roman" w:hAnsi="Times New Roman"/>
                <w:bCs/>
                <w:color w:val="000000" w:themeColor="text1"/>
                <w:sz w:val="22"/>
              </w:rPr>
            </w:pPr>
          </w:p>
        </w:tc>
        <w:tc>
          <w:tcPr>
            <w:tcW w:w="1984" w:type="dxa"/>
          </w:tcPr>
          <w:p w:rsidR="009E416F" w:rsidRPr="007B6316" w:rsidRDefault="0092618E"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Implicarea catedrelor/</w:t>
            </w:r>
            <w:r w:rsidR="007B6316" w:rsidRPr="007B6316">
              <w:rPr>
                <w:rFonts w:ascii="Times New Roman" w:hAnsi="Times New Roman"/>
                <w:bCs/>
                <w:color w:val="000000" w:themeColor="text1"/>
                <w:sz w:val="22"/>
              </w:rPr>
              <w:t xml:space="preserve"> </w:t>
            </w:r>
            <w:r w:rsidRPr="007B6316">
              <w:rPr>
                <w:rFonts w:ascii="Times New Roman" w:hAnsi="Times New Roman"/>
                <w:bCs/>
                <w:color w:val="000000" w:themeColor="text1"/>
                <w:sz w:val="22"/>
              </w:rPr>
              <w:t>comisiilor metodice şi a CEAC din UPJ în activităţi de asistenţe la lecţii</w:t>
            </w:r>
          </w:p>
        </w:tc>
        <w:tc>
          <w:tcPr>
            <w:tcW w:w="7513" w:type="dxa"/>
          </w:tcPr>
          <w:p w:rsidR="009E416F" w:rsidRPr="007B6316" w:rsidRDefault="003F29FB"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Asistențe la lecții şi completarea unor f</w:t>
            </w:r>
            <w:r w:rsidR="0092618E" w:rsidRPr="007B6316">
              <w:rPr>
                <w:rFonts w:ascii="Times New Roman" w:hAnsi="Times New Roman"/>
                <w:bCs/>
                <w:color w:val="000000" w:themeColor="text1"/>
                <w:sz w:val="22"/>
              </w:rPr>
              <w:t xml:space="preserve">işe de observare a lecţiei </w:t>
            </w:r>
            <w:r w:rsidR="00053AC1" w:rsidRPr="007B6316">
              <w:rPr>
                <w:rFonts w:ascii="Times New Roman" w:hAnsi="Times New Roman"/>
                <w:bCs/>
                <w:color w:val="000000" w:themeColor="text1"/>
                <w:sz w:val="22"/>
              </w:rPr>
              <w:t xml:space="preserve">(FOL) </w:t>
            </w:r>
            <w:r w:rsidR="0092618E" w:rsidRPr="007B6316">
              <w:rPr>
                <w:rFonts w:ascii="Times New Roman" w:hAnsi="Times New Roman"/>
                <w:bCs/>
                <w:color w:val="000000" w:themeColor="text1"/>
                <w:sz w:val="22"/>
              </w:rPr>
              <w:t xml:space="preserve">de către membrii catedrelor/comisiilor metodice din ariile Limbă şi comunicare şi Matematică şi ştiinţe, </w:t>
            </w:r>
            <w:r w:rsidR="00CD5E11" w:rsidRPr="007B6316">
              <w:rPr>
                <w:rFonts w:ascii="Times New Roman" w:hAnsi="Times New Roman"/>
                <w:bCs/>
                <w:color w:val="000000" w:themeColor="text1"/>
                <w:sz w:val="22"/>
              </w:rPr>
              <w:t xml:space="preserve">conducerea UPJ şi membrii CEAC, </w:t>
            </w:r>
            <w:r w:rsidRPr="007B6316">
              <w:rPr>
                <w:rFonts w:ascii="Times New Roman" w:hAnsi="Times New Roman"/>
                <w:bCs/>
                <w:color w:val="000000" w:themeColor="text1"/>
                <w:sz w:val="22"/>
              </w:rPr>
              <w:t xml:space="preserve">precum </w:t>
            </w:r>
            <w:r w:rsidR="0092618E" w:rsidRPr="007B6316">
              <w:rPr>
                <w:rFonts w:ascii="Times New Roman" w:hAnsi="Times New Roman"/>
                <w:bCs/>
                <w:color w:val="000000" w:themeColor="text1"/>
                <w:sz w:val="22"/>
              </w:rPr>
              <w:t>şi oferirea unui feedback realist profesorului de</w:t>
            </w:r>
            <w:r w:rsidR="009D5910" w:rsidRPr="007B6316">
              <w:rPr>
                <w:rFonts w:ascii="Times New Roman" w:hAnsi="Times New Roman"/>
                <w:bCs/>
                <w:color w:val="000000" w:themeColor="text1"/>
                <w:sz w:val="22"/>
              </w:rPr>
              <w:t xml:space="preserve"> la clasă, pentru schimbarea strategiei individuale, acolo unde se impune</w:t>
            </w:r>
            <w:r w:rsidRPr="007B6316">
              <w:rPr>
                <w:rFonts w:ascii="Times New Roman" w:hAnsi="Times New Roman"/>
                <w:bCs/>
                <w:color w:val="000000" w:themeColor="text1"/>
                <w:sz w:val="22"/>
              </w:rPr>
              <w:t>;</w:t>
            </w:r>
          </w:p>
          <w:p w:rsidR="009D5910" w:rsidRPr="007B6316" w:rsidRDefault="00053AC1"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Discutarea FOL-urilor completate</w:t>
            </w:r>
            <w:r w:rsidR="003F29FB" w:rsidRPr="007B6316">
              <w:rPr>
                <w:rFonts w:ascii="Times New Roman" w:hAnsi="Times New Roman"/>
                <w:bCs/>
                <w:color w:val="000000" w:themeColor="text1"/>
                <w:sz w:val="22"/>
              </w:rPr>
              <w:t xml:space="preserve"> -</w:t>
            </w:r>
            <w:r w:rsidRPr="007B6316">
              <w:rPr>
                <w:rFonts w:ascii="Times New Roman" w:hAnsi="Times New Roman"/>
                <w:bCs/>
                <w:color w:val="000000" w:themeColor="text1"/>
                <w:sz w:val="22"/>
              </w:rPr>
              <w:t xml:space="preserve"> în CP şi CA al</w:t>
            </w:r>
            <w:r w:rsidR="00AD5747" w:rsidRPr="007B6316">
              <w:rPr>
                <w:rFonts w:ascii="Times New Roman" w:hAnsi="Times New Roman"/>
                <w:bCs/>
                <w:color w:val="000000" w:themeColor="text1"/>
                <w:sz w:val="22"/>
              </w:rPr>
              <w:t>e</w:t>
            </w:r>
            <w:r w:rsidRPr="007B6316">
              <w:rPr>
                <w:rFonts w:ascii="Times New Roman" w:hAnsi="Times New Roman"/>
                <w:bCs/>
                <w:color w:val="000000" w:themeColor="text1"/>
                <w:sz w:val="22"/>
              </w:rPr>
              <w:t xml:space="preserve"> UPJ</w:t>
            </w:r>
            <w:r w:rsidR="003F29FB" w:rsidRPr="007B6316">
              <w:rPr>
                <w:rFonts w:ascii="Times New Roman" w:hAnsi="Times New Roman"/>
                <w:bCs/>
                <w:color w:val="000000" w:themeColor="text1"/>
                <w:sz w:val="22"/>
              </w:rPr>
              <w:t xml:space="preserve"> -</w:t>
            </w:r>
            <w:r w:rsidR="00931FEC" w:rsidRPr="007B6316">
              <w:rPr>
                <w:rFonts w:ascii="Times New Roman" w:hAnsi="Times New Roman"/>
                <w:bCs/>
                <w:color w:val="000000" w:themeColor="text1"/>
                <w:sz w:val="22"/>
              </w:rPr>
              <w:t xml:space="preserve"> </w:t>
            </w:r>
            <w:r w:rsidR="007E7F84" w:rsidRPr="007B6316">
              <w:rPr>
                <w:rFonts w:ascii="Times New Roman" w:hAnsi="Times New Roman"/>
                <w:bCs/>
                <w:color w:val="000000" w:themeColor="text1"/>
                <w:sz w:val="22"/>
              </w:rPr>
              <w:t>şi luarea unor decizii/hotărâri care să ducă la progres</w:t>
            </w:r>
            <w:r w:rsidR="003F29FB" w:rsidRPr="007B6316">
              <w:rPr>
                <w:rFonts w:ascii="Times New Roman" w:hAnsi="Times New Roman"/>
                <w:bCs/>
                <w:color w:val="000000" w:themeColor="text1"/>
                <w:sz w:val="22"/>
              </w:rPr>
              <w:t>;</w:t>
            </w:r>
          </w:p>
          <w:p w:rsidR="001B4927" w:rsidRPr="007B6316" w:rsidRDefault="001B4927"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Implementarea sugestiilor şi </w:t>
            </w:r>
            <w:r w:rsidR="003F29FB" w:rsidRPr="007B6316">
              <w:rPr>
                <w:rFonts w:ascii="Times New Roman" w:hAnsi="Times New Roman"/>
                <w:bCs/>
                <w:color w:val="000000" w:themeColor="text1"/>
                <w:sz w:val="22"/>
              </w:rPr>
              <w:t xml:space="preserve">a </w:t>
            </w:r>
            <w:r w:rsidRPr="007B6316">
              <w:rPr>
                <w:rFonts w:ascii="Times New Roman" w:hAnsi="Times New Roman"/>
                <w:bCs/>
                <w:color w:val="000000" w:themeColor="text1"/>
                <w:sz w:val="22"/>
              </w:rPr>
              <w:t xml:space="preserve">recomandărilor CP şi CA ale UPJ la nivelul cadrelor didactice din ariile Limbă şi comunicare şi Matematică şi ştiinţe, care </w:t>
            </w:r>
            <w:r w:rsidR="009A0B9B" w:rsidRPr="007B6316">
              <w:rPr>
                <w:rFonts w:ascii="Times New Roman" w:hAnsi="Times New Roman"/>
                <w:bCs/>
                <w:color w:val="000000" w:themeColor="text1"/>
                <w:sz w:val="22"/>
              </w:rPr>
              <w:t>vor preda</w:t>
            </w:r>
            <w:r w:rsidRPr="007B6316">
              <w:rPr>
                <w:rFonts w:ascii="Times New Roman" w:hAnsi="Times New Roman"/>
                <w:bCs/>
                <w:color w:val="000000" w:themeColor="text1"/>
                <w:sz w:val="22"/>
              </w:rPr>
              <w:t xml:space="preserve"> la </w:t>
            </w:r>
            <w:r w:rsidR="009A0B9B" w:rsidRPr="007B6316">
              <w:rPr>
                <w:rFonts w:ascii="Times New Roman" w:hAnsi="Times New Roman"/>
                <w:bCs/>
                <w:color w:val="000000" w:themeColor="text1"/>
                <w:sz w:val="22"/>
              </w:rPr>
              <w:t xml:space="preserve">viitoarele </w:t>
            </w:r>
            <w:r w:rsidRPr="007B6316">
              <w:rPr>
                <w:rFonts w:ascii="Times New Roman" w:hAnsi="Times New Roman"/>
                <w:bCs/>
                <w:color w:val="000000" w:themeColor="text1"/>
                <w:sz w:val="22"/>
              </w:rPr>
              <w:t>clase a VIII-a</w:t>
            </w:r>
            <w:r w:rsidR="003F29FB" w:rsidRPr="007B6316">
              <w:rPr>
                <w:rFonts w:ascii="Times New Roman" w:hAnsi="Times New Roman"/>
                <w:bCs/>
                <w:color w:val="000000" w:themeColor="text1"/>
                <w:sz w:val="22"/>
              </w:rPr>
              <w:t>;</w:t>
            </w:r>
          </w:p>
          <w:p w:rsidR="00EC73BB" w:rsidRPr="007B6316" w:rsidRDefault="00EC73BB"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Feedback colectat de membrii CEAC de la elevi</w:t>
            </w:r>
            <w:r w:rsidR="00777761" w:rsidRPr="007B6316">
              <w:rPr>
                <w:rFonts w:ascii="Times New Roman" w:hAnsi="Times New Roman"/>
                <w:bCs/>
                <w:color w:val="000000" w:themeColor="text1"/>
                <w:sz w:val="22"/>
              </w:rPr>
              <w:t>,</w:t>
            </w:r>
            <w:r w:rsidRPr="007B6316">
              <w:rPr>
                <w:rFonts w:ascii="Times New Roman" w:hAnsi="Times New Roman"/>
                <w:bCs/>
                <w:color w:val="000000" w:themeColor="text1"/>
                <w:sz w:val="22"/>
              </w:rPr>
              <w:t xml:space="preserve"> de constatare a îmbunătăţi</w:t>
            </w:r>
            <w:r w:rsidR="003F29FB" w:rsidRPr="007B6316">
              <w:rPr>
                <w:rFonts w:ascii="Times New Roman" w:hAnsi="Times New Roman"/>
                <w:bCs/>
                <w:color w:val="000000" w:themeColor="text1"/>
                <w:sz w:val="22"/>
              </w:rPr>
              <w:t>ri</w:t>
            </w:r>
            <w:r w:rsidRPr="007B6316">
              <w:rPr>
                <w:rFonts w:ascii="Times New Roman" w:hAnsi="Times New Roman"/>
                <w:bCs/>
                <w:color w:val="000000" w:themeColor="text1"/>
                <w:sz w:val="22"/>
              </w:rPr>
              <w:t>lor percepute de către aceştia</w:t>
            </w:r>
            <w:r w:rsidR="00A65D65" w:rsidRPr="007B6316">
              <w:rPr>
                <w:rFonts w:ascii="Times New Roman" w:hAnsi="Times New Roman"/>
                <w:bCs/>
                <w:color w:val="000000" w:themeColor="text1"/>
                <w:sz w:val="22"/>
              </w:rPr>
              <w:t xml:space="preserve">, în urma implementării la clasă a </w:t>
            </w:r>
            <w:r w:rsidR="00A65D65" w:rsidRPr="007B6316">
              <w:rPr>
                <w:rFonts w:ascii="Times New Roman" w:hAnsi="Times New Roman"/>
                <w:bCs/>
                <w:color w:val="000000" w:themeColor="text1"/>
                <w:sz w:val="22"/>
              </w:rPr>
              <w:lastRenderedPageBreak/>
              <w:t xml:space="preserve">sugestiilor şi </w:t>
            </w:r>
            <w:r w:rsidR="003F29FB" w:rsidRPr="007B6316">
              <w:rPr>
                <w:rFonts w:ascii="Times New Roman" w:hAnsi="Times New Roman"/>
                <w:bCs/>
                <w:color w:val="000000" w:themeColor="text1"/>
                <w:sz w:val="22"/>
              </w:rPr>
              <w:t xml:space="preserve">a </w:t>
            </w:r>
            <w:r w:rsidR="00A65D65" w:rsidRPr="007B6316">
              <w:rPr>
                <w:rFonts w:ascii="Times New Roman" w:hAnsi="Times New Roman"/>
                <w:bCs/>
                <w:color w:val="000000" w:themeColor="text1"/>
                <w:sz w:val="22"/>
              </w:rPr>
              <w:t>recomandărilor</w:t>
            </w:r>
            <w:r w:rsidR="007B6316">
              <w:rPr>
                <w:rFonts w:ascii="Times New Roman" w:hAnsi="Times New Roman"/>
                <w:bCs/>
                <w:color w:val="000000" w:themeColor="text1"/>
                <w:sz w:val="22"/>
              </w:rPr>
              <w:t>.</w:t>
            </w:r>
          </w:p>
        </w:tc>
        <w:tc>
          <w:tcPr>
            <w:tcW w:w="1276" w:type="dxa"/>
          </w:tcPr>
          <w:p w:rsidR="009E416F" w:rsidRPr="007B6316" w:rsidRDefault="007B6316"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lastRenderedPageBreak/>
              <w:t>An şcolar 2022-2023</w:t>
            </w:r>
          </w:p>
        </w:tc>
        <w:tc>
          <w:tcPr>
            <w:tcW w:w="3055" w:type="dxa"/>
          </w:tcPr>
          <w:p w:rsidR="00760998" w:rsidRPr="007B6316" w:rsidRDefault="00760998"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Directori</w:t>
            </w:r>
          </w:p>
          <w:p w:rsidR="00760998" w:rsidRPr="007B6316" w:rsidRDefault="00760998"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Directori adjuncţi</w:t>
            </w:r>
          </w:p>
          <w:p w:rsidR="00760998" w:rsidRPr="007B6316" w:rsidRDefault="00760998"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Membrii CA şi CP ale UPJ</w:t>
            </w:r>
          </w:p>
          <w:p w:rsidR="006504E6" w:rsidRPr="007B6316" w:rsidRDefault="006504E6"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Membrii CEAC</w:t>
            </w:r>
          </w:p>
          <w:p w:rsidR="00760998" w:rsidRPr="007B6316" w:rsidRDefault="00760998"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Profesori de limba şi literatura română, de matematică şi de limba maternă</w:t>
            </w:r>
          </w:p>
          <w:p w:rsidR="009E416F" w:rsidRPr="007B6316" w:rsidRDefault="005F7855"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Viitorii e</w:t>
            </w:r>
            <w:r w:rsidR="00760998" w:rsidRPr="007B6316">
              <w:rPr>
                <w:rFonts w:ascii="Times New Roman" w:hAnsi="Times New Roman"/>
                <w:bCs/>
                <w:color w:val="000000" w:themeColor="text1"/>
                <w:sz w:val="22"/>
              </w:rPr>
              <w:t>levi de clasa a VIII-a</w:t>
            </w:r>
          </w:p>
        </w:tc>
      </w:tr>
      <w:tr w:rsidR="003E6463" w:rsidRPr="003E6463" w:rsidTr="00E908DD">
        <w:tc>
          <w:tcPr>
            <w:tcW w:w="959" w:type="dxa"/>
          </w:tcPr>
          <w:p w:rsidR="004B36B7" w:rsidRPr="007B6316" w:rsidRDefault="004B36B7" w:rsidP="00E52B79">
            <w:pPr>
              <w:numPr>
                <w:ilvl w:val="0"/>
                <w:numId w:val="12"/>
              </w:numPr>
              <w:spacing w:after="0"/>
              <w:jc w:val="left"/>
              <w:rPr>
                <w:rFonts w:ascii="Times New Roman" w:hAnsi="Times New Roman"/>
                <w:bCs/>
                <w:color w:val="000000" w:themeColor="text1"/>
                <w:sz w:val="22"/>
              </w:rPr>
            </w:pPr>
          </w:p>
        </w:tc>
        <w:tc>
          <w:tcPr>
            <w:tcW w:w="1984" w:type="dxa"/>
          </w:tcPr>
          <w:p w:rsidR="004B36B7" w:rsidRPr="007B6316" w:rsidRDefault="0099271D"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Ore de dirigenţie mai aplicate pe marginea îmbunătăţirii actului didactic</w:t>
            </w:r>
          </w:p>
        </w:tc>
        <w:tc>
          <w:tcPr>
            <w:tcW w:w="7513" w:type="dxa"/>
          </w:tcPr>
          <w:p w:rsidR="004B36B7" w:rsidRPr="007B6316" w:rsidRDefault="0099271D"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Susţinerea unor ore de dirigenţie</w:t>
            </w:r>
            <w:r w:rsidR="003F29FB" w:rsidRPr="007B6316">
              <w:rPr>
                <w:rFonts w:ascii="Times New Roman" w:hAnsi="Times New Roman"/>
                <w:bCs/>
                <w:color w:val="000000" w:themeColor="text1"/>
                <w:sz w:val="22"/>
              </w:rPr>
              <w:t xml:space="preserve"> cu caracter </w:t>
            </w:r>
            <w:r w:rsidRPr="007B6316">
              <w:rPr>
                <w:rFonts w:ascii="Times New Roman" w:hAnsi="Times New Roman"/>
                <w:bCs/>
                <w:color w:val="000000" w:themeColor="text1"/>
                <w:sz w:val="22"/>
              </w:rPr>
              <w:t>aplicat</w:t>
            </w:r>
            <w:r w:rsidR="003F29FB" w:rsidRPr="007B6316">
              <w:rPr>
                <w:rFonts w:ascii="Times New Roman" w:hAnsi="Times New Roman"/>
                <w:bCs/>
                <w:color w:val="000000" w:themeColor="text1"/>
                <w:sz w:val="22"/>
              </w:rPr>
              <w:t>iv</w:t>
            </w:r>
            <w:r w:rsidRPr="007B6316">
              <w:rPr>
                <w:rFonts w:ascii="Times New Roman" w:hAnsi="Times New Roman"/>
                <w:bCs/>
                <w:color w:val="000000" w:themeColor="text1"/>
                <w:sz w:val="22"/>
              </w:rPr>
              <w:t xml:space="preserve">, </w:t>
            </w:r>
            <w:r w:rsidR="003F29FB" w:rsidRPr="007B6316">
              <w:rPr>
                <w:rFonts w:ascii="Times New Roman" w:hAnsi="Times New Roman"/>
                <w:bCs/>
                <w:color w:val="000000" w:themeColor="text1"/>
                <w:sz w:val="22"/>
              </w:rPr>
              <w:t>în care să se sublinieze importanţa</w:t>
            </w:r>
            <w:r w:rsidR="00E44322" w:rsidRPr="007B6316">
              <w:rPr>
                <w:rFonts w:ascii="Times New Roman" w:hAnsi="Times New Roman"/>
                <w:bCs/>
                <w:color w:val="000000" w:themeColor="text1"/>
                <w:sz w:val="22"/>
              </w:rPr>
              <w:t xml:space="preserve"> obţinerii</w:t>
            </w:r>
            <w:r w:rsidR="003F29FB" w:rsidRPr="007B6316">
              <w:rPr>
                <w:rFonts w:ascii="Times New Roman" w:hAnsi="Times New Roman"/>
                <w:bCs/>
                <w:color w:val="000000" w:themeColor="text1"/>
                <w:sz w:val="22"/>
              </w:rPr>
              <w:t>,</w:t>
            </w:r>
            <w:r w:rsidR="00E44322" w:rsidRPr="007B6316">
              <w:rPr>
                <w:rFonts w:ascii="Times New Roman" w:hAnsi="Times New Roman"/>
                <w:bCs/>
                <w:color w:val="000000" w:themeColor="text1"/>
                <w:sz w:val="22"/>
              </w:rPr>
              <w:t xml:space="preserve"> </w:t>
            </w:r>
            <w:r w:rsidR="003F29FB" w:rsidRPr="007B6316">
              <w:rPr>
                <w:rFonts w:ascii="Times New Roman" w:hAnsi="Times New Roman"/>
                <w:bCs/>
                <w:color w:val="000000" w:themeColor="text1"/>
                <w:sz w:val="22"/>
              </w:rPr>
              <w:t xml:space="preserve">posibilităţile/avantajele </w:t>
            </w:r>
            <w:r w:rsidR="00E44322" w:rsidRPr="007B6316">
              <w:rPr>
                <w:rFonts w:ascii="Times New Roman" w:hAnsi="Times New Roman"/>
                <w:bCs/>
                <w:color w:val="000000" w:themeColor="text1"/>
                <w:sz w:val="22"/>
              </w:rPr>
              <w:t xml:space="preserve">unor rezultate mai bune de către elevi la examenele </w:t>
            </w:r>
            <w:r w:rsidR="003F29FB" w:rsidRPr="007B6316">
              <w:rPr>
                <w:rFonts w:ascii="Times New Roman" w:hAnsi="Times New Roman"/>
                <w:bCs/>
                <w:color w:val="000000" w:themeColor="text1"/>
                <w:sz w:val="22"/>
              </w:rPr>
              <w:t>naționale;</w:t>
            </w:r>
          </w:p>
          <w:p w:rsidR="004E33ED" w:rsidRPr="007B6316" w:rsidRDefault="004E33ED"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Dezbateri privind importanţa participării </w:t>
            </w:r>
            <w:r w:rsidR="003F29FB" w:rsidRPr="007B6316">
              <w:rPr>
                <w:rFonts w:ascii="Times New Roman" w:hAnsi="Times New Roman"/>
                <w:bCs/>
                <w:color w:val="000000" w:themeColor="text1"/>
                <w:sz w:val="22"/>
              </w:rPr>
              <w:t>fizice la cursuri</w:t>
            </w:r>
            <w:r w:rsidRPr="007B6316">
              <w:rPr>
                <w:rFonts w:ascii="Times New Roman" w:hAnsi="Times New Roman"/>
                <w:bCs/>
                <w:color w:val="000000" w:themeColor="text1"/>
                <w:sz w:val="22"/>
              </w:rPr>
              <w:t xml:space="preserve"> şi/sau on</w:t>
            </w:r>
            <w:r w:rsidR="003F29FB" w:rsidRPr="007B6316">
              <w:rPr>
                <w:rFonts w:ascii="Times New Roman" w:hAnsi="Times New Roman"/>
                <w:bCs/>
                <w:color w:val="000000" w:themeColor="text1"/>
                <w:sz w:val="22"/>
              </w:rPr>
              <w:t>-</w:t>
            </w:r>
            <w:r w:rsidRPr="007B6316">
              <w:rPr>
                <w:rFonts w:ascii="Times New Roman" w:hAnsi="Times New Roman"/>
                <w:bCs/>
                <w:color w:val="000000" w:themeColor="text1"/>
                <w:sz w:val="22"/>
              </w:rPr>
              <w:t>line</w:t>
            </w:r>
            <w:r w:rsidR="003F29FB" w:rsidRPr="007B6316">
              <w:rPr>
                <w:rFonts w:ascii="Times New Roman" w:hAnsi="Times New Roman"/>
                <w:bCs/>
                <w:color w:val="000000" w:themeColor="text1"/>
                <w:sz w:val="22"/>
              </w:rPr>
              <w:t>, m</w:t>
            </w:r>
            <w:r w:rsidR="0084366B" w:rsidRPr="007B6316">
              <w:rPr>
                <w:rFonts w:ascii="Times New Roman" w:hAnsi="Times New Roman"/>
                <w:bCs/>
                <w:color w:val="000000" w:themeColor="text1"/>
                <w:sz w:val="22"/>
              </w:rPr>
              <w:t>otiv</w:t>
            </w:r>
            <w:r w:rsidR="003F29FB" w:rsidRPr="007B6316">
              <w:rPr>
                <w:rFonts w:ascii="Times New Roman" w:hAnsi="Times New Roman"/>
                <w:bCs/>
                <w:color w:val="000000" w:themeColor="text1"/>
                <w:sz w:val="22"/>
              </w:rPr>
              <w:t>ele absentării de la cursuri și</w:t>
            </w:r>
            <w:r w:rsidR="0084366B" w:rsidRPr="007B6316">
              <w:rPr>
                <w:rFonts w:ascii="Times New Roman" w:hAnsi="Times New Roman"/>
                <w:bCs/>
                <w:color w:val="000000" w:themeColor="text1"/>
                <w:sz w:val="22"/>
              </w:rPr>
              <w:t xml:space="preserve"> pregătirea suplimentară ale </w:t>
            </w:r>
            <w:r w:rsidR="0010799A" w:rsidRPr="007B6316">
              <w:rPr>
                <w:rFonts w:ascii="Times New Roman" w:hAnsi="Times New Roman"/>
                <w:bCs/>
                <w:color w:val="000000" w:themeColor="text1"/>
                <w:sz w:val="22"/>
              </w:rPr>
              <w:t xml:space="preserve">viitorilor </w:t>
            </w:r>
            <w:r w:rsidR="0084366B" w:rsidRPr="007B6316">
              <w:rPr>
                <w:rFonts w:ascii="Times New Roman" w:hAnsi="Times New Roman"/>
                <w:bCs/>
                <w:color w:val="000000" w:themeColor="text1"/>
                <w:sz w:val="22"/>
              </w:rPr>
              <w:t>elevi de clasa a VIII-a</w:t>
            </w:r>
            <w:r w:rsidR="0073221E" w:rsidRPr="007B6316">
              <w:rPr>
                <w:rFonts w:ascii="Times New Roman" w:hAnsi="Times New Roman"/>
                <w:bCs/>
                <w:color w:val="000000" w:themeColor="text1"/>
                <w:sz w:val="22"/>
              </w:rPr>
              <w:t xml:space="preserve"> şi remedierea problemelor întâmpinate</w:t>
            </w:r>
            <w:r w:rsidR="003F29FB" w:rsidRPr="007B6316">
              <w:rPr>
                <w:rFonts w:ascii="Times New Roman" w:hAnsi="Times New Roman"/>
                <w:bCs/>
                <w:color w:val="000000" w:themeColor="text1"/>
                <w:sz w:val="22"/>
              </w:rPr>
              <w:t>;</w:t>
            </w:r>
          </w:p>
          <w:p w:rsidR="008925E8" w:rsidRPr="007B6316" w:rsidRDefault="008925E8"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Monitorizarea frecvenţei elevilor şi motivarea acestora pentru implicarea lor în procesul învăţării</w:t>
            </w:r>
            <w:r w:rsidR="007B6316">
              <w:rPr>
                <w:rFonts w:ascii="Times New Roman" w:hAnsi="Times New Roman"/>
                <w:bCs/>
                <w:color w:val="000000" w:themeColor="text1"/>
                <w:sz w:val="22"/>
              </w:rPr>
              <w:t>.</w:t>
            </w:r>
          </w:p>
        </w:tc>
        <w:tc>
          <w:tcPr>
            <w:tcW w:w="1276" w:type="dxa"/>
          </w:tcPr>
          <w:p w:rsidR="004B36B7" w:rsidRPr="007B6316" w:rsidRDefault="007B6316"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An şcolar 2022-2023</w:t>
            </w:r>
          </w:p>
        </w:tc>
        <w:tc>
          <w:tcPr>
            <w:tcW w:w="3055" w:type="dxa"/>
          </w:tcPr>
          <w:p w:rsidR="00F037C5" w:rsidRPr="007B6316" w:rsidRDefault="00F037C5"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Diriginţi</w:t>
            </w:r>
          </w:p>
          <w:p w:rsidR="004B36B7" w:rsidRPr="007B6316" w:rsidRDefault="005F7855"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Viitorii e</w:t>
            </w:r>
            <w:r w:rsidR="00F037C5" w:rsidRPr="007B6316">
              <w:rPr>
                <w:rFonts w:ascii="Times New Roman" w:hAnsi="Times New Roman"/>
                <w:bCs/>
                <w:color w:val="000000" w:themeColor="text1"/>
                <w:sz w:val="22"/>
              </w:rPr>
              <w:t>levi de clasa a VIII-a</w:t>
            </w:r>
          </w:p>
        </w:tc>
      </w:tr>
      <w:tr w:rsidR="003E6463" w:rsidRPr="003E6463" w:rsidTr="00E908DD">
        <w:tc>
          <w:tcPr>
            <w:tcW w:w="959" w:type="dxa"/>
          </w:tcPr>
          <w:p w:rsidR="00E36C80" w:rsidRPr="007B6316" w:rsidRDefault="00E36C80" w:rsidP="00E52B79">
            <w:pPr>
              <w:numPr>
                <w:ilvl w:val="0"/>
                <w:numId w:val="12"/>
              </w:numPr>
              <w:spacing w:after="0"/>
              <w:jc w:val="left"/>
              <w:rPr>
                <w:rFonts w:ascii="Times New Roman" w:hAnsi="Times New Roman"/>
                <w:bCs/>
                <w:color w:val="000000" w:themeColor="text1"/>
                <w:sz w:val="22"/>
              </w:rPr>
            </w:pPr>
          </w:p>
        </w:tc>
        <w:tc>
          <w:tcPr>
            <w:tcW w:w="1984" w:type="dxa"/>
          </w:tcPr>
          <w:p w:rsidR="00E36C80" w:rsidRPr="007B6316" w:rsidRDefault="0095250E" w:rsidP="00CE2C74">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Consiliere</w:t>
            </w:r>
            <w:r w:rsidR="00EA6FB5" w:rsidRPr="007B6316">
              <w:rPr>
                <w:rFonts w:ascii="Times New Roman" w:hAnsi="Times New Roman"/>
                <w:bCs/>
                <w:color w:val="000000" w:themeColor="text1"/>
                <w:sz w:val="22"/>
              </w:rPr>
              <w:t>a</w:t>
            </w:r>
            <w:r w:rsidRPr="007B6316">
              <w:rPr>
                <w:rFonts w:ascii="Times New Roman" w:hAnsi="Times New Roman"/>
                <w:bCs/>
                <w:color w:val="000000" w:themeColor="text1"/>
                <w:sz w:val="22"/>
              </w:rPr>
              <w:t xml:space="preserve"> şi orientare</w:t>
            </w:r>
            <w:r w:rsidR="00EA6FB5" w:rsidRPr="007B6316">
              <w:rPr>
                <w:rFonts w:ascii="Times New Roman" w:hAnsi="Times New Roman"/>
                <w:bCs/>
                <w:color w:val="000000" w:themeColor="text1"/>
                <w:sz w:val="22"/>
              </w:rPr>
              <w:t xml:space="preserve">a </w:t>
            </w:r>
            <w:r w:rsidR="00507668" w:rsidRPr="007B6316">
              <w:rPr>
                <w:rFonts w:ascii="Times New Roman" w:hAnsi="Times New Roman"/>
                <w:bCs/>
                <w:color w:val="000000" w:themeColor="text1"/>
                <w:sz w:val="22"/>
              </w:rPr>
              <w:t>cumulate</w:t>
            </w:r>
            <w:r w:rsidR="00BD40B9" w:rsidRPr="007B6316">
              <w:rPr>
                <w:rFonts w:ascii="Times New Roman" w:hAnsi="Times New Roman"/>
                <w:bCs/>
                <w:color w:val="000000" w:themeColor="text1"/>
                <w:sz w:val="22"/>
              </w:rPr>
              <w:t>, cu exemple din viaţa reală,</w:t>
            </w:r>
            <w:r w:rsidR="00EA6FB5" w:rsidRPr="007B6316">
              <w:rPr>
                <w:rFonts w:ascii="Times New Roman" w:hAnsi="Times New Roman"/>
                <w:bCs/>
                <w:color w:val="000000" w:themeColor="text1"/>
                <w:sz w:val="22"/>
              </w:rPr>
              <w:t xml:space="preserve"> a </w:t>
            </w:r>
            <w:r w:rsidR="00CE2C74" w:rsidRPr="007B6316">
              <w:rPr>
                <w:rFonts w:ascii="Times New Roman" w:hAnsi="Times New Roman"/>
                <w:bCs/>
                <w:color w:val="000000" w:themeColor="text1"/>
                <w:sz w:val="22"/>
              </w:rPr>
              <w:t xml:space="preserve">viitorilor </w:t>
            </w:r>
            <w:r w:rsidR="00EA6FB5" w:rsidRPr="007B6316">
              <w:rPr>
                <w:rFonts w:ascii="Times New Roman" w:hAnsi="Times New Roman"/>
                <w:bCs/>
                <w:color w:val="000000" w:themeColor="text1"/>
                <w:sz w:val="22"/>
              </w:rPr>
              <w:t>elevi de clasa a VIII-a</w:t>
            </w:r>
          </w:p>
        </w:tc>
        <w:tc>
          <w:tcPr>
            <w:tcW w:w="7513" w:type="dxa"/>
          </w:tcPr>
          <w:p w:rsidR="00E36C80" w:rsidRPr="007B6316" w:rsidRDefault="003F29FB"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Desfășurarea</w:t>
            </w:r>
            <w:r w:rsidR="00F4519B" w:rsidRPr="007B6316">
              <w:rPr>
                <w:rFonts w:ascii="Times New Roman" w:hAnsi="Times New Roman"/>
                <w:bCs/>
                <w:color w:val="000000" w:themeColor="text1"/>
                <w:sz w:val="22"/>
              </w:rPr>
              <w:t xml:space="preserve"> unor ore de dirigenţie în parteneriat cu consilierul şcolar din unitate</w:t>
            </w:r>
            <w:r w:rsidRPr="007B6316">
              <w:rPr>
                <w:rFonts w:ascii="Times New Roman" w:hAnsi="Times New Roman"/>
                <w:bCs/>
                <w:color w:val="000000" w:themeColor="text1"/>
                <w:sz w:val="22"/>
              </w:rPr>
              <w:t>, având ca teme gestionarea</w:t>
            </w:r>
            <w:r w:rsidR="00F4519B" w:rsidRPr="007B6316">
              <w:rPr>
                <w:rFonts w:ascii="Times New Roman" w:hAnsi="Times New Roman"/>
                <w:bCs/>
                <w:color w:val="000000" w:themeColor="text1"/>
                <w:sz w:val="22"/>
              </w:rPr>
              <w:t xml:space="preserve"> emoţiilor pe parcursul examenul</w:t>
            </w:r>
            <w:r w:rsidRPr="007B6316">
              <w:rPr>
                <w:rFonts w:ascii="Times New Roman" w:hAnsi="Times New Roman"/>
                <w:bCs/>
                <w:color w:val="000000" w:themeColor="text1"/>
                <w:sz w:val="22"/>
              </w:rPr>
              <w:t xml:space="preserve">ui real al evaluării naţionale, </w:t>
            </w:r>
            <w:r w:rsidR="00F4519B" w:rsidRPr="007B6316">
              <w:rPr>
                <w:rFonts w:ascii="Times New Roman" w:hAnsi="Times New Roman"/>
                <w:bCs/>
                <w:color w:val="000000" w:themeColor="text1"/>
                <w:sz w:val="22"/>
              </w:rPr>
              <w:t>pregătirea psihologică pentru examen</w:t>
            </w:r>
            <w:r w:rsidRPr="007B6316">
              <w:rPr>
                <w:rFonts w:ascii="Times New Roman" w:hAnsi="Times New Roman"/>
                <w:bCs/>
                <w:color w:val="000000" w:themeColor="text1"/>
                <w:sz w:val="22"/>
              </w:rPr>
              <w:t>;</w:t>
            </w:r>
          </w:p>
          <w:p w:rsidR="00F4519B" w:rsidRPr="007B6316" w:rsidRDefault="00EA6FB5"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Organizarea atentă a activităţilor de recreere, pentru o (re)mobilizare reală din partea elevilor, în vedere</w:t>
            </w:r>
            <w:r w:rsidR="003F29FB" w:rsidRPr="007B6316">
              <w:rPr>
                <w:rFonts w:ascii="Times New Roman" w:hAnsi="Times New Roman"/>
                <w:bCs/>
                <w:color w:val="000000" w:themeColor="text1"/>
                <w:sz w:val="22"/>
              </w:rPr>
              <w:t>a consolidării noțiuni</w:t>
            </w:r>
            <w:r w:rsidRPr="007B6316">
              <w:rPr>
                <w:rFonts w:ascii="Times New Roman" w:hAnsi="Times New Roman"/>
                <w:bCs/>
                <w:color w:val="000000" w:themeColor="text1"/>
                <w:sz w:val="22"/>
              </w:rPr>
              <w:t>lor învăţate anterior</w:t>
            </w:r>
            <w:r w:rsidR="003F29FB" w:rsidRPr="007B6316">
              <w:rPr>
                <w:rFonts w:ascii="Times New Roman" w:hAnsi="Times New Roman"/>
                <w:bCs/>
                <w:color w:val="000000" w:themeColor="text1"/>
                <w:sz w:val="22"/>
              </w:rPr>
              <w:t>;</w:t>
            </w:r>
          </w:p>
          <w:p w:rsidR="00C92E41" w:rsidRPr="007B6316" w:rsidRDefault="00C92E41" w:rsidP="00CE2C74">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Prezentări de filmuleţe/conferinţe globale TEDx</w:t>
            </w:r>
            <w:r w:rsidR="0049033C" w:rsidRPr="007B6316">
              <w:rPr>
                <w:rFonts w:ascii="Times New Roman" w:hAnsi="Times New Roman"/>
                <w:bCs/>
                <w:color w:val="000000" w:themeColor="text1"/>
                <w:sz w:val="22"/>
              </w:rPr>
              <w:t xml:space="preserve"> sau alte filmuleţe educaţionale</w:t>
            </w:r>
            <w:r w:rsidRPr="007B6316">
              <w:rPr>
                <w:rFonts w:ascii="Times New Roman" w:hAnsi="Times New Roman"/>
                <w:bCs/>
                <w:color w:val="000000" w:themeColor="text1"/>
                <w:sz w:val="22"/>
              </w:rPr>
              <w:t>, selectate conform sp</w:t>
            </w:r>
            <w:r w:rsidR="00D37496" w:rsidRPr="007B6316">
              <w:rPr>
                <w:rFonts w:ascii="Times New Roman" w:hAnsi="Times New Roman"/>
                <w:bCs/>
                <w:color w:val="000000" w:themeColor="text1"/>
                <w:sz w:val="22"/>
              </w:rPr>
              <w:t xml:space="preserve">ecificului de vârstă şi particularităţilor psihico-individuale ale </w:t>
            </w:r>
            <w:r w:rsidR="00CE2C74" w:rsidRPr="007B6316">
              <w:rPr>
                <w:rFonts w:ascii="Times New Roman" w:hAnsi="Times New Roman"/>
                <w:bCs/>
                <w:color w:val="000000" w:themeColor="text1"/>
                <w:sz w:val="22"/>
              </w:rPr>
              <w:t xml:space="preserve">viitorilor </w:t>
            </w:r>
            <w:r w:rsidR="00D37496" w:rsidRPr="007B6316">
              <w:rPr>
                <w:rFonts w:ascii="Times New Roman" w:hAnsi="Times New Roman"/>
                <w:bCs/>
                <w:color w:val="000000" w:themeColor="text1"/>
                <w:sz w:val="22"/>
              </w:rPr>
              <w:t>elevi de clasa a VIII-a</w:t>
            </w:r>
            <w:r w:rsidR="00D67BAD" w:rsidRPr="007B6316">
              <w:rPr>
                <w:rFonts w:ascii="Times New Roman" w:hAnsi="Times New Roman"/>
                <w:bCs/>
                <w:color w:val="000000" w:themeColor="text1"/>
                <w:sz w:val="22"/>
              </w:rPr>
              <w:t>, pe tematica gestionării emoţiilor</w:t>
            </w:r>
            <w:r w:rsidR="007B6316">
              <w:rPr>
                <w:rFonts w:ascii="Times New Roman" w:hAnsi="Times New Roman"/>
                <w:bCs/>
                <w:color w:val="000000" w:themeColor="text1"/>
                <w:sz w:val="22"/>
              </w:rPr>
              <w:t>.</w:t>
            </w:r>
          </w:p>
        </w:tc>
        <w:tc>
          <w:tcPr>
            <w:tcW w:w="1276" w:type="dxa"/>
          </w:tcPr>
          <w:p w:rsidR="00E36C80" w:rsidRPr="007B6316" w:rsidRDefault="007B6316"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An şcolar 2022-2023</w:t>
            </w:r>
          </w:p>
        </w:tc>
        <w:tc>
          <w:tcPr>
            <w:tcW w:w="3055" w:type="dxa"/>
          </w:tcPr>
          <w:p w:rsidR="00CB29F4" w:rsidRPr="007B6316" w:rsidRDefault="00CB29F4"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Diriginţi</w:t>
            </w:r>
          </w:p>
          <w:p w:rsidR="00CB29F4" w:rsidRPr="007B6316" w:rsidRDefault="00CB29F4"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Consilierul şcolar</w:t>
            </w:r>
          </w:p>
          <w:p w:rsidR="00CB29F4" w:rsidRPr="007B6316" w:rsidRDefault="002D14AC"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Viitorii e</w:t>
            </w:r>
            <w:r w:rsidR="00CB29F4" w:rsidRPr="007B6316">
              <w:rPr>
                <w:rFonts w:ascii="Times New Roman" w:hAnsi="Times New Roman"/>
                <w:bCs/>
                <w:color w:val="000000" w:themeColor="text1"/>
                <w:sz w:val="22"/>
              </w:rPr>
              <w:t>levi de clasa a VIII-a</w:t>
            </w:r>
          </w:p>
        </w:tc>
      </w:tr>
      <w:tr w:rsidR="003E6463" w:rsidRPr="003E6463" w:rsidTr="00E908DD">
        <w:tc>
          <w:tcPr>
            <w:tcW w:w="959" w:type="dxa"/>
          </w:tcPr>
          <w:p w:rsidR="00FE4221" w:rsidRPr="007B6316" w:rsidRDefault="00FE4221" w:rsidP="00E52B79">
            <w:pPr>
              <w:numPr>
                <w:ilvl w:val="0"/>
                <w:numId w:val="12"/>
              </w:numPr>
              <w:spacing w:after="0"/>
              <w:jc w:val="left"/>
              <w:rPr>
                <w:rFonts w:ascii="Times New Roman" w:hAnsi="Times New Roman"/>
                <w:bCs/>
                <w:color w:val="000000" w:themeColor="text1"/>
                <w:sz w:val="22"/>
              </w:rPr>
            </w:pPr>
          </w:p>
        </w:tc>
        <w:tc>
          <w:tcPr>
            <w:tcW w:w="1984" w:type="dxa"/>
          </w:tcPr>
          <w:p w:rsidR="00FE4221" w:rsidRPr="007B6316" w:rsidRDefault="00502A25" w:rsidP="002D14AC">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 xml:space="preserve">Monitorizarea lecţiilor disciplinelor de examen la </w:t>
            </w:r>
            <w:r w:rsidR="002D14AC" w:rsidRPr="007B6316">
              <w:rPr>
                <w:rFonts w:ascii="Times New Roman" w:hAnsi="Times New Roman"/>
                <w:bCs/>
                <w:color w:val="000000" w:themeColor="text1"/>
                <w:sz w:val="22"/>
              </w:rPr>
              <w:t xml:space="preserve">viitoarele </w:t>
            </w:r>
            <w:r w:rsidRPr="007B6316">
              <w:rPr>
                <w:rFonts w:ascii="Times New Roman" w:hAnsi="Times New Roman"/>
                <w:bCs/>
                <w:color w:val="000000" w:themeColor="text1"/>
                <w:sz w:val="22"/>
              </w:rPr>
              <w:t>clase a VIII-a</w:t>
            </w:r>
          </w:p>
        </w:tc>
        <w:tc>
          <w:tcPr>
            <w:tcW w:w="7513" w:type="dxa"/>
          </w:tcPr>
          <w:p w:rsidR="00FE4221" w:rsidRPr="007B6316" w:rsidRDefault="00502A25"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Elaborarea unei inspecţii tematice la nivelul ISJ şi implementarea ei în teritoriu</w:t>
            </w:r>
            <w:r w:rsidR="00FE5643" w:rsidRPr="007B6316">
              <w:rPr>
                <w:rFonts w:ascii="Times New Roman" w:hAnsi="Times New Roman"/>
                <w:bCs/>
                <w:color w:val="000000" w:themeColor="text1"/>
                <w:sz w:val="22"/>
              </w:rPr>
              <w:t>;</w:t>
            </w:r>
          </w:p>
          <w:p w:rsidR="00502A25" w:rsidRPr="007B6316" w:rsidRDefault="00502A25"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Oferirea de feedback de către inspectorii şcolari pentru specialităţile disciplinelor de examen către director şi cadrele didactice inspectate</w:t>
            </w:r>
            <w:r w:rsidR="00FE5643" w:rsidRPr="007B6316">
              <w:rPr>
                <w:rFonts w:ascii="Times New Roman" w:hAnsi="Times New Roman"/>
                <w:bCs/>
                <w:color w:val="000000" w:themeColor="text1"/>
                <w:sz w:val="22"/>
              </w:rPr>
              <w:t>;</w:t>
            </w:r>
          </w:p>
          <w:p w:rsidR="00502A25" w:rsidRPr="007B6316" w:rsidRDefault="00502A25" w:rsidP="00E52B79">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Consilierea cadrelor didactice inspectate de către inspectorul şcolar pentru specialitate</w:t>
            </w:r>
            <w:r w:rsidR="00FE5643" w:rsidRPr="007B6316">
              <w:rPr>
                <w:rFonts w:ascii="Times New Roman" w:hAnsi="Times New Roman"/>
                <w:bCs/>
                <w:color w:val="000000" w:themeColor="text1"/>
                <w:sz w:val="22"/>
              </w:rPr>
              <w:t>;</w:t>
            </w:r>
          </w:p>
          <w:p w:rsidR="00502A25" w:rsidRPr="007B6316" w:rsidRDefault="00502A25" w:rsidP="00FE5643">
            <w:pPr>
              <w:numPr>
                <w:ilvl w:val="0"/>
                <w:numId w:val="13"/>
              </w:numPr>
              <w:spacing w:after="0"/>
              <w:ind w:left="318"/>
              <w:jc w:val="left"/>
              <w:rPr>
                <w:rFonts w:ascii="Times New Roman" w:hAnsi="Times New Roman"/>
                <w:bCs/>
                <w:color w:val="000000" w:themeColor="text1"/>
                <w:sz w:val="22"/>
              </w:rPr>
            </w:pPr>
            <w:r w:rsidRPr="007B6316">
              <w:rPr>
                <w:rFonts w:ascii="Times New Roman" w:hAnsi="Times New Roman"/>
                <w:bCs/>
                <w:color w:val="000000" w:themeColor="text1"/>
                <w:sz w:val="22"/>
              </w:rPr>
              <w:t>Monitorizarea activităţii i</w:t>
            </w:r>
            <w:r w:rsidR="00FE5643" w:rsidRPr="007B6316">
              <w:rPr>
                <w:rFonts w:ascii="Times New Roman" w:hAnsi="Times New Roman"/>
                <w:bCs/>
                <w:color w:val="000000" w:themeColor="text1"/>
                <w:sz w:val="22"/>
              </w:rPr>
              <w:t>nstructiv-educative aplicate a</w:t>
            </w:r>
            <w:r w:rsidRPr="007B6316">
              <w:rPr>
                <w:rFonts w:ascii="Times New Roman" w:hAnsi="Times New Roman"/>
                <w:bCs/>
                <w:color w:val="000000" w:themeColor="text1"/>
                <w:sz w:val="22"/>
              </w:rPr>
              <w:t xml:space="preserve"> cadrelor didactice de specialităţile disciplinelor de examen de către director şi/sau persoanele desemnate de acesta</w:t>
            </w:r>
            <w:r w:rsidR="007B6316">
              <w:rPr>
                <w:rFonts w:ascii="Times New Roman" w:hAnsi="Times New Roman"/>
                <w:bCs/>
                <w:color w:val="000000" w:themeColor="text1"/>
                <w:sz w:val="22"/>
              </w:rPr>
              <w:t>.</w:t>
            </w:r>
          </w:p>
        </w:tc>
        <w:tc>
          <w:tcPr>
            <w:tcW w:w="1276" w:type="dxa"/>
          </w:tcPr>
          <w:p w:rsidR="00FE4221" w:rsidRPr="007B6316" w:rsidRDefault="007B6316"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An şcolar 2022-2023</w:t>
            </w:r>
          </w:p>
        </w:tc>
        <w:tc>
          <w:tcPr>
            <w:tcW w:w="3055" w:type="dxa"/>
          </w:tcPr>
          <w:p w:rsidR="00FE4221" w:rsidRPr="007B6316" w:rsidRDefault="00502A25"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Inspectorul Şcolar General Adjunct, responsabil de Documeniul Curriculum şi Inspecţie Şcolară</w:t>
            </w:r>
          </w:p>
          <w:p w:rsidR="00502A25" w:rsidRPr="007B6316" w:rsidRDefault="00502A25"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Inspectorii şcolari pentru limba şi literatura română, matematică şi minorităţi</w:t>
            </w:r>
          </w:p>
          <w:p w:rsidR="00502A25" w:rsidRPr="007B6316" w:rsidRDefault="00502A25"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Directori</w:t>
            </w:r>
          </w:p>
          <w:p w:rsidR="00502A25" w:rsidRPr="007B6316" w:rsidRDefault="00502A25"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Directori adjuncţi</w:t>
            </w:r>
          </w:p>
          <w:p w:rsidR="00502A25" w:rsidRPr="007B6316" w:rsidRDefault="00502A25" w:rsidP="00E52B79">
            <w:pPr>
              <w:spacing w:after="0"/>
              <w:jc w:val="left"/>
              <w:rPr>
                <w:rFonts w:ascii="Times New Roman" w:hAnsi="Times New Roman"/>
                <w:bCs/>
                <w:color w:val="000000" w:themeColor="text1"/>
                <w:sz w:val="22"/>
              </w:rPr>
            </w:pPr>
            <w:r w:rsidRPr="007B6316">
              <w:rPr>
                <w:rFonts w:ascii="Times New Roman" w:hAnsi="Times New Roman"/>
                <w:bCs/>
                <w:color w:val="000000" w:themeColor="text1"/>
                <w:sz w:val="22"/>
              </w:rPr>
              <w:t>Profesori de limba şi literatura română, de matematică şi de limba maternă</w:t>
            </w:r>
          </w:p>
        </w:tc>
      </w:tr>
      <w:tr w:rsidR="00E908DD" w:rsidRPr="00E908DD" w:rsidTr="00E908DD">
        <w:tc>
          <w:tcPr>
            <w:tcW w:w="959" w:type="dxa"/>
          </w:tcPr>
          <w:p w:rsidR="008C511D" w:rsidRPr="00E908DD" w:rsidRDefault="008C511D" w:rsidP="00E52B79">
            <w:pPr>
              <w:numPr>
                <w:ilvl w:val="0"/>
                <w:numId w:val="12"/>
              </w:numPr>
              <w:spacing w:after="0"/>
              <w:jc w:val="left"/>
              <w:rPr>
                <w:rFonts w:ascii="Times New Roman" w:hAnsi="Times New Roman"/>
                <w:bCs/>
                <w:color w:val="000000" w:themeColor="text1"/>
                <w:sz w:val="22"/>
              </w:rPr>
            </w:pPr>
          </w:p>
        </w:tc>
        <w:tc>
          <w:tcPr>
            <w:tcW w:w="1984" w:type="dxa"/>
          </w:tcPr>
          <w:p w:rsidR="008C511D" w:rsidRPr="00E908DD" w:rsidRDefault="008C511D" w:rsidP="00E52B79">
            <w:pPr>
              <w:spacing w:after="0"/>
              <w:jc w:val="left"/>
              <w:rPr>
                <w:rFonts w:ascii="Times New Roman" w:hAnsi="Times New Roman"/>
                <w:bCs/>
                <w:color w:val="000000" w:themeColor="text1"/>
                <w:sz w:val="22"/>
              </w:rPr>
            </w:pPr>
            <w:r w:rsidRPr="00E908DD">
              <w:rPr>
                <w:rFonts w:ascii="Times New Roman" w:hAnsi="Times New Roman"/>
                <w:bCs/>
                <w:color w:val="000000" w:themeColor="text1"/>
                <w:sz w:val="22"/>
              </w:rPr>
              <w:t>Controlul ISJ</w:t>
            </w:r>
            <w:r w:rsidR="00FD370E" w:rsidRPr="00E908DD">
              <w:rPr>
                <w:rFonts w:ascii="Times New Roman" w:hAnsi="Times New Roman"/>
                <w:bCs/>
                <w:color w:val="000000" w:themeColor="text1"/>
                <w:sz w:val="22"/>
              </w:rPr>
              <w:t xml:space="preserve"> privind activităţile derulate de UPJ pentru obţinerea unor rezultate </w:t>
            </w:r>
            <w:r w:rsidR="00FD370E" w:rsidRPr="00E908DD">
              <w:rPr>
                <w:rFonts w:ascii="Times New Roman" w:hAnsi="Times New Roman"/>
                <w:bCs/>
                <w:color w:val="000000" w:themeColor="text1"/>
                <w:sz w:val="22"/>
              </w:rPr>
              <w:lastRenderedPageBreak/>
              <w:t>notabile la EN08</w:t>
            </w:r>
          </w:p>
        </w:tc>
        <w:tc>
          <w:tcPr>
            <w:tcW w:w="7513" w:type="dxa"/>
          </w:tcPr>
          <w:p w:rsidR="008C511D" w:rsidRPr="00E908DD" w:rsidRDefault="008C511D" w:rsidP="00E52B79">
            <w:pPr>
              <w:numPr>
                <w:ilvl w:val="0"/>
                <w:numId w:val="13"/>
              </w:numPr>
              <w:spacing w:after="0"/>
              <w:ind w:left="318"/>
              <w:jc w:val="left"/>
              <w:rPr>
                <w:rFonts w:ascii="Times New Roman" w:hAnsi="Times New Roman"/>
                <w:bCs/>
                <w:color w:val="000000" w:themeColor="text1"/>
                <w:sz w:val="22"/>
              </w:rPr>
            </w:pPr>
            <w:r w:rsidRPr="00E908DD">
              <w:rPr>
                <w:rFonts w:ascii="Times New Roman" w:hAnsi="Times New Roman"/>
                <w:bCs/>
                <w:color w:val="000000" w:themeColor="text1"/>
                <w:sz w:val="22"/>
              </w:rPr>
              <w:lastRenderedPageBreak/>
              <w:t>Elaborarea unei inspecţii tematice de revenire, pentru verific</w:t>
            </w:r>
            <w:r w:rsidR="00FE5643" w:rsidRPr="00E908DD">
              <w:rPr>
                <w:rFonts w:ascii="Times New Roman" w:hAnsi="Times New Roman"/>
                <w:bCs/>
                <w:color w:val="000000" w:themeColor="text1"/>
                <w:sz w:val="22"/>
              </w:rPr>
              <w:t>area implementării recomandărilor</w:t>
            </w:r>
            <w:r w:rsidRPr="00E908DD">
              <w:rPr>
                <w:rFonts w:ascii="Times New Roman" w:hAnsi="Times New Roman"/>
                <w:bCs/>
                <w:color w:val="000000" w:themeColor="text1"/>
                <w:sz w:val="22"/>
              </w:rPr>
              <w:t xml:space="preserve"> făcute de inspectorii şcolari pentru disciplinele de examen</w:t>
            </w:r>
            <w:r w:rsidR="00FE5643" w:rsidRPr="00E908DD">
              <w:rPr>
                <w:rFonts w:ascii="Times New Roman" w:hAnsi="Times New Roman"/>
                <w:bCs/>
                <w:color w:val="000000" w:themeColor="text1"/>
                <w:sz w:val="22"/>
              </w:rPr>
              <w:t>;</w:t>
            </w:r>
          </w:p>
          <w:p w:rsidR="008C511D" w:rsidRPr="00E908DD" w:rsidRDefault="008C511D" w:rsidP="00E52B79">
            <w:pPr>
              <w:numPr>
                <w:ilvl w:val="0"/>
                <w:numId w:val="13"/>
              </w:numPr>
              <w:spacing w:after="0"/>
              <w:ind w:left="318"/>
              <w:jc w:val="left"/>
              <w:rPr>
                <w:rFonts w:ascii="Times New Roman" w:hAnsi="Times New Roman"/>
                <w:bCs/>
                <w:color w:val="000000" w:themeColor="text1"/>
                <w:sz w:val="22"/>
              </w:rPr>
            </w:pPr>
            <w:r w:rsidRPr="00E908DD">
              <w:rPr>
                <w:rFonts w:ascii="Times New Roman" w:hAnsi="Times New Roman"/>
                <w:bCs/>
                <w:color w:val="000000" w:themeColor="text1"/>
                <w:sz w:val="22"/>
              </w:rPr>
              <w:t>Controlul măsurilor luate de UPJ pentru reducerea absenţelor şi a abandonului şcolar</w:t>
            </w:r>
            <w:r w:rsidR="00FE5643" w:rsidRPr="00E908DD">
              <w:rPr>
                <w:rFonts w:ascii="Times New Roman" w:hAnsi="Times New Roman"/>
                <w:bCs/>
                <w:color w:val="000000" w:themeColor="text1"/>
                <w:sz w:val="22"/>
              </w:rPr>
              <w:t>;</w:t>
            </w:r>
          </w:p>
          <w:p w:rsidR="008C511D" w:rsidRPr="00E908DD" w:rsidRDefault="008C511D" w:rsidP="00E52B79">
            <w:pPr>
              <w:numPr>
                <w:ilvl w:val="0"/>
                <w:numId w:val="13"/>
              </w:numPr>
              <w:spacing w:after="0"/>
              <w:ind w:left="318"/>
              <w:jc w:val="left"/>
              <w:rPr>
                <w:rFonts w:ascii="Times New Roman" w:hAnsi="Times New Roman"/>
                <w:bCs/>
                <w:color w:val="000000" w:themeColor="text1"/>
                <w:sz w:val="22"/>
              </w:rPr>
            </w:pPr>
            <w:r w:rsidRPr="00E908DD">
              <w:rPr>
                <w:rFonts w:ascii="Times New Roman" w:hAnsi="Times New Roman"/>
                <w:bCs/>
                <w:color w:val="000000" w:themeColor="text1"/>
                <w:sz w:val="22"/>
              </w:rPr>
              <w:lastRenderedPageBreak/>
              <w:t xml:space="preserve">Consultarea rezultatelor obţinute de absolvenţi la </w:t>
            </w:r>
            <w:r w:rsidR="00725517" w:rsidRPr="00E908DD">
              <w:rPr>
                <w:rFonts w:ascii="Times New Roman" w:hAnsi="Times New Roman"/>
                <w:bCs/>
                <w:color w:val="000000" w:themeColor="text1"/>
                <w:sz w:val="22"/>
              </w:rPr>
              <w:t>EN08</w:t>
            </w:r>
            <w:r w:rsidR="002D14AC" w:rsidRPr="00E908DD">
              <w:rPr>
                <w:rFonts w:ascii="Times New Roman" w:hAnsi="Times New Roman"/>
                <w:bCs/>
                <w:color w:val="000000" w:themeColor="text1"/>
                <w:sz w:val="22"/>
              </w:rPr>
              <w:t xml:space="preserve"> şi la simularea acestui examen</w:t>
            </w:r>
            <w:r w:rsidR="007B6316" w:rsidRPr="00E908DD">
              <w:rPr>
                <w:rFonts w:ascii="Times New Roman" w:hAnsi="Times New Roman"/>
                <w:bCs/>
                <w:color w:val="000000" w:themeColor="text1"/>
                <w:sz w:val="22"/>
              </w:rPr>
              <w:t>.</w:t>
            </w:r>
          </w:p>
        </w:tc>
        <w:tc>
          <w:tcPr>
            <w:tcW w:w="1276" w:type="dxa"/>
          </w:tcPr>
          <w:p w:rsidR="008C511D" w:rsidRPr="00E908DD" w:rsidRDefault="007B6316" w:rsidP="00E52B79">
            <w:pPr>
              <w:spacing w:after="0"/>
              <w:jc w:val="left"/>
              <w:rPr>
                <w:rFonts w:ascii="Times New Roman" w:hAnsi="Times New Roman"/>
                <w:bCs/>
                <w:color w:val="000000" w:themeColor="text1"/>
                <w:sz w:val="22"/>
              </w:rPr>
            </w:pPr>
            <w:r w:rsidRPr="00E908DD">
              <w:rPr>
                <w:rFonts w:ascii="Times New Roman" w:hAnsi="Times New Roman"/>
                <w:bCs/>
                <w:color w:val="000000" w:themeColor="text1"/>
                <w:sz w:val="22"/>
              </w:rPr>
              <w:lastRenderedPageBreak/>
              <w:t>An şcolar 2022-2023</w:t>
            </w:r>
          </w:p>
        </w:tc>
        <w:tc>
          <w:tcPr>
            <w:tcW w:w="3055" w:type="dxa"/>
          </w:tcPr>
          <w:p w:rsidR="008C511D" w:rsidRPr="00E908DD" w:rsidRDefault="008C511D" w:rsidP="00E52B79">
            <w:pPr>
              <w:spacing w:after="0"/>
              <w:jc w:val="left"/>
              <w:rPr>
                <w:rFonts w:ascii="Times New Roman" w:hAnsi="Times New Roman"/>
                <w:bCs/>
                <w:color w:val="000000" w:themeColor="text1"/>
                <w:sz w:val="22"/>
              </w:rPr>
            </w:pPr>
            <w:r w:rsidRPr="00E908DD">
              <w:rPr>
                <w:rFonts w:ascii="Times New Roman" w:hAnsi="Times New Roman"/>
                <w:bCs/>
                <w:color w:val="000000" w:themeColor="text1"/>
                <w:sz w:val="22"/>
              </w:rPr>
              <w:t>Inspectorii şcolari pentru limba şi literatura română, matematică şi minorităţi</w:t>
            </w:r>
          </w:p>
          <w:p w:rsidR="008C511D" w:rsidRPr="00E908DD" w:rsidRDefault="008C511D" w:rsidP="00E52B79">
            <w:pPr>
              <w:spacing w:after="0"/>
              <w:jc w:val="left"/>
              <w:rPr>
                <w:rFonts w:ascii="Times New Roman" w:hAnsi="Times New Roman"/>
                <w:bCs/>
                <w:color w:val="000000" w:themeColor="text1"/>
                <w:sz w:val="22"/>
              </w:rPr>
            </w:pPr>
            <w:r w:rsidRPr="00E908DD">
              <w:rPr>
                <w:rFonts w:ascii="Times New Roman" w:hAnsi="Times New Roman"/>
                <w:bCs/>
                <w:color w:val="000000" w:themeColor="text1"/>
                <w:sz w:val="22"/>
              </w:rPr>
              <w:t>Directori</w:t>
            </w:r>
          </w:p>
          <w:p w:rsidR="008C511D" w:rsidRPr="00E908DD" w:rsidRDefault="008C511D" w:rsidP="00E52B79">
            <w:pPr>
              <w:spacing w:after="0"/>
              <w:jc w:val="left"/>
              <w:rPr>
                <w:rFonts w:ascii="Times New Roman" w:hAnsi="Times New Roman"/>
                <w:bCs/>
                <w:color w:val="000000" w:themeColor="text1"/>
                <w:sz w:val="22"/>
              </w:rPr>
            </w:pPr>
            <w:r w:rsidRPr="00E908DD">
              <w:rPr>
                <w:rFonts w:ascii="Times New Roman" w:hAnsi="Times New Roman"/>
                <w:bCs/>
                <w:color w:val="000000" w:themeColor="text1"/>
                <w:sz w:val="22"/>
              </w:rPr>
              <w:t>Directori adjuncţi</w:t>
            </w:r>
          </w:p>
          <w:p w:rsidR="001C49D9" w:rsidRPr="00E908DD" w:rsidRDefault="001C49D9" w:rsidP="00E52B79">
            <w:pPr>
              <w:spacing w:after="0"/>
              <w:jc w:val="left"/>
              <w:rPr>
                <w:rFonts w:ascii="Times New Roman" w:hAnsi="Times New Roman"/>
                <w:bCs/>
                <w:color w:val="000000" w:themeColor="text1"/>
                <w:sz w:val="22"/>
              </w:rPr>
            </w:pPr>
            <w:r w:rsidRPr="00E908DD">
              <w:rPr>
                <w:rFonts w:ascii="Times New Roman" w:hAnsi="Times New Roman"/>
                <w:bCs/>
                <w:color w:val="000000" w:themeColor="text1"/>
                <w:sz w:val="22"/>
              </w:rPr>
              <w:lastRenderedPageBreak/>
              <w:t>Diriginţi</w:t>
            </w:r>
          </w:p>
          <w:p w:rsidR="008C511D" w:rsidRPr="00E908DD" w:rsidRDefault="008C511D" w:rsidP="00E52B79">
            <w:pPr>
              <w:spacing w:after="0"/>
              <w:jc w:val="left"/>
              <w:rPr>
                <w:rFonts w:ascii="Times New Roman" w:hAnsi="Times New Roman"/>
                <w:bCs/>
                <w:color w:val="000000" w:themeColor="text1"/>
                <w:sz w:val="22"/>
              </w:rPr>
            </w:pPr>
            <w:r w:rsidRPr="00E908DD">
              <w:rPr>
                <w:rFonts w:ascii="Times New Roman" w:hAnsi="Times New Roman"/>
                <w:bCs/>
                <w:color w:val="000000" w:themeColor="text1"/>
                <w:sz w:val="22"/>
              </w:rPr>
              <w:t>Profesori de limba şi literatura română, de matematică şi de limba maternă</w:t>
            </w:r>
          </w:p>
        </w:tc>
      </w:tr>
    </w:tbl>
    <w:p w:rsidR="00296B76" w:rsidRPr="00E908DD" w:rsidRDefault="00296B76" w:rsidP="00E52B79">
      <w:pPr>
        <w:spacing w:after="0"/>
        <w:rPr>
          <w:rFonts w:ascii="Times New Roman" w:hAnsi="Times New Roman"/>
          <w:color w:val="000000" w:themeColor="text1"/>
          <w:sz w:val="22"/>
        </w:rPr>
      </w:pPr>
    </w:p>
    <w:tbl>
      <w:tblPr>
        <w:tblW w:w="0" w:type="auto"/>
        <w:jc w:val="center"/>
        <w:tblLook w:val="01E0" w:firstRow="1" w:lastRow="1" w:firstColumn="1" w:lastColumn="1" w:noHBand="0" w:noVBand="0"/>
      </w:tblPr>
      <w:tblGrid>
        <w:gridCol w:w="3096"/>
        <w:gridCol w:w="4199"/>
        <w:gridCol w:w="3597"/>
        <w:gridCol w:w="3632"/>
      </w:tblGrid>
      <w:tr w:rsidR="00E908DD" w:rsidRPr="00E908DD" w:rsidTr="007B6316">
        <w:trPr>
          <w:jc w:val="center"/>
        </w:trPr>
        <w:tc>
          <w:tcPr>
            <w:tcW w:w="14524" w:type="dxa"/>
            <w:gridSpan w:val="4"/>
            <w:tcBorders>
              <w:bottom w:val="dotted" w:sz="4" w:space="0" w:color="000000"/>
            </w:tcBorders>
            <w:shd w:val="clear" w:color="auto" w:fill="auto"/>
          </w:tcPr>
          <w:p w:rsidR="00460AF5" w:rsidRPr="00E908DD" w:rsidRDefault="0064435C" w:rsidP="00E52B79">
            <w:pPr>
              <w:spacing w:after="0"/>
              <w:jc w:val="center"/>
              <w:rPr>
                <w:rFonts w:ascii="Times New Roman" w:hAnsi="Times New Roman"/>
                <w:b/>
                <w:color w:val="000000" w:themeColor="text1"/>
                <w:sz w:val="22"/>
              </w:rPr>
            </w:pPr>
            <w:r w:rsidRPr="00E908DD">
              <w:rPr>
                <w:rFonts w:ascii="Times New Roman" w:hAnsi="Times New Roman"/>
                <w:b/>
                <w:bCs/>
                <w:color w:val="000000" w:themeColor="text1"/>
                <w:sz w:val="22"/>
              </w:rPr>
              <w:t>Comisia Judeţeană de Organiz</w:t>
            </w:r>
            <w:r w:rsidR="007B6316" w:rsidRPr="00E908DD">
              <w:rPr>
                <w:rFonts w:ascii="Times New Roman" w:hAnsi="Times New Roman"/>
                <w:b/>
                <w:bCs/>
                <w:color w:val="000000" w:themeColor="text1"/>
                <w:sz w:val="22"/>
              </w:rPr>
              <w:t>are a Evaluării Naţionale – 2022</w:t>
            </w:r>
            <w:r w:rsidRPr="00E908DD">
              <w:rPr>
                <w:rFonts w:ascii="Times New Roman" w:hAnsi="Times New Roman"/>
                <w:b/>
                <w:bCs/>
                <w:color w:val="000000" w:themeColor="text1"/>
                <w:sz w:val="22"/>
              </w:rPr>
              <w:t>,</w:t>
            </w:r>
          </w:p>
        </w:tc>
      </w:tr>
      <w:tr w:rsidR="00E908DD" w:rsidRPr="00E908DD" w:rsidTr="00177B1A">
        <w:trPr>
          <w:jc w:val="center"/>
        </w:trPr>
        <w:tc>
          <w:tcPr>
            <w:tcW w:w="3096" w:type="dxa"/>
            <w:tcBorders>
              <w:top w:val="dotted" w:sz="4" w:space="0" w:color="000000"/>
            </w:tcBorders>
          </w:tcPr>
          <w:p w:rsidR="007B6316" w:rsidRPr="00E908DD" w:rsidRDefault="007B6316" w:rsidP="00E52B79">
            <w:pPr>
              <w:spacing w:after="0"/>
              <w:jc w:val="center"/>
              <w:rPr>
                <w:rFonts w:ascii="Times New Roman" w:hAnsi="Times New Roman"/>
                <w:b/>
                <w:color w:val="000000" w:themeColor="text1"/>
                <w:sz w:val="22"/>
              </w:rPr>
            </w:pPr>
            <w:r w:rsidRPr="00E908DD">
              <w:rPr>
                <w:rFonts w:ascii="Times New Roman" w:hAnsi="Times New Roman"/>
                <w:b/>
                <w:color w:val="000000" w:themeColor="text1"/>
                <w:sz w:val="22"/>
              </w:rPr>
              <w:t>Inspector Şcolar General,</w:t>
            </w:r>
          </w:p>
          <w:p w:rsidR="007B6316" w:rsidRPr="00E908DD" w:rsidRDefault="007B6316" w:rsidP="00E52B79">
            <w:pPr>
              <w:spacing w:after="0"/>
              <w:jc w:val="center"/>
              <w:rPr>
                <w:rFonts w:ascii="Times New Roman" w:hAnsi="Times New Roman"/>
                <w:color w:val="000000" w:themeColor="text1"/>
                <w:sz w:val="22"/>
              </w:rPr>
            </w:pPr>
            <w:r w:rsidRPr="00E908DD">
              <w:rPr>
                <w:rFonts w:ascii="Times New Roman" w:hAnsi="Times New Roman"/>
                <w:color w:val="000000" w:themeColor="text1"/>
                <w:sz w:val="22"/>
              </w:rPr>
              <w:t>prof. Pop Mihai-Cosmin</w:t>
            </w:r>
          </w:p>
          <w:p w:rsidR="007B6316" w:rsidRPr="00E908DD" w:rsidRDefault="007B6316" w:rsidP="00E52B79">
            <w:pPr>
              <w:spacing w:after="0"/>
              <w:jc w:val="center"/>
              <w:rPr>
                <w:rFonts w:ascii="Times New Roman" w:hAnsi="Times New Roman"/>
                <w:color w:val="000000" w:themeColor="text1"/>
                <w:sz w:val="22"/>
              </w:rPr>
            </w:pPr>
          </w:p>
        </w:tc>
        <w:tc>
          <w:tcPr>
            <w:tcW w:w="4199" w:type="dxa"/>
            <w:tcBorders>
              <w:top w:val="single" w:sz="12" w:space="0" w:color="000000"/>
            </w:tcBorders>
          </w:tcPr>
          <w:p w:rsidR="00177B1A" w:rsidRPr="00E908DD" w:rsidRDefault="007B6316" w:rsidP="00460AF5">
            <w:pPr>
              <w:spacing w:after="0"/>
              <w:jc w:val="center"/>
              <w:rPr>
                <w:rFonts w:ascii="Times New Roman" w:hAnsi="Times New Roman"/>
                <w:b/>
                <w:i/>
                <w:color w:val="000000" w:themeColor="text1"/>
                <w:sz w:val="22"/>
              </w:rPr>
            </w:pPr>
            <w:r w:rsidRPr="00E908DD">
              <w:rPr>
                <w:rFonts w:ascii="Times New Roman" w:hAnsi="Times New Roman"/>
                <w:b/>
                <w:i/>
                <w:color w:val="000000" w:themeColor="text1"/>
                <w:sz w:val="22"/>
              </w:rPr>
              <w:t>P</w:t>
            </w:r>
            <w:r w:rsidR="003726D3" w:rsidRPr="00E908DD">
              <w:rPr>
                <w:rFonts w:ascii="Times New Roman" w:hAnsi="Times New Roman"/>
                <w:b/>
                <w:i/>
                <w:color w:val="000000" w:themeColor="text1"/>
                <w:sz w:val="22"/>
              </w:rPr>
              <w:t xml:space="preserve">reşedinte, </w:t>
            </w:r>
          </w:p>
          <w:p w:rsidR="007B6316" w:rsidRPr="00E908DD" w:rsidRDefault="003726D3" w:rsidP="00460AF5">
            <w:pPr>
              <w:spacing w:after="0"/>
              <w:jc w:val="center"/>
              <w:rPr>
                <w:rFonts w:ascii="Times New Roman" w:hAnsi="Times New Roman"/>
                <w:b/>
                <w:color w:val="000000" w:themeColor="text1"/>
                <w:sz w:val="22"/>
              </w:rPr>
            </w:pPr>
            <w:r w:rsidRPr="00E908DD">
              <w:rPr>
                <w:rFonts w:ascii="Times New Roman" w:hAnsi="Times New Roman"/>
                <w:b/>
                <w:color w:val="000000" w:themeColor="text1"/>
                <w:sz w:val="22"/>
              </w:rPr>
              <w:t>Inspector şcolar general adjunct,</w:t>
            </w:r>
          </w:p>
          <w:p w:rsidR="003726D3" w:rsidRPr="00E908DD" w:rsidRDefault="00177B1A" w:rsidP="00460AF5">
            <w:pPr>
              <w:spacing w:after="0"/>
              <w:jc w:val="center"/>
              <w:rPr>
                <w:rFonts w:ascii="Times New Roman" w:hAnsi="Times New Roman"/>
                <w:color w:val="000000" w:themeColor="text1"/>
                <w:sz w:val="22"/>
                <w:lang w:val="en-US"/>
              </w:rPr>
            </w:pPr>
            <w:r w:rsidRPr="00E908DD">
              <w:rPr>
                <w:rFonts w:ascii="Times New Roman" w:hAnsi="Times New Roman"/>
                <w:color w:val="000000" w:themeColor="text1"/>
                <w:sz w:val="22"/>
                <w:lang w:val="en-US"/>
              </w:rPr>
              <w:t>prof. Muntean Ioan</w:t>
            </w:r>
          </w:p>
        </w:tc>
        <w:tc>
          <w:tcPr>
            <w:tcW w:w="3597" w:type="dxa"/>
            <w:tcBorders>
              <w:top w:val="single" w:sz="12" w:space="0" w:color="000000"/>
            </w:tcBorders>
          </w:tcPr>
          <w:p w:rsidR="007B6316" w:rsidRPr="00E908DD" w:rsidRDefault="007B6316" w:rsidP="007B6316">
            <w:pPr>
              <w:spacing w:after="0"/>
              <w:jc w:val="center"/>
              <w:rPr>
                <w:rFonts w:ascii="Times New Roman" w:hAnsi="Times New Roman"/>
                <w:b/>
                <w:i/>
                <w:color w:val="000000" w:themeColor="text1"/>
                <w:sz w:val="22"/>
              </w:rPr>
            </w:pPr>
            <w:r w:rsidRPr="00E908DD">
              <w:rPr>
                <w:rFonts w:ascii="Times New Roman" w:hAnsi="Times New Roman"/>
                <w:b/>
                <w:i/>
                <w:color w:val="000000" w:themeColor="text1"/>
                <w:sz w:val="22"/>
              </w:rPr>
              <w:t>Vicepreşedinte,</w:t>
            </w:r>
          </w:p>
          <w:p w:rsidR="007B6316" w:rsidRPr="00E908DD" w:rsidRDefault="007B6316" w:rsidP="007B6316">
            <w:pPr>
              <w:spacing w:after="0"/>
              <w:jc w:val="center"/>
              <w:rPr>
                <w:rFonts w:ascii="Times New Roman" w:hAnsi="Times New Roman"/>
                <w:b/>
                <w:color w:val="000000" w:themeColor="text1"/>
                <w:sz w:val="22"/>
              </w:rPr>
            </w:pPr>
            <w:r w:rsidRPr="00E908DD">
              <w:rPr>
                <w:rFonts w:ascii="Times New Roman" w:hAnsi="Times New Roman"/>
                <w:b/>
                <w:color w:val="000000" w:themeColor="text1"/>
                <w:sz w:val="22"/>
              </w:rPr>
              <w:t>Inspector Şcolar,</w:t>
            </w:r>
          </w:p>
          <w:p w:rsidR="007B6316" w:rsidRPr="00E908DD" w:rsidRDefault="007B6316" w:rsidP="007B6316">
            <w:pPr>
              <w:spacing w:after="0"/>
              <w:jc w:val="center"/>
              <w:rPr>
                <w:rFonts w:ascii="Times New Roman" w:hAnsi="Times New Roman"/>
                <w:b/>
                <w:i/>
                <w:color w:val="000000" w:themeColor="text1"/>
                <w:sz w:val="22"/>
              </w:rPr>
            </w:pPr>
            <w:r w:rsidRPr="00E908DD">
              <w:rPr>
                <w:rFonts w:ascii="Times New Roman" w:hAnsi="Times New Roman"/>
                <w:color w:val="000000" w:themeColor="text1"/>
                <w:sz w:val="22"/>
              </w:rPr>
              <w:t xml:space="preserve">prof. </w:t>
            </w:r>
            <w:r w:rsidR="00177B1A" w:rsidRPr="00E908DD">
              <w:rPr>
                <w:rFonts w:ascii="Times New Roman" w:hAnsi="Times New Roman"/>
                <w:color w:val="000000" w:themeColor="text1"/>
                <w:sz w:val="22"/>
              </w:rPr>
              <w:t xml:space="preserve">Coroiu </w:t>
            </w:r>
            <w:r w:rsidRPr="00E908DD">
              <w:rPr>
                <w:rFonts w:ascii="Times New Roman" w:hAnsi="Times New Roman"/>
                <w:color w:val="000000" w:themeColor="text1"/>
                <w:sz w:val="22"/>
              </w:rPr>
              <w:t>Mircea-Dumitru</w:t>
            </w:r>
          </w:p>
        </w:tc>
        <w:tc>
          <w:tcPr>
            <w:tcW w:w="3632" w:type="dxa"/>
            <w:tcBorders>
              <w:top w:val="single" w:sz="12" w:space="0" w:color="000000"/>
            </w:tcBorders>
          </w:tcPr>
          <w:p w:rsidR="007B6316" w:rsidRPr="00E908DD" w:rsidRDefault="007B6316" w:rsidP="00460AF5">
            <w:pPr>
              <w:spacing w:after="0"/>
              <w:jc w:val="center"/>
              <w:rPr>
                <w:rFonts w:ascii="Times New Roman" w:hAnsi="Times New Roman"/>
                <w:b/>
                <w:color w:val="000000" w:themeColor="text1"/>
                <w:sz w:val="22"/>
              </w:rPr>
            </w:pPr>
            <w:r w:rsidRPr="00E908DD">
              <w:rPr>
                <w:rFonts w:ascii="Times New Roman" w:hAnsi="Times New Roman"/>
                <w:b/>
                <w:color w:val="000000" w:themeColor="text1"/>
                <w:sz w:val="22"/>
              </w:rPr>
              <w:t>Întocmit,</w:t>
            </w:r>
          </w:p>
          <w:p w:rsidR="007B6316" w:rsidRPr="00E908DD" w:rsidRDefault="007B6316" w:rsidP="00460AF5">
            <w:pPr>
              <w:spacing w:after="0"/>
              <w:jc w:val="center"/>
              <w:rPr>
                <w:rFonts w:ascii="Times New Roman" w:hAnsi="Times New Roman"/>
                <w:b/>
                <w:color w:val="000000" w:themeColor="text1"/>
                <w:sz w:val="22"/>
              </w:rPr>
            </w:pPr>
            <w:r w:rsidRPr="00E908DD">
              <w:rPr>
                <w:rFonts w:ascii="Times New Roman" w:hAnsi="Times New Roman"/>
                <w:b/>
                <w:color w:val="000000" w:themeColor="text1"/>
                <w:sz w:val="22"/>
              </w:rPr>
              <w:t>Inspectori Şcolari,</w:t>
            </w:r>
          </w:p>
          <w:p w:rsidR="007B6316" w:rsidRPr="00E908DD" w:rsidRDefault="007B6316" w:rsidP="00460AF5">
            <w:pPr>
              <w:spacing w:after="0"/>
              <w:jc w:val="center"/>
              <w:rPr>
                <w:rFonts w:ascii="Times New Roman" w:hAnsi="Times New Roman"/>
                <w:color w:val="000000" w:themeColor="text1"/>
                <w:sz w:val="22"/>
              </w:rPr>
            </w:pPr>
            <w:r w:rsidRPr="00E908DD">
              <w:rPr>
                <w:rFonts w:ascii="Times New Roman" w:hAnsi="Times New Roman"/>
                <w:color w:val="000000" w:themeColor="text1"/>
                <w:sz w:val="22"/>
              </w:rPr>
              <w:t xml:space="preserve">prof. </w:t>
            </w:r>
            <w:r w:rsidR="00177B1A" w:rsidRPr="00E908DD">
              <w:rPr>
                <w:rFonts w:ascii="Times New Roman" w:hAnsi="Times New Roman"/>
                <w:color w:val="000000" w:themeColor="text1"/>
                <w:sz w:val="22"/>
              </w:rPr>
              <w:t>Buhai Ramona-Nicoleta</w:t>
            </w:r>
          </w:p>
          <w:p w:rsidR="007B6316" w:rsidRPr="00E908DD" w:rsidRDefault="007B6316" w:rsidP="00177B1A">
            <w:pPr>
              <w:spacing w:after="0"/>
              <w:jc w:val="center"/>
              <w:rPr>
                <w:rFonts w:ascii="Times New Roman" w:hAnsi="Times New Roman"/>
                <w:color w:val="000000" w:themeColor="text1"/>
                <w:sz w:val="22"/>
              </w:rPr>
            </w:pPr>
            <w:r w:rsidRPr="00E908DD">
              <w:rPr>
                <w:rFonts w:ascii="Times New Roman" w:hAnsi="Times New Roman"/>
                <w:color w:val="000000" w:themeColor="text1"/>
                <w:sz w:val="22"/>
              </w:rPr>
              <w:t xml:space="preserve">prof. </w:t>
            </w:r>
            <w:r w:rsidR="00177B1A" w:rsidRPr="00E908DD">
              <w:rPr>
                <w:rFonts w:ascii="Times New Roman" w:hAnsi="Times New Roman"/>
                <w:color w:val="000000" w:themeColor="text1"/>
                <w:sz w:val="22"/>
              </w:rPr>
              <w:t>Călin Laura-Bianca</w:t>
            </w:r>
          </w:p>
          <w:p w:rsidR="00177B1A" w:rsidRPr="00E908DD" w:rsidRDefault="00177B1A" w:rsidP="00177B1A">
            <w:pPr>
              <w:spacing w:after="0"/>
              <w:jc w:val="center"/>
              <w:rPr>
                <w:rFonts w:ascii="Times New Roman" w:hAnsi="Times New Roman"/>
                <w:color w:val="000000" w:themeColor="text1"/>
                <w:sz w:val="22"/>
              </w:rPr>
            </w:pPr>
            <w:r w:rsidRPr="00E908DD">
              <w:rPr>
                <w:rFonts w:ascii="Times New Roman" w:hAnsi="Times New Roman"/>
                <w:color w:val="000000" w:themeColor="text1"/>
                <w:sz w:val="22"/>
              </w:rPr>
              <w:t>prof. Vank Mircea-Ioan</w:t>
            </w:r>
          </w:p>
        </w:tc>
      </w:tr>
    </w:tbl>
    <w:p w:rsidR="00296B76" w:rsidRPr="00E908DD" w:rsidRDefault="00296B76" w:rsidP="00E52B79">
      <w:pPr>
        <w:spacing w:after="0"/>
        <w:rPr>
          <w:rFonts w:ascii="Times New Roman" w:hAnsi="Times New Roman"/>
          <w:bCs/>
          <w:color w:val="000000" w:themeColor="text1"/>
          <w:sz w:val="22"/>
        </w:rPr>
      </w:pPr>
      <w:bookmarkStart w:id="0" w:name="_GoBack"/>
      <w:bookmarkEnd w:id="0"/>
    </w:p>
    <w:sectPr w:rsidR="00296B76" w:rsidRPr="00E908DD" w:rsidSect="00803C85">
      <w:headerReference w:type="default" r:id="rId12"/>
      <w:pgSz w:w="16839" w:h="11907" w:orient="landscape" w:code="9"/>
      <w:pgMar w:top="1134" w:right="1134" w:bottom="1134" w:left="1134" w:header="964"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B9B" w:rsidRDefault="009C5B9B" w:rsidP="00E160F0">
      <w:pPr>
        <w:spacing w:after="0"/>
      </w:pPr>
      <w:r>
        <w:separator/>
      </w:r>
    </w:p>
  </w:endnote>
  <w:endnote w:type="continuationSeparator" w:id="0">
    <w:p w:rsidR="009C5B9B" w:rsidRDefault="009C5B9B" w:rsidP="00E160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4E9" w:rsidRPr="002523B0" w:rsidRDefault="00C004E9" w:rsidP="00464DF4">
    <w:pPr>
      <w:pStyle w:val="Footer"/>
      <w:jc w:val="center"/>
      <w:rPr>
        <w:rFonts w:ascii="Times New Roman" w:hAnsi="Times New Roman"/>
        <w:sz w:val="22"/>
      </w:rPr>
    </w:pPr>
    <w:r w:rsidRPr="002523B0">
      <w:rPr>
        <w:rFonts w:ascii="Times New Roman" w:hAnsi="Times New Roman"/>
        <w:sz w:val="22"/>
      </w:rPr>
      <w:fldChar w:fldCharType="begin"/>
    </w:r>
    <w:r w:rsidRPr="002523B0">
      <w:rPr>
        <w:rFonts w:ascii="Times New Roman" w:hAnsi="Times New Roman"/>
        <w:sz w:val="22"/>
      </w:rPr>
      <w:instrText xml:space="preserve"> PAGE  \* Arabic  \* MERGEFORMAT </w:instrText>
    </w:r>
    <w:r w:rsidRPr="002523B0">
      <w:rPr>
        <w:rFonts w:ascii="Times New Roman" w:hAnsi="Times New Roman"/>
        <w:sz w:val="22"/>
      </w:rPr>
      <w:fldChar w:fldCharType="separate"/>
    </w:r>
    <w:r w:rsidR="00803C85">
      <w:rPr>
        <w:rFonts w:ascii="Times New Roman" w:hAnsi="Times New Roman"/>
        <w:noProof/>
        <w:sz w:val="22"/>
      </w:rPr>
      <w:t>4</w:t>
    </w:r>
    <w:r w:rsidRPr="002523B0">
      <w:rPr>
        <w:rFonts w:ascii="Times New Roman" w:hAnsi="Times New Roman"/>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B9B" w:rsidRDefault="009C5B9B" w:rsidP="00E160F0">
      <w:pPr>
        <w:spacing w:after="0"/>
      </w:pPr>
      <w:r>
        <w:separator/>
      </w:r>
    </w:p>
  </w:footnote>
  <w:footnote w:type="continuationSeparator" w:id="0">
    <w:p w:rsidR="009C5B9B" w:rsidRDefault="009C5B9B" w:rsidP="00E160F0">
      <w:pPr>
        <w:spacing w:after="0"/>
      </w:pPr>
      <w:r>
        <w:continuationSeparator/>
      </w:r>
    </w:p>
  </w:footnote>
  <w:footnote w:id="1">
    <w:p w:rsidR="00C004E9" w:rsidRPr="002523B0" w:rsidRDefault="00C004E9" w:rsidP="002523B0">
      <w:pPr>
        <w:pStyle w:val="Header"/>
        <w:rPr>
          <w:rFonts w:ascii="Times New Roman" w:hAnsi="Times New Roman"/>
          <w:sz w:val="20"/>
          <w:szCs w:val="20"/>
          <w:lang w:val="en-US"/>
        </w:rPr>
      </w:pPr>
      <w:r w:rsidRPr="002523B0">
        <w:rPr>
          <w:rFonts w:ascii="Times New Roman" w:hAnsi="Times New Roman"/>
          <w:sz w:val="20"/>
          <w:szCs w:val="20"/>
        </w:rPr>
        <w:t xml:space="preserve"> ROMÂNIA, Maramureş – Baia Mare, str. Petofi Sandor, nr. 14, 430165</w:t>
      </w:r>
    </w:p>
    <w:p w:rsidR="00C004E9" w:rsidRPr="002523B0" w:rsidRDefault="00C004E9" w:rsidP="002523B0">
      <w:pPr>
        <w:pStyle w:val="Header"/>
        <w:rPr>
          <w:rFonts w:ascii="Times New Roman" w:hAnsi="Times New Roman"/>
          <w:sz w:val="20"/>
          <w:szCs w:val="20"/>
          <w:lang w:val="en-US"/>
        </w:rPr>
      </w:pPr>
      <w:r w:rsidRPr="002523B0">
        <w:rPr>
          <w:rFonts w:ascii="Times New Roman" w:hAnsi="Times New Roman"/>
          <w:sz w:val="20"/>
          <w:szCs w:val="20"/>
        </w:rPr>
        <w:t xml:space="preserve"> Tel. +40.262.212.114, fax. +40.262.211.992, </w:t>
      </w:r>
      <w:hyperlink r:id="rId1" w:history="1">
        <w:r w:rsidRPr="002523B0">
          <w:rPr>
            <w:rStyle w:val="Hyperlink"/>
            <w:rFonts w:ascii="Times New Roman" w:hAnsi="Times New Roman"/>
            <w:sz w:val="20"/>
            <w:szCs w:val="20"/>
          </w:rPr>
          <w:t>www.isjmm.ro</w:t>
        </w:r>
      </w:hyperlink>
      <w:r w:rsidRPr="002523B0">
        <w:rPr>
          <w:rFonts w:ascii="Times New Roman" w:hAnsi="Times New Roman"/>
          <w:sz w:val="20"/>
          <w:szCs w:val="20"/>
        </w:rPr>
        <w:t xml:space="preserve">, </w:t>
      </w:r>
      <w:hyperlink r:id="rId2" w:history="1">
        <w:r w:rsidRPr="00E54418">
          <w:rPr>
            <w:rStyle w:val="Hyperlink"/>
            <w:rFonts w:ascii="Times New Roman" w:hAnsi="Times New Roman"/>
            <w:sz w:val="20"/>
            <w:szCs w:val="20"/>
          </w:rPr>
          <w:t>isjmaramures@gmail.com</w:t>
        </w:r>
      </w:hyperlink>
      <w:r>
        <w:rPr>
          <w:rFonts w:ascii="Times New Roman" w:hAnsi="Times New Roman"/>
          <w:sz w:val="20"/>
          <w:szCs w:val="20"/>
        </w:rPr>
        <w:t xml:space="preserve"> </w:t>
      </w:r>
    </w:p>
  </w:footnote>
  <w:footnote w:id="2">
    <w:p w:rsidR="00C004E9" w:rsidRPr="002523B0" w:rsidRDefault="00C004E9" w:rsidP="006444C1">
      <w:pPr>
        <w:pStyle w:val="Header"/>
        <w:rPr>
          <w:rFonts w:ascii="Times New Roman" w:hAnsi="Times New Roman"/>
          <w:sz w:val="20"/>
          <w:szCs w:val="20"/>
          <w:lang w:val="en-US"/>
        </w:rPr>
      </w:pPr>
      <w:r w:rsidRPr="002523B0">
        <w:rPr>
          <w:rFonts w:ascii="Times New Roman" w:hAnsi="Times New Roman"/>
          <w:sz w:val="20"/>
          <w:szCs w:val="20"/>
        </w:rPr>
        <w:t xml:space="preserve"> ROMÂNIA, Maramureş – Baia Mare, str. Petofi Sandor, nr. 14, 430165</w:t>
      </w:r>
    </w:p>
    <w:p w:rsidR="00C004E9" w:rsidRPr="002523B0" w:rsidRDefault="00C004E9" w:rsidP="006444C1">
      <w:pPr>
        <w:pStyle w:val="Header"/>
        <w:rPr>
          <w:rFonts w:ascii="Times New Roman" w:hAnsi="Times New Roman"/>
          <w:sz w:val="20"/>
          <w:szCs w:val="20"/>
          <w:lang w:val="en-US"/>
        </w:rPr>
      </w:pPr>
      <w:r w:rsidRPr="002523B0">
        <w:rPr>
          <w:rFonts w:ascii="Times New Roman" w:hAnsi="Times New Roman"/>
          <w:sz w:val="20"/>
          <w:szCs w:val="20"/>
        </w:rPr>
        <w:t xml:space="preserve"> Tel. +40.262.212.114, fax. +40.262.211.992, </w:t>
      </w:r>
      <w:hyperlink r:id="rId3" w:history="1">
        <w:r w:rsidRPr="002523B0">
          <w:rPr>
            <w:rStyle w:val="Hyperlink"/>
            <w:rFonts w:ascii="Times New Roman" w:hAnsi="Times New Roman"/>
            <w:sz w:val="20"/>
            <w:szCs w:val="20"/>
          </w:rPr>
          <w:t>www.isjmm.ro</w:t>
        </w:r>
      </w:hyperlink>
      <w:r w:rsidRPr="002523B0">
        <w:rPr>
          <w:rFonts w:ascii="Times New Roman" w:hAnsi="Times New Roman"/>
          <w:sz w:val="20"/>
          <w:szCs w:val="20"/>
        </w:rPr>
        <w:t xml:space="preserve">, </w:t>
      </w:r>
      <w:hyperlink r:id="rId4" w:history="1">
        <w:r w:rsidRPr="00E54418">
          <w:rPr>
            <w:rStyle w:val="Hyperlink"/>
            <w:rFonts w:ascii="Times New Roman" w:hAnsi="Times New Roman"/>
            <w:sz w:val="20"/>
            <w:szCs w:val="20"/>
          </w:rPr>
          <w:t>isjmaramures@gmail.com</w:t>
        </w:r>
      </w:hyperlink>
      <w:r>
        <w:rPr>
          <w:rFonts w:ascii="Times New Roman" w:hAnsi="Times New Roman"/>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C85" w:rsidRDefault="00803C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7540"/>
    <w:multiLevelType w:val="hybridMultilevel"/>
    <w:tmpl w:val="B65462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1875D7"/>
    <w:multiLevelType w:val="hybridMultilevel"/>
    <w:tmpl w:val="2D2091DE"/>
    <w:lvl w:ilvl="0" w:tplc="FB1631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B52BF"/>
    <w:multiLevelType w:val="hybridMultilevel"/>
    <w:tmpl w:val="62C226F8"/>
    <w:lvl w:ilvl="0" w:tplc="5560D810">
      <w:start w:val="1"/>
      <w:numFmt w:val="bullet"/>
      <w:lvlText w:val="—"/>
      <w:lvlJc w:val="left"/>
      <w:pPr>
        <w:ind w:left="720" w:hanging="360"/>
      </w:pPr>
      <w:rPr>
        <w:rFonts w:ascii="Times New Roman" w:hAnsi="Times New Roman" w:cs="Times New Roman" w:hint="default"/>
        <w:b/>
        <w:i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122E1"/>
    <w:multiLevelType w:val="hybridMultilevel"/>
    <w:tmpl w:val="9362A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310BF"/>
    <w:multiLevelType w:val="hybridMultilevel"/>
    <w:tmpl w:val="57FE13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777FC5"/>
    <w:multiLevelType w:val="hybridMultilevel"/>
    <w:tmpl w:val="D6DE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5E7897"/>
    <w:multiLevelType w:val="hybridMultilevel"/>
    <w:tmpl w:val="2864E266"/>
    <w:lvl w:ilvl="0" w:tplc="FB1631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803657"/>
    <w:multiLevelType w:val="hybridMultilevel"/>
    <w:tmpl w:val="A7D66562"/>
    <w:lvl w:ilvl="0" w:tplc="FB1631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120058"/>
    <w:multiLevelType w:val="hybridMultilevel"/>
    <w:tmpl w:val="AF7E0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6A06C9"/>
    <w:multiLevelType w:val="hybridMultilevel"/>
    <w:tmpl w:val="6C1CD012"/>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27940ADD"/>
    <w:multiLevelType w:val="hybridMultilevel"/>
    <w:tmpl w:val="068A3448"/>
    <w:lvl w:ilvl="0" w:tplc="5560D810">
      <w:start w:val="1"/>
      <w:numFmt w:val="bullet"/>
      <w:lvlText w:val="—"/>
      <w:lvlJc w:val="left"/>
      <w:pPr>
        <w:ind w:left="720" w:hanging="360"/>
      </w:pPr>
      <w:rPr>
        <w:rFonts w:ascii="Times New Roman" w:hAnsi="Times New Roman" w:cs="Times New Roman" w:hint="default"/>
        <w:b/>
        <w:i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C16481"/>
    <w:multiLevelType w:val="hybridMultilevel"/>
    <w:tmpl w:val="0958E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430425"/>
    <w:multiLevelType w:val="hybridMultilevel"/>
    <w:tmpl w:val="6D40D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9C1A5A"/>
    <w:multiLevelType w:val="hybridMultilevel"/>
    <w:tmpl w:val="F9A27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D559CD"/>
    <w:multiLevelType w:val="hybridMultilevel"/>
    <w:tmpl w:val="BC2C7D7A"/>
    <w:lvl w:ilvl="0" w:tplc="5560D810">
      <w:start w:val="1"/>
      <w:numFmt w:val="bullet"/>
      <w:lvlText w:val="—"/>
      <w:lvlJc w:val="left"/>
      <w:pPr>
        <w:ind w:left="720" w:hanging="360"/>
      </w:pPr>
      <w:rPr>
        <w:rFonts w:ascii="Times New Roman" w:hAnsi="Times New Roman" w:cs="Times New Roman" w:hint="default"/>
        <w:b/>
        <w:i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ED59B5"/>
    <w:multiLevelType w:val="hybridMultilevel"/>
    <w:tmpl w:val="348C4446"/>
    <w:lvl w:ilvl="0" w:tplc="A7C6C9A2">
      <w:start w:val="1"/>
      <w:numFmt w:val="bullet"/>
      <w:lvlText w:val=""/>
      <w:lvlJc w:val="left"/>
      <w:pPr>
        <w:ind w:left="644" w:hanging="360"/>
      </w:pPr>
      <w:rPr>
        <w:rFonts w:ascii="Symbol" w:hAnsi="Symbo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378072DE"/>
    <w:multiLevelType w:val="hybridMultilevel"/>
    <w:tmpl w:val="AF7E0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40CD8"/>
    <w:multiLevelType w:val="hybridMultilevel"/>
    <w:tmpl w:val="F9A27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F835CC"/>
    <w:multiLevelType w:val="hybridMultilevel"/>
    <w:tmpl w:val="E8B294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47120"/>
    <w:multiLevelType w:val="hybridMultilevel"/>
    <w:tmpl w:val="4036E596"/>
    <w:lvl w:ilvl="0" w:tplc="FB1631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FD5FDB"/>
    <w:multiLevelType w:val="hybridMultilevel"/>
    <w:tmpl w:val="5F3A87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21C7295"/>
    <w:multiLevelType w:val="hybridMultilevel"/>
    <w:tmpl w:val="F9A27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29790C"/>
    <w:multiLevelType w:val="hybridMultilevel"/>
    <w:tmpl w:val="0584D3CE"/>
    <w:lvl w:ilvl="0" w:tplc="FB1631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D72C25"/>
    <w:multiLevelType w:val="hybridMultilevel"/>
    <w:tmpl w:val="6CAEBA7C"/>
    <w:lvl w:ilvl="0" w:tplc="FB1631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F25002"/>
    <w:multiLevelType w:val="hybridMultilevel"/>
    <w:tmpl w:val="87FE8274"/>
    <w:lvl w:ilvl="0" w:tplc="5560D810">
      <w:start w:val="1"/>
      <w:numFmt w:val="bullet"/>
      <w:lvlText w:val="—"/>
      <w:lvlJc w:val="left"/>
      <w:pPr>
        <w:ind w:left="720" w:hanging="360"/>
      </w:pPr>
      <w:rPr>
        <w:rFonts w:ascii="Times New Roman" w:hAnsi="Times New Roman" w:cs="Times New Roman" w:hint="default"/>
        <w:b/>
        <w:i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743627"/>
    <w:multiLevelType w:val="hybridMultilevel"/>
    <w:tmpl w:val="4CAA69AC"/>
    <w:lvl w:ilvl="0" w:tplc="04090001">
      <w:start w:val="1"/>
      <w:numFmt w:val="bullet"/>
      <w:lvlText w:val=""/>
      <w:lvlJc w:val="left"/>
      <w:pPr>
        <w:ind w:left="720" w:hanging="360"/>
      </w:pPr>
      <w:rPr>
        <w:rFonts w:ascii="Symbol" w:hAnsi="Symbol" w:hint="default"/>
        <w:b/>
        <w:i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8615F0"/>
    <w:multiLevelType w:val="hybridMultilevel"/>
    <w:tmpl w:val="A82C1D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EF71FD"/>
    <w:multiLevelType w:val="hybridMultilevel"/>
    <w:tmpl w:val="AF7E0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B44659"/>
    <w:multiLevelType w:val="hybridMultilevel"/>
    <w:tmpl w:val="0B76F084"/>
    <w:lvl w:ilvl="0" w:tplc="5560D810">
      <w:start w:val="1"/>
      <w:numFmt w:val="bullet"/>
      <w:lvlText w:val="—"/>
      <w:lvlJc w:val="left"/>
      <w:pPr>
        <w:ind w:left="720" w:hanging="360"/>
      </w:pPr>
      <w:rPr>
        <w:rFonts w:ascii="Times New Roman" w:hAnsi="Times New Roman" w:cs="Times New Roman" w:hint="default"/>
        <w:b/>
        <w:i w:val="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9B7750"/>
    <w:multiLevelType w:val="hybridMultilevel"/>
    <w:tmpl w:val="1B224818"/>
    <w:lvl w:ilvl="0" w:tplc="90745D6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2C6D36"/>
    <w:multiLevelType w:val="hybridMultilevel"/>
    <w:tmpl w:val="F9A27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77F43"/>
    <w:multiLevelType w:val="hybridMultilevel"/>
    <w:tmpl w:val="F9A27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F4010B"/>
    <w:multiLevelType w:val="hybridMultilevel"/>
    <w:tmpl w:val="58D8A78A"/>
    <w:lvl w:ilvl="0" w:tplc="FB1631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4"/>
  </w:num>
  <w:num w:numId="3">
    <w:abstractNumId w:val="26"/>
  </w:num>
  <w:num w:numId="4">
    <w:abstractNumId w:val="21"/>
  </w:num>
  <w:num w:numId="5">
    <w:abstractNumId w:val="10"/>
  </w:num>
  <w:num w:numId="6">
    <w:abstractNumId w:val="18"/>
  </w:num>
  <w:num w:numId="7">
    <w:abstractNumId w:val="17"/>
  </w:num>
  <w:num w:numId="8">
    <w:abstractNumId w:val="24"/>
  </w:num>
  <w:num w:numId="9">
    <w:abstractNumId w:val="2"/>
  </w:num>
  <w:num w:numId="10">
    <w:abstractNumId w:val="23"/>
  </w:num>
  <w:num w:numId="11">
    <w:abstractNumId w:val="19"/>
  </w:num>
  <w:num w:numId="12">
    <w:abstractNumId w:val="20"/>
  </w:num>
  <w:num w:numId="13">
    <w:abstractNumId w:val="1"/>
  </w:num>
  <w:num w:numId="14">
    <w:abstractNumId w:val="31"/>
  </w:num>
  <w:num w:numId="15">
    <w:abstractNumId w:val="13"/>
  </w:num>
  <w:num w:numId="16">
    <w:abstractNumId w:val="6"/>
  </w:num>
  <w:num w:numId="17">
    <w:abstractNumId w:val="30"/>
  </w:num>
  <w:num w:numId="18">
    <w:abstractNumId w:val="22"/>
  </w:num>
  <w:num w:numId="19">
    <w:abstractNumId w:val="29"/>
  </w:num>
  <w:num w:numId="20">
    <w:abstractNumId w:val="32"/>
  </w:num>
  <w:num w:numId="21">
    <w:abstractNumId w:val="7"/>
  </w:num>
  <w:num w:numId="22">
    <w:abstractNumId w:val="11"/>
  </w:num>
  <w:num w:numId="23">
    <w:abstractNumId w:val="5"/>
  </w:num>
  <w:num w:numId="24">
    <w:abstractNumId w:val="15"/>
  </w:num>
  <w:num w:numId="25">
    <w:abstractNumId w:val="25"/>
  </w:num>
  <w:num w:numId="26">
    <w:abstractNumId w:val="12"/>
  </w:num>
  <w:num w:numId="27">
    <w:abstractNumId w:val="9"/>
  </w:num>
  <w:num w:numId="28">
    <w:abstractNumId w:val="3"/>
  </w:num>
  <w:num w:numId="29">
    <w:abstractNumId w:val="8"/>
  </w:num>
  <w:num w:numId="30">
    <w:abstractNumId w:val="16"/>
  </w:num>
  <w:num w:numId="31">
    <w:abstractNumId w:val="27"/>
  </w:num>
  <w:num w:numId="32">
    <w:abstractNumId w:val="4"/>
  </w:num>
  <w:num w:numId="3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160F0"/>
    <w:rsid w:val="00001137"/>
    <w:rsid w:val="00001651"/>
    <w:rsid w:val="00002654"/>
    <w:rsid w:val="000028F5"/>
    <w:rsid w:val="0000674D"/>
    <w:rsid w:val="00010A95"/>
    <w:rsid w:val="00010C5E"/>
    <w:rsid w:val="00010E15"/>
    <w:rsid w:val="00013779"/>
    <w:rsid w:val="00013EE4"/>
    <w:rsid w:val="00014610"/>
    <w:rsid w:val="0001569E"/>
    <w:rsid w:val="00015C5E"/>
    <w:rsid w:val="000162C8"/>
    <w:rsid w:val="00016BDB"/>
    <w:rsid w:val="0001708C"/>
    <w:rsid w:val="00017481"/>
    <w:rsid w:val="000179D7"/>
    <w:rsid w:val="00020B4B"/>
    <w:rsid w:val="00020FB9"/>
    <w:rsid w:val="00021D91"/>
    <w:rsid w:val="000237C1"/>
    <w:rsid w:val="0002400A"/>
    <w:rsid w:val="000249FB"/>
    <w:rsid w:val="00024AD7"/>
    <w:rsid w:val="000251FC"/>
    <w:rsid w:val="000256C4"/>
    <w:rsid w:val="00026B27"/>
    <w:rsid w:val="0002700A"/>
    <w:rsid w:val="0002764F"/>
    <w:rsid w:val="000326B7"/>
    <w:rsid w:val="00032A31"/>
    <w:rsid w:val="000340AF"/>
    <w:rsid w:val="000343AE"/>
    <w:rsid w:val="00034D13"/>
    <w:rsid w:val="00034FA8"/>
    <w:rsid w:val="00035956"/>
    <w:rsid w:val="00035EDE"/>
    <w:rsid w:val="000369A8"/>
    <w:rsid w:val="00037791"/>
    <w:rsid w:val="00041222"/>
    <w:rsid w:val="000416F5"/>
    <w:rsid w:val="00043289"/>
    <w:rsid w:val="00044BBD"/>
    <w:rsid w:val="0004688C"/>
    <w:rsid w:val="00050315"/>
    <w:rsid w:val="00050FFD"/>
    <w:rsid w:val="000514FE"/>
    <w:rsid w:val="0005360A"/>
    <w:rsid w:val="000538A9"/>
    <w:rsid w:val="00053AC1"/>
    <w:rsid w:val="00053E69"/>
    <w:rsid w:val="00053E7E"/>
    <w:rsid w:val="00054475"/>
    <w:rsid w:val="00054882"/>
    <w:rsid w:val="0005495B"/>
    <w:rsid w:val="000549AD"/>
    <w:rsid w:val="00055621"/>
    <w:rsid w:val="000577AC"/>
    <w:rsid w:val="00057A44"/>
    <w:rsid w:val="000600B3"/>
    <w:rsid w:val="000609B6"/>
    <w:rsid w:val="000616A6"/>
    <w:rsid w:val="000620AD"/>
    <w:rsid w:val="00062A5F"/>
    <w:rsid w:val="0006772B"/>
    <w:rsid w:val="00071704"/>
    <w:rsid w:val="00071B72"/>
    <w:rsid w:val="000728E1"/>
    <w:rsid w:val="000751F8"/>
    <w:rsid w:val="000762AB"/>
    <w:rsid w:val="0007748B"/>
    <w:rsid w:val="000776C2"/>
    <w:rsid w:val="00080905"/>
    <w:rsid w:val="00081E4F"/>
    <w:rsid w:val="00082A9E"/>
    <w:rsid w:val="000833C1"/>
    <w:rsid w:val="0008444A"/>
    <w:rsid w:val="000847F2"/>
    <w:rsid w:val="0008524E"/>
    <w:rsid w:val="00090A85"/>
    <w:rsid w:val="000921AF"/>
    <w:rsid w:val="00094A7A"/>
    <w:rsid w:val="00095685"/>
    <w:rsid w:val="00095EBF"/>
    <w:rsid w:val="00095EE1"/>
    <w:rsid w:val="00096CCB"/>
    <w:rsid w:val="00096EB8"/>
    <w:rsid w:val="000971B6"/>
    <w:rsid w:val="00097341"/>
    <w:rsid w:val="000A09C7"/>
    <w:rsid w:val="000A0BA5"/>
    <w:rsid w:val="000A1BD1"/>
    <w:rsid w:val="000A206E"/>
    <w:rsid w:val="000A280B"/>
    <w:rsid w:val="000A2EB8"/>
    <w:rsid w:val="000A40C5"/>
    <w:rsid w:val="000A47F2"/>
    <w:rsid w:val="000A4BA8"/>
    <w:rsid w:val="000A4E35"/>
    <w:rsid w:val="000A55B7"/>
    <w:rsid w:val="000A6789"/>
    <w:rsid w:val="000A6D68"/>
    <w:rsid w:val="000A7D1C"/>
    <w:rsid w:val="000B032C"/>
    <w:rsid w:val="000B0867"/>
    <w:rsid w:val="000B0EEC"/>
    <w:rsid w:val="000B1013"/>
    <w:rsid w:val="000B10CA"/>
    <w:rsid w:val="000B119C"/>
    <w:rsid w:val="000B19A6"/>
    <w:rsid w:val="000B2140"/>
    <w:rsid w:val="000B2FB6"/>
    <w:rsid w:val="000B3207"/>
    <w:rsid w:val="000B3613"/>
    <w:rsid w:val="000B3C7D"/>
    <w:rsid w:val="000B3DCC"/>
    <w:rsid w:val="000B40AA"/>
    <w:rsid w:val="000B48B8"/>
    <w:rsid w:val="000B66CD"/>
    <w:rsid w:val="000B6D86"/>
    <w:rsid w:val="000B7E48"/>
    <w:rsid w:val="000C03A4"/>
    <w:rsid w:val="000C1009"/>
    <w:rsid w:val="000C289B"/>
    <w:rsid w:val="000C2B97"/>
    <w:rsid w:val="000C3F30"/>
    <w:rsid w:val="000C41C6"/>
    <w:rsid w:val="000C50EC"/>
    <w:rsid w:val="000C5659"/>
    <w:rsid w:val="000C5E12"/>
    <w:rsid w:val="000C6A72"/>
    <w:rsid w:val="000C7078"/>
    <w:rsid w:val="000D03F5"/>
    <w:rsid w:val="000D048F"/>
    <w:rsid w:val="000D0A4A"/>
    <w:rsid w:val="000D3006"/>
    <w:rsid w:val="000D456E"/>
    <w:rsid w:val="000D472F"/>
    <w:rsid w:val="000D4C22"/>
    <w:rsid w:val="000D5AAE"/>
    <w:rsid w:val="000D5E78"/>
    <w:rsid w:val="000D6E51"/>
    <w:rsid w:val="000D70A6"/>
    <w:rsid w:val="000D785C"/>
    <w:rsid w:val="000D7A1C"/>
    <w:rsid w:val="000E0EAB"/>
    <w:rsid w:val="000E183E"/>
    <w:rsid w:val="000E20E9"/>
    <w:rsid w:val="000E2605"/>
    <w:rsid w:val="000E3095"/>
    <w:rsid w:val="000E30A3"/>
    <w:rsid w:val="000E586F"/>
    <w:rsid w:val="000E66DB"/>
    <w:rsid w:val="000E7FC4"/>
    <w:rsid w:val="000F0578"/>
    <w:rsid w:val="000F1305"/>
    <w:rsid w:val="000F41B2"/>
    <w:rsid w:val="000F489A"/>
    <w:rsid w:val="000F4D3E"/>
    <w:rsid w:val="000F59FD"/>
    <w:rsid w:val="000F6A14"/>
    <w:rsid w:val="000F7E28"/>
    <w:rsid w:val="001006AA"/>
    <w:rsid w:val="00101FC8"/>
    <w:rsid w:val="00102B84"/>
    <w:rsid w:val="00102E7A"/>
    <w:rsid w:val="00102F5C"/>
    <w:rsid w:val="00103040"/>
    <w:rsid w:val="0010436C"/>
    <w:rsid w:val="001054A5"/>
    <w:rsid w:val="00105AAD"/>
    <w:rsid w:val="001060BC"/>
    <w:rsid w:val="00106E0A"/>
    <w:rsid w:val="00107701"/>
    <w:rsid w:val="0010799A"/>
    <w:rsid w:val="001106DA"/>
    <w:rsid w:val="001117D2"/>
    <w:rsid w:val="00113EA4"/>
    <w:rsid w:val="00114294"/>
    <w:rsid w:val="00114D71"/>
    <w:rsid w:val="00115E52"/>
    <w:rsid w:val="00116387"/>
    <w:rsid w:val="00117FAB"/>
    <w:rsid w:val="00120DC1"/>
    <w:rsid w:val="0012144C"/>
    <w:rsid w:val="00121BCC"/>
    <w:rsid w:val="001224FF"/>
    <w:rsid w:val="00123638"/>
    <w:rsid w:val="00125121"/>
    <w:rsid w:val="00125757"/>
    <w:rsid w:val="00125C06"/>
    <w:rsid w:val="00125E84"/>
    <w:rsid w:val="00125F44"/>
    <w:rsid w:val="0012759F"/>
    <w:rsid w:val="00127827"/>
    <w:rsid w:val="001306EC"/>
    <w:rsid w:val="00130AE5"/>
    <w:rsid w:val="00132D23"/>
    <w:rsid w:val="0013392E"/>
    <w:rsid w:val="00133A08"/>
    <w:rsid w:val="001371EB"/>
    <w:rsid w:val="00137392"/>
    <w:rsid w:val="00137B66"/>
    <w:rsid w:val="00137BB5"/>
    <w:rsid w:val="00137F5A"/>
    <w:rsid w:val="001413ED"/>
    <w:rsid w:val="001413F5"/>
    <w:rsid w:val="0014174C"/>
    <w:rsid w:val="00141E13"/>
    <w:rsid w:val="001439B7"/>
    <w:rsid w:val="00143D47"/>
    <w:rsid w:val="001453FF"/>
    <w:rsid w:val="001457FC"/>
    <w:rsid w:val="001476A9"/>
    <w:rsid w:val="001479E7"/>
    <w:rsid w:val="00150493"/>
    <w:rsid w:val="0015127B"/>
    <w:rsid w:val="00151ED2"/>
    <w:rsid w:val="00152218"/>
    <w:rsid w:val="00153EA3"/>
    <w:rsid w:val="00155C8C"/>
    <w:rsid w:val="00156B21"/>
    <w:rsid w:val="00156B6C"/>
    <w:rsid w:val="00157EC3"/>
    <w:rsid w:val="00161796"/>
    <w:rsid w:val="00162D36"/>
    <w:rsid w:val="00164316"/>
    <w:rsid w:val="0016461E"/>
    <w:rsid w:val="00164785"/>
    <w:rsid w:val="00166336"/>
    <w:rsid w:val="0016659F"/>
    <w:rsid w:val="00166D68"/>
    <w:rsid w:val="00166E2C"/>
    <w:rsid w:val="00166EF0"/>
    <w:rsid w:val="00167097"/>
    <w:rsid w:val="0016753C"/>
    <w:rsid w:val="00170C1F"/>
    <w:rsid w:val="001728C7"/>
    <w:rsid w:val="00172B13"/>
    <w:rsid w:val="00172B8D"/>
    <w:rsid w:val="00172D3D"/>
    <w:rsid w:val="00173B02"/>
    <w:rsid w:val="00175994"/>
    <w:rsid w:val="00175C0E"/>
    <w:rsid w:val="001762A1"/>
    <w:rsid w:val="00176A6F"/>
    <w:rsid w:val="00177B1A"/>
    <w:rsid w:val="0018100E"/>
    <w:rsid w:val="00182479"/>
    <w:rsid w:val="0018355B"/>
    <w:rsid w:val="00183ECB"/>
    <w:rsid w:val="00184592"/>
    <w:rsid w:val="001849BF"/>
    <w:rsid w:val="00185165"/>
    <w:rsid w:val="0018589D"/>
    <w:rsid w:val="00185BDD"/>
    <w:rsid w:val="00185E80"/>
    <w:rsid w:val="00190D1C"/>
    <w:rsid w:val="00191C5F"/>
    <w:rsid w:val="00191D71"/>
    <w:rsid w:val="00192E3A"/>
    <w:rsid w:val="001932C1"/>
    <w:rsid w:val="0019364B"/>
    <w:rsid w:val="00193D87"/>
    <w:rsid w:val="00195597"/>
    <w:rsid w:val="00197FB6"/>
    <w:rsid w:val="001A272F"/>
    <w:rsid w:val="001A2A6E"/>
    <w:rsid w:val="001A4627"/>
    <w:rsid w:val="001A5707"/>
    <w:rsid w:val="001A62DD"/>
    <w:rsid w:val="001A6348"/>
    <w:rsid w:val="001A6F61"/>
    <w:rsid w:val="001B0FBA"/>
    <w:rsid w:val="001B14E2"/>
    <w:rsid w:val="001B2072"/>
    <w:rsid w:val="001B27B6"/>
    <w:rsid w:val="001B2AFB"/>
    <w:rsid w:val="001B4446"/>
    <w:rsid w:val="001B4927"/>
    <w:rsid w:val="001B4B3F"/>
    <w:rsid w:val="001B4DAD"/>
    <w:rsid w:val="001B59B0"/>
    <w:rsid w:val="001B7B39"/>
    <w:rsid w:val="001C050A"/>
    <w:rsid w:val="001C1227"/>
    <w:rsid w:val="001C18EC"/>
    <w:rsid w:val="001C1BCD"/>
    <w:rsid w:val="001C280D"/>
    <w:rsid w:val="001C444C"/>
    <w:rsid w:val="001C49D9"/>
    <w:rsid w:val="001C4C3D"/>
    <w:rsid w:val="001C53C8"/>
    <w:rsid w:val="001C6111"/>
    <w:rsid w:val="001C617E"/>
    <w:rsid w:val="001D07EE"/>
    <w:rsid w:val="001D3015"/>
    <w:rsid w:val="001D6176"/>
    <w:rsid w:val="001D6741"/>
    <w:rsid w:val="001D6B35"/>
    <w:rsid w:val="001D6C81"/>
    <w:rsid w:val="001D6D2F"/>
    <w:rsid w:val="001D6FEB"/>
    <w:rsid w:val="001E1346"/>
    <w:rsid w:val="001E15E3"/>
    <w:rsid w:val="001E1F06"/>
    <w:rsid w:val="001E3131"/>
    <w:rsid w:val="001E37A8"/>
    <w:rsid w:val="001E3C26"/>
    <w:rsid w:val="001E3F3C"/>
    <w:rsid w:val="001E45EA"/>
    <w:rsid w:val="001E4CC0"/>
    <w:rsid w:val="001E5310"/>
    <w:rsid w:val="001E545A"/>
    <w:rsid w:val="001E6449"/>
    <w:rsid w:val="001E6577"/>
    <w:rsid w:val="001E6C28"/>
    <w:rsid w:val="001E740B"/>
    <w:rsid w:val="001E767E"/>
    <w:rsid w:val="001F077A"/>
    <w:rsid w:val="001F0B7C"/>
    <w:rsid w:val="001F0BBD"/>
    <w:rsid w:val="001F0CA2"/>
    <w:rsid w:val="001F0EB7"/>
    <w:rsid w:val="001F16C6"/>
    <w:rsid w:val="001F1CF2"/>
    <w:rsid w:val="001F1E1D"/>
    <w:rsid w:val="001F2603"/>
    <w:rsid w:val="001F2E8D"/>
    <w:rsid w:val="001F43A6"/>
    <w:rsid w:val="001F4DF1"/>
    <w:rsid w:val="001F537B"/>
    <w:rsid w:val="001F59D9"/>
    <w:rsid w:val="001F6528"/>
    <w:rsid w:val="001F667D"/>
    <w:rsid w:val="001F6EB2"/>
    <w:rsid w:val="001F75A2"/>
    <w:rsid w:val="001F7BDD"/>
    <w:rsid w:val="00201AA9"/>
    <w:rsid w:val="002034D5"/>
    <w:rsid w:val="0020372F"/>
    <w:rsid w:val="00203BDC"/>
    <w:rsid w:val="00204633"/>
    <w:rsid w:val="00205C56"/>
    <w:rsid w:val="002060CD"/>
    <w:rsid w:val="00210AB7"/>
    <w:rsid w:val="0021197D"/>
    <w:rsid w:val="00212F0E"/>
    <w:rsid w:val="002134C9"/>
    <w:rsid w:val="002134FF"/>
    <w:rsid w:val="0021387F"/>
    <w:rsid w:val="00214D66"/>
    <w:rsid w:val="00217BC6"/>
    <w:rsid w:val="002203C4"/>
    <w:rsid w:val="002206DB"/>
    <w:rsid w:val="00220C8E"/>
    <w:rsid w:val="00221B66"/>
    <w:rsid w:val="00221E39"/>
    <w:rsid w:val="002234F8"/>
    <w:rsid w:val="00223510"/>
    <w:rsid w:val="00223861"/>
    <w:rsid w:val="00223CEC"/>
    <w:rsid w:val="00223F12"/>
    <w:rsid w:val="00227921"/>
    <w:rsid w:val="00227C80"/>
    <w:rsid w:val="00227E1D"/>
    <w:rsid w:val="0023315C"/>
    <w:rsid w:val="0023363D"/>
    <w:rsid w:val="00234948"/>
    <w:rsid w:val="002354B3"/>
    <w:rsid w:val="00235E5A"/>
    <w:rsid w:val="002374B0"/>
    <w:rsid w:val="002400CD"/>
    <w:rsid w:val="00240C60"/>
    <w:rsid w:val="00241A7F"/>
    <w:rsid w:val="00241D06"/>
    <w:rsid w:val="00242EE1"/>
    <w:rsid w:val="00243761"/>
    <w:rsid w:val="0024454E"/>
    <w:rsid w:val="002449FF"/>
    <w:rsid w:val="0024527F"/>
    <w:rsid w:val="00245D1B"/>
    <w:rsid w:val="002519A4"/>
    <w:rsid w:val="00251B1F"/>
    <w:rsid w:val="00251B21"/>
    <w:rsid w:val="00252171"/>
    <w:rsid w:val="002521EA"/>
    <w:rsid w:val="002523B0"/>
    <w:rsid w:val="002525DC"/>
    <w:rsid w:val="00252943"/>
    <w:rsid w:val="002532C7"/>
    <w:rsid w:val="002536E0"/>
    <w:rsid w:val="002539F0"/>
    <w:rsid w:val="00253AD9"/>
    <w:rsid w:val="00253B11"/>
    <w:rsid w:val="00253FBF"/>
    <w:rsid w:val="002558EE"/>
    <w:rsid w:val="00255EAB"/>
    <w:rsid w:val="00255F4E"/>
    <w:rsid w:val="00256C6A"/>
    <w:rsid w:val="0026065F"/>
    <w:rsid w:val="00260C81"/>
    <w:rsid w:val="00264856"/>
    <w:rsid w:val="00266B0A"/>
    <w:rsid w:val="0026762B"/>
    <w:rsid w:val="00267B8A"/>
    <w:rsid w:val="00270BB7"/>
    <w:rsid w:val="00270E44"/>
    <w:rsid w:val="00271046"/>
    <w:rsid w:val="00271237"/>
    <w:rsid w:val="00272417"/>
    <w:rsid w:val="00273076"/>
    <w:rsid w:val="002751F7"/>
    <w:rsid w:val="00275729"/>
    <w:rsid w:val="0027602F"/>
    <w:rsid w:val="002769DD"/>
    <w:rsid w:val="00276AD4"/>
    <w:rsid w:val="002804AF"/>
    <w:rsid w:val="002814C0"/>
    <w:rsid w:val="0028279B"/>
    <w:rsid w:val="00283565"/>
    <w:rsid w:val="00283C2C"/>
    <w:rsid w:val="002848C8"/>
    <w:rsid w:val="00284C6A"/>
    <w:rsid w:val="00285851"/>
    <w:rsid w:val="002863EF"/>
    <w:rsid w:val="00287011"/>
    <w:rsid w:val="00287301"/>
    <w:rsid w:val="0028776E"/>
    <w:rsid w:val="00290AA2"/>
    <w:rsid w:val="002910BA"/>
    <w:rsid w:val="00291A3E"/>
    <w:rsid w:val="00291BAC"/>
    <w:rsid w:val="00291BE6"/>
    <w:rsid w:val="00292106"/>
    <w:rsid w:val="002925D5"/>
    <w:rsid w:val="002928F5"/>
    <w:rsid w:val="00292A10"/>
    <w:rsid w:val="0029392F"/>
    <w:rsid w:val="00293B05"/>
    <w:rsid w:val="00293E23"/>
    <w:rsid w:val="00295EA8"/>
    <w:rsid w:val="00296247"/>
    <w:rsid w:val="00296B76"/>
    <w:rsid w:val="00297F33"/>
    <w:rsid w:val="002A15A0"/>
    <w:rsid w:val="002A24DC"/>
    <w:rsid w:val="002A24DE"/>
    <w:rsid w:val="002A264C"/>
    <w:rsid w:val="002A3704"/>
    <w:rsid w:val="002A3ADE"/>
    <w:rsid w:val="002A52B0"/>
    <w:rsid w:val="002A5604"/>
    <w:rsid w:val="002A614A"/>
    <w:rsid w:val="002A6202"/>
    <w:rsid w:val="002A6773"/>
    <w:rsid w:val="002A71C7"/>
    <w:rsid w:val="002B0997"/>
    <w:rsid w:val="002B1179"/>
    <w:rsid w:val="002B1854"/>
    <w:rsid w:val="002B1ABD"/>
    <w:rsid w:val="002B1DAB"/>
    <w:rsid w:val="002B27B2"/>
    <w:rsid w:val="002B419C"/>
    <w:rsid w:val="002B56CE"/>
    <w:rsid w:val="002B5860"/>
    <w:rsid w:val="002B6D0D"/>
    <w:rsid w:val="002B6FB5"/>
    <w:rsid w:val="002C126F"/>
    <w:rsid w:val="002C279D"/>
    <w:rsid w:val="002C3A1E"/>
    <w:rsid w:val="002C3DDF"/>
    <w:rsid w:val="002C3E2A"/>
    <w:rsid w:val="002C603D"/>
    <w:rsid w:val="002C767C"/>
    <w:rsid w:val="002D14AC"/>
    <w:rsid w:val="002D174A"/>
    <w:rsid w:val="002D2147"/>
    <w:rsid w:val="002D2B40"/>
    <w:rsid w:val="002D3B21"/>
    <w:rsid w:val="002D6101"/>
    <w:rsid w:val="002D6163"/>
    <w:rsid w:val="002D6A8C"/>
    <w:rsid w:val="002D6BB4"/>
    <w:rsid w:val="002E00D1"/>
    <w:rsid w:val="002E06AC"/>
    <w:rsid w:val="002E1009"/>
    <w:rsid w:val="002E1834"/>
    <w:rsid w:val="002E1D73"/>
    <w:rsid w:val="002E3D64"/>
    <w:rsid w:val="002E60D7"/>
    <w:rsid w:val="002E63B9"/>
    <w:rsid w:val="002E714D"/>
    <w:rsid w:val="002E795F"/>
    <w:rsid w:val="002F00E3"/>
    <w:rsid w:val="002F0ABC"/>
    <w:rsid w:val="002F1541"/>
    <w:rsid w:val="002F1850"/>
    <w:rsid w:val="002F228C"/>
    <w:rsid w:val="002F22E2"/>
    <w:rsid w:val="002F23CA"/>
    <w:rsid w:val="002F369E"/>
    <w:rsid w:val="002F4A56"/>
    <w:rsid w:val="002F54E3"/>
    <w:rsid w:val="002F66F4"/>
    <w:rsid w:val="002F7AAF"/>
    <w:rsid w:val="00305D8E"/>
    <w:rsid w:val="003065E2"/>
    <w:rsid w:val="00306A7B"/>
    <w:rsid w:val="00310B4E"/>
    <w:rsid w:val="00310D03"/>
    <w:rsid w:val="00311D0C"/>
    <w:rsid w:val="00312113"/>
    <w:rsid w:val="00312A41"/>
    <w:rsid w:val="003143F3"/>
    <w:rsid w:val="00314ED0"/>
    <w:rsid w:val="0031565D"/>
    <w:rsid w:val="00317735"/>
    <w:rsid w:val="003209D1"/>
    <w:rsid w:val="00320A07"/>
    <w:rsid w:val="003215C9"/>
    <w:rsid w:val="00321CB5"/>
    <w:rsid w:val="0032280E"/>
    <w:rsid w:val="00323A85"/>
    <w:rsid w:val="00323D3F"/>
    <w:rsid w:val="003244E5"/>
    <w:rsid w:val="003257DF"/>
    <w:rsid w:val="0032657E"/>
    <w:rsid w:val="00326E0A"/>
    <w:rsid w:val="0032718A"/>
    <w:rsid w:val="00330510"/>
    <w:rsid w:val="00330D46"/>
    <w:rsid w:val="00331079"/>
    <w:rsid w:val="003313DB"/>
    <w:rsid w:val="00331638"/>
    <w:rsid w:val="00331BF9"/>
    <w:rsid w:val="00331F00"/>
    <w:rsid w:val="00331F4B"/>
    <w:rsid w:val="00332DE2"/>
    <w:rsid w:val="003336AD"/>
    <w:rsid w:val="003337D4"/>
    <w:rsid w:val="003339BC"/>
    <w:rsid w:val="003344DD"/>
    <w:rsid w:val="00334867"/>
    <w:rsid w:val="00334999"/>
    <w:rsid w:val="00334F5F"/>
    <w:rsid w:val="0033576F"/>
    <w:rsid w:val="00336708"/>
    <w:rsid w:val="00337E76"/>
    <w:rsid w:val="00342B5B"/>
    <w:rsid w:val="00342EA1"/>
    <w:rsid w:val="00343B43"/>
    <w:rsid w:val="00344FF9"/>
    <w:rsid w:val="003454CC"/>
    <w:rsid w:val="003509DD"/>
    <w:rsid w:val="003512F1"/>
    <w:rsid w:val="0035156A"/>
    <w:rsid w:val="00351B1C"/>
    <w:rsid w:val="003523CC"/>
    <w:rsid w:val="00352533"/>
    <w:rsid w:val="0035499B"/>
    <w:rsid w:val="00355386"/>
    <w:rsid w:val="00355BF2"/>
    <w:rsid w:val="00355C88"/>
    <w:rsid w:val="00356A8A"/>
    <w:rsid w:val="00357085"/>
    <w:rsid w:val="00360645"/>
    <w:rsid w:val="00361257"/>
    <w:rsid w:val="003620F4"/>
    <w:rsid w:val="00362164"/>
    <w:rsid w:val="00363F8D"/>
    <w:rsid w:val="003671CC"/>
    <w:rsid w:val="0036767E"/>
    <w:rsid w:val="003707BC"/>
    <w:rsid w:val="00370BCD"/>
    <w:rsid w:val="00370E64"/>
    <w:rsid w:val="003726D3"/>
    <w:rsid w:val="00372E75"/>
    <w:rsid w:val="0037384D"/>
    <w:rsid w:val="0037405A"/>
    <w:rsid w:val="00374C45"/>
    <w:rsid w:val="00374CB4"/>
    <w:rsid w:val="00377227"/>
    <w:rsid w:val="00377B25"/>
    <w:rsid w:val="003812D5"/>
    <w:rsid w:val="00382142"/>
    <w:rsid w:val="003822EF"/>
    <w:rsid w:val="0038249F"/>
    <w:rsid w:val="00382D0D"/>
    <w:rsid w:val="00382F7B"/>
    <w:rsid w:val="003846A0"/>
    <w:rsid w:val="003849AF"/>
    <w:rsid w:val="00384CED"/>
    <w:rsid w:val="00384DDA"/>
    <w:rsid w:val="0038503A"/>
    <w:rsid w:val="003850EE"/>
    <w:rsid w:val="00385371"/>
    <w:rsid w:val="00386E8C"/>
    <w:rsid w:val="00387F93"/>
    <w:rsid w:val="00390455"/>
    <w:rsid w:val="003930C5"/>
    <w:rsid w:val="003938A2"/>
    <w:rsid w:val="00393F92"/>
    <w:rsid w:val="00394196"/>
    <w:rsid w:val="0039449C"/>
    <w:rsid w:val="003944A5"/>
    <w:rsid w:val="00394C43"/>
    <w:rsid w:val="00395C60"/>
    <w:rsid w:val="00395D21"/>
    <w:rsid w:val="00396B5A"/>
    <w:rsid w:val="00397936"/>
    <w:rsid w:val="003A1654"/>
    <w:rsid w:val="003A1C68"/>
    <w:rsid w:val="003A3100"/>
    <w:rsid w:val="003A384B"/>
    <w:rsid w:val="003A445D"/>
    <w:rsid w:val="003A4803"/>
    <w:rsid w:val="003A4E75"/>
    <w:rsid w:val="003A61D6"/>
    <w:rsid w:val="003A63C5"/>
    <w:rsid w:val="003A6757"/>
    <w:rsid w:val="003A68EF"/>
    <w:rsid w:val="003B06DD"/>
    <w:rsid w:val="003B1B96"/>
    <w:rsid w:val="003B2096"/>
    <w:rsid w:val="003B23ED"/>
    <w:rsid w:val="003B256D"/>
    <w:rsid w:val="003B2998"/>
    <w:rsid w:val="003B5A60"/>
    <w:rsid w:val="003B5A97"/>
    <w:rsid w:val="003B63EC"/>
    <w:rsid w:val="003B7073"/>
    <w:rsid w:val="003B7FC0"/>
    <w:rsid w:val="003C061C"/>
    <w:rsid w:val="003C097C"/>
    <w:rsid w:val="003C0E84"/>
    <w:rsid w:val="003C1856"/>
    <w:rsid w:val="003C24E1"/>
    <w:rsid w:val="003C6B61"/>
    <w:rsid w:val="003C6E73"/>
    <w:rsid w:val="003C76D9"/>
    <w:rsid w:val="003C7CD2"/>
    <w:rsid w:val="003D13F8"/>
    <w:rsid w:val="003D3622"/>
    <w:rsid w:val="003D3B11"/>
    <w:rsid w:val="003D4CD9"/>
    <w:rsid w:val="003D52A5"/>
    <w:rsid w:val="003D64A1"/>
    <w:rsid w:val="003D7506"/>
    <w:rsid w:val="003D7982"/>
    <w:rsid w:val="003E0972"/>
    <w:rsid w:val="003E0A94"/>
    <w:rsid w:val="003E114B"/>
    <w:rsid w:val="003E12C6"/>
    <w:rsid w:val="003E2087"/>
    <w:rsid w:val="003E214A"/>
    <w:rsid w:val="003E2315"/>
    <w:rsid w:val="003E2BA4"/>
    <w:rsid w:val="003E2DF5"/>
    <w:rsid w:val="003E2EC1"/>
    <w:rsid w:val="003E3047"/>
    <w:rsid w:val="003E3308"/>
    <w:rsid w:val="003E5FD0"/>
    <w:rsid w:val="003E6463"/>
    <w:rsid w:val="003E7CB4"/>
    <w:rsid w:val="003F0267"/>
    <w:rsid w:val="003F1561"/>
    <w:rsid w:val="003F1651"/>
    <w:rsid w:val="003F29FB"/>
    <w:rsid w:val="003F372B"/>
    <w:rsid w:val="003F38D1"/>
    <w:rsid w:val="003F4A8F"/>
    <w:rsid w:val="003F5C92"/>
    <w:rsid w:val="003F6B5C"/>
    <w:rsid w:val="00401383"/>
    <w:rsid w:val="004020F1"/>
    <w:rsid w:val="00402A3C"/>
    <w:rsid w:val="004032D7"/>
    <w:rsid w:val="0040442F"/>
    <w:rsid w:val="004055F4"/>
    <w:rsid w:val="004057DF"/>
    <w:rsid w:val="004062B6"/>
    <w:rsid w:val="00407BB6"/>
    <w:rsid w:val="0041093A"/>
    <w:rsid w:val="00410F99"/>
    <w:rsid w:val="004130F1"/>
    <w:rsid w:val="00413ACB"/>
    <w:rsid w:val="00413C75"/>
    <w:rsid w:val="004140B2"/>
    <w:rsid w:val="004143D2"/>
    <w:rsid w:val="004148B7"/>
    <w:rsid w:val="00416680"/>
    <w:rsid w:val="00416D3E"/>
    <w:rsid w:val="0041718D"/>
    <w:rsid w:val="00417546"/>
    <w:rsid w:val="0041763E"/>
    <w:rsid w:val="00417CCB"/>
    <w:rsid w:val="004209BB"/>
    <w:rsid w:val="004213E9"/>
    <w:rsid w:val="0042145A"/>
    <w:rsid w:val="00421B4F"/>
    <w:rsid w:val="004236C8"/>
    <w:rsid w:val="004239E2"/>
    <w:rsid w:val="004239FD"/>
    <w:rsid w:val="004245B0"/>
    <w:rsid w:val="0042473C"/>
    <w:rsid w:val="00424B89"/>
    <w:rsid w:val="00425C39"/>
    <w:rsid w:val="004269D4"/>
    <w:rsid w:val="00426B43"/>
    <w:rsid w:val="00426F2A"/>
    <w:rsid w:val="00426FB0"/>
    <w:rsid w:val="004275BE"/>
    <w:rsid w:val="00427C24"/>
    <w:rsid w:val="00430714"/>
    <w:rsid w:val="0043224D"/>
    <w:rsid w:val="00434055"/>
    <w:rsid w:val="00434F83"/>
    <w:rsid w:val="00436F91"/>
    <w:rsid w:val="00437355"/>
    <w:rsid w:val="004374CA"/>
    <w:rsid w:val="004378F5"/>
    <w:rsid w:val="00440076"/>
    <w:rsid w:val="004403B4"/>
    <w:rsid w:val="0044047A"/>
    <w:rsid w:val="004408A3"/>
    <w:rsid w:val="00440E33"/>
    <w:rsid w:val="00441110"/>
    <w:rsid w:val="00441216"/>
    <w:rsid w:val="00441CB4"/>
    <w:rsid w:val="00441E88"/>
    <w:rsid w:val="00441FB4"/>
    <w:rsid w:val="0044242F"/>
    <w:rsid w:val="00443D80"/>
    <w:rsid w:val="00444EDF"/>
    <w:rsid w:val="00445994"/>
    <w:rsid w:val="00446B41"/>
    <w:rsid w:val="00447452"/>
    <w:rsid w:val="00447784"/>
    <w:rsid w:val="00450F3F"/>
    <w:rsid w:val="004516AC"/>
    <w:rsid w:val="00453220"/>
    <w:rsid w:val="004532D7"/>
    <w:rsid w:val="00453712"/>
    <w:rsid w:val="00453E5B"/>
    <w:rsid w:val="00454776"/>
    <w:rsid w:val="00454E55"/>
    <w:rsid w:val="00456171"/>
    <w:rsid w:val="00456EC0"/>
    <w:rsid w:val="00456FA6"/>
    <w:rsid w:val="00457CF1"/>
    <w:rsid w:val="00460253"/>
    <w:rsid w:val="00460699"/>
    <w:rsid w:val="004608CC"/>
    <w:rsid w:val="00460AF5"/>
    <w:rsid w:val="004615B6"/>
    <w:rsid w:val="00461E34"/>
    <w:rsid w:val="00463202"/>
    <w:rsid w:val="0046398B"/>
    <w:rsid w:val="00464DF4"/>
    <w:rsid w:val="00465804"/>
    <w:rsid w:val="004660F0"/>
    <w:rsid w:val="00467C06"/>
    <w:rsid w:val="00467C6A"/>
    <w:rsid w:val="00470E55"/>
    <w:rsid w:val="00472AEA"/>
    <w:rsid w:val="00472B03"/>
    <w:rsid w:val="00473DB8"/>
    <w:rsid w:val="00474CDE"/>
    <w:rsid w:val="00475342"/>
    <w:rsid w:val="004776FC"/>
    <w:rsid w:val="00477C4E"/>
    <w:rsid w:val="00480230"/>
    <w:rsid w:val="00480D03"/>
    <w:rsid w:val="0048137B"/>
    <w:rsid w:val="00481E71"/>
    <w:rsid w:val="004825DF"/>
    <w:rsid w:val="00483F70"/>
    <w:rsid w:val="0048416A"/>
    <w:rsid w:val="00484896"/>
    <w:rsid w:val="00484F53"/>
    <w:rsid w:val="00485610"/>
    <w:rsid w:val="004863E1"/>
    <w:rsid w:val="0048681C"/>
    <w:rsid w:val="00487BA2"/>
    <w:rsid w:val="00487BC6"/>
    <w:rsid w:val="00487D3F"/>
    <w:rsid w:val="0049033C"/>
    <w:rsid w:val="00490921"/>
    <w:rsid w:val="0049147F"/>
    <w:rsid w:val="00491F05"/>
    <w:rsid w:val="0049213B"/>
    <w:rsid w:val="0049501D"/>
    <w:rsid w:val="00495A6F"/>
    <w:rsid w:val="00495CD2"/>
    <w:rsid w:val="00495DE6"/>
    <w:rsid w:val="004A0219"/>
    <w:rsid w:val="004A0299"/>
    <w:rsid w:val="004A049D"/>
    <w:rsid w:val="004A052F"/>
    <w:rsid w:val="004A0CFE"/>
    <w:rsid w:val="004A157D"/>
    <w:rsid w:val="004A1D1E"/>
    <w:rsid w:val="004A257B"/>
    <w:rsid w:val="004A28FD"/>
    <w:rsid w:val="004A29D4"/>
    <w:rsid w:val="004A3229"/>
    <w:rsid w:val="004A5215"/>
    <w:rsid w:val="004A6558"/>
    <w:rsid w:val="004B0D16"/>
    <w:rsid w:val="004B11AC"/>
    <w:rsid w:val="004B1B75"/>
    <w:rsid w:val="004B32FC"/>
    <w:rsid w:val="004B36B7"/>
    <w:rsid w:val="004B3B49"/>
    <w:rsid w:val="004B7F40"/>
    <w:rsid w:val="004C03EE"/>
    <w:rsid w:val="004C4F92"/>
    <w:rsid w:val="004C54FB"/>
    <w:rsid w:val="004C57A7"/>
    <w:rsid w:val="004C5AEE"/>
    <w:rsid w:val="004C615E"/>
    <w:rsid w:val="004C6CFE"/>
    <w:rsid w:val="004C7439"/>
    <w:rsid w:val="004C7BA9"/>
    <w:rsid w:val="004D0238"/>
    <w:rsid w:val="004D0A6B"/>
    <w:rsid w:val="004D0DDA"/>
    <w:rsid w:val="004D1B4F"/>
    <w:rsid w:val="004D2481"/>
    <w:rsid w:val="004D2EA8"/>
    <w:rsid w:val="004D37D7"/>
    <w:rsid w:val="004D39C1"/>
    <w:rsid w:val="004D6155"/>
    <w:rsid w:val="004D6289"/>
    <w:rsid w:val="004E1D1C"/>
    <w:rsid w:val="004E2C39"/>
    <w:rsid w:val="004E33ED"/>
    <w:rsid w:val="004E3A29"/>
    <w:rsid w:val="004E51F2"/>
    <w:rsid w:val="004E56B6"/>
    <w:rsid w:val="004E6622"/>
    <w:rsid w:val="004E695F"/>
    <w:rsid w:val="004E6CF1"/>
    <w:rsid w:val="004E71BC"/>
    <w:rsid w:val="004E73DE"/>
    <w:rsid w:val="004E74E2"/>
    <w:rsid w:val="004F029C"/>
    <w:rsid w:val="004F0805"/>
    <w:rsid w:val="004F2380"/>
    <w:rsid w:val="004F2CBF"/>
    <w:rsid w:val="004F3160"/>
    <w:rsid w:val="004F3591"/>
    <w:rsid w:val="004F3B51"/>
    <w:rsid w:val="004F4575"/>
    <w:rsid w:val="004F4758"/>
    <w:rsid w:val="004F5CEC"/>
    <w:rsid w:val="004F5DE3"/>
    <w:rsid w:val="004F62DB"/>
    <w:rsid w:val="004F776B"/>
    <w:rsid w:val="00500514"/>
    <w:rsid w:val="00500BED"/>
    <w:rsid w:val="00501E57"/>
    <w:rsid w:val="00502A25"/>
    <w:rsid w:val="00502E9B"/>
    <w:rsid w:val="00505037"/>
    <w:rsid w:val="00505134"/>
    <w:rsid w:val="005066DE"/>
    <w:rsid w:val="00506E92"/>
    <w:rsid w:val="005070CE"/>
    <w:rsid w:val="00507668"/>
    <w:rsid w:val="0051017E"/>
    <w:rsid w:val="005103E7"/>
    <w:rsid w:val="005112E3"/>
    <w:rsid w:val="005114A5"/>
    <w:rsid w:val="00512CD9"/>
    <w:rsid w:val="005171B2"/>
    <w:rsid w:val="00517D99"/>
    <w:rsid w:val="005215AF"/>
    <w:rsid w:val="00521A58"/>
    <w:rsid w:val="00521D1F"/>
    <w:rsid w:val="005236EB"/>
    <w:rsid w:val="00523DC8"/>
    <w:rsid w:val="00524ACE"/>
    <w:rsid w:val="00526498"/>
    <w:rsid w:val="0052760D"/>
    <w:rsid w:val="005279ED"/>
    <w:rsid w:val="00531C81"/>
    <w:rsid w:val="0053285B"/>
    <w:rsid w:val="00533232"/>
    <w:rsid w:val="0053369C"/>
    <w:rsid w:val="005344A5"/>
    <w:rsid w:val="0053792A"/>
    <w:rsid w:val="00537DE1"/>
    <w:rsid w:val="00540998"/>
    <w:rsid w:val="00541BDB"/>
    <w:rsid w:val="00541FFD"/>
    <w:rsid w:val="005435D4"/>
    <w:rsid w:val="00544416"/>
    <w:rsid w:val="005444D0"/>
    <w:rsid w:val="00545855"/>
    <w:rsid w:val="00550272"/>
    <w:rsid w:val="0055049B"/>
    <w:rsid w:val="005509B4"/>
    <w:rsid w:val="005509E8"/>
    <w:rsid w:val="0055104C"/>
    <w:rsid w:val="005520AB"/>
    <w:rsid w:val="00552118"/>
    <w:rsid w:val="005524F1"/>
    <w:rsid w:val="00552C2D"/>
    <w:rsid w:val="00553083"/>
    <w:rsid w:val="00553F33"/>
    <w:rsid w:val="005561DC"/>
    <w:rsid w:val="00556721"/>
    <w:rsid w:val="0055710D"/>
    <w:rsid w:val="00557523"/>
    <w:rsid w:val="00557C71"/>
    <w:rsid w:val="00563FF1"/>
    <w:rsid w:val="005640D2"/>
    <w:rsid w:val="005642C0"/>
    <w:rsid w:val="00564BAC"/>
    <w:rsid w:val="00564E11"/>
    <w:rsid w:val="00565B0F"/>
    <w:rsid w:val="00565C97"/>
    <w:rsid w:val="005660EF"/>
    <w:rsid w:val="0056673D"/>
    <w:rsid w:val="00566B89"/>
    <w:rsid w:val="00566F0C"/>
    <w:rsid w:val="005673C3"/>
    <w:rsid w:val="005679D3"/>
    <w:rsid w:val="00567B7D"/>
    <w:rsid w:val="00570D83"/>
    <w:rsid w:val="005712BA"/>
    <w:rsid w:val="005713ED"/>
    <w:rsid w:val="00572269"/>
    <w:rsid w:val="00572654"/>
    <w:rsid w:val="005726F5"/>
    <w:rsid w:val="00573881"/>
    <w:rsid w:val="00574812"/>
    <w:rsid w:val="00574989"/>
    <w:rsid w:val="00577428"/>
    <w:rsid w:val="00577F0B"/>
    <w:rsid w:val="00577FCF"/>
    <w:rsid w:val="00580B32"/>
    <w:rsid w:val="00580D9E"/>
    <w:rsid w:val="00580E71"/>
    <w:rsid w:val="00580FA7"/>
    <w:rsid w:val="00582071"/>
    <w:rsid w:val="005826D7"/>
    <w:rsid w:val="005832ED"/>
    <w:rsid w:val="0058396A"/>
    <w:rsid w:val="005854C1"/>
    <w:rsid w:val="0058663B"/>
    <w:rsid w:val="00586FB4"/>
    <w:rsid w:val="005878C7"/>
    <w:rsid w:val="00587B86"/>
    <w:rsid w:val="0059049A"/>
    <w:rsid w:val="00591A86"/>
    <w:rsid w:val="00591AC7"/>
    <w:rsid w:val="00594D2F"/>
    <w:rsid w:val="00596678"/>
    <w:rsid w:val="0059687C"/>
    <w:rsid w:val="005A002A"/>
    <w:rsid w:val="005A0094"/>
    <w:rsid w:val="005A18A1"/>
    <w:rsid w:val="005A27D5"/>
    <w:rsid w:val="005A350D"/>
    <w:rsid w:val="005A3956"/>
    <w:rsid w:val="005A4BD6"/>
    <w:rsid w:val="005A5159"/>
    <w:rsid w:val="005A567E"/>
    <w:rsid w:val="005A5826"/>
    <w:rsid w:val="005A6DF8"/>
    <w:rsid w:val="005B07BC"/>
    <w:rsid w:val="005B32FE"/>
    <w:rsid w:val="005B3398"/>
    <w:rsid w:val="005B3DB1"/>
    <w:rsid w:val="005B6925"/>
    <w:rsid w:val="005B715B"/>
    <w:rsid w:val="005B71D2"/>
    <w:rsid w:val="005B74DF"/>
    <w:rsid w:val="005C0F6F"/>
    <w:rsid w:val="005C228C"/>
    <w:rsid w:val="005C343F"/>
    <w:rsid w:val="005C3897"/>
    <w:rsid w:val="005C6656"/>
    <w:rsid w:val="005C6CC1"/>
    <w:rsid w:val="005C7204"/>
    <w:rsid w:val="005C79C5"/>
    <w:rsid w:val="005D08F7"/>
    <w:rsid w:val="005D168C"/>
    <w:rsid w:val="005D2F63"/>
    <w:rsid w:val="005D357A"/>
    <w:rsid w:val="005D3D2C"/>
    <w:rsid w:val="005D48F1"/>
    <w:rsid w:val="005D5354"/>
    <w:rsid w:val="005D574B"/>
    <w:rsid w:val="005D6FE6"/>
    <w:rsid w:val="005D7137"/>
    <w:rsid w:val="005D76E1"/>
    <w:rsid w:val="005E0CB9"/>
    <w:rsid w:val="005E11A9"/>
    <w:rsid w:val="005E1F57"/>
    <w:rsid w:val="005E3025"/>
    <w:rsid w:val="005E3095"/>
    <w:rsid w:val="005E4105"/>
    <w:rsid w:val="005E646C"/>
    <w:rsid w:val="005E74FF"/>
    <w:rsid w:val="005E7C78"/>
    <w:rsid w:val="005F0F92"/>
    <w:rsid w:val="005F1EB5"/>
    <w:rsid w:val="005F2D77"/>
    <w:rsid w:val="005F3F99"/>
    <w:rsid w:val="005F62A0"/>
    <w:rsid w:val="005F630D"/>
    <w:rsid w:val="005F66FB"/>
    <w:rsid w:val="005F6EC1"/>
    <w:rsid w:val="005F6FCC"/>
    <w:rsid w:val="005F7855"/>
    <w:rsid w:val="005F7955"/>
    <w:rsid w:val="006004F8"/>
    <w:rsid w:val="006016EB"/>
    <w:rsid w:val="00602E40"/>
    <w:rsid w:val="0060302D"/>
    <w:rsid w:val="0060381F"/>
    <w:rsid w:val="00603849"/>
    <w:rsid w:val="00603F9E"/>
    <w:rsid w:val="00604064"/>
    <w:rsid w:val="00604518"/>
    <w:rsid w:val="006054EF"/>
    <w:rsid w:val="00605E19"/>
    <w:rsid w:val="00607411"/>
    <w:rsid w:val="006077BF"/>
    <w:rsid w:val="00610298"/>
    <w:rsid w:val="006104FC"/>
    <w:rsid w:val="006116CB"/>
    <w:rsid w:val="00612613"/>
    <w:rsid w:val="00614DF5"/>
    <w:rsid w:val="006159E5"/>
    <w:rsid w:val="00615AEF"/>
    <w:rsid w:val="00615AF5"/>
    <w:rsid w:val="00615CF0"/>
    <w:rsid w:val="0061616F"/>
    <w:rsid w:val="00616BD8"/>
    <w:rsid w:val="006178C5"/>
    <w:rsid w:val="00617E3B"/>
    <w:rsid w:val="006207AC"/>
    <w:rsid w:val="0062081C"/>
    <w:rsid w:val="00621BE6"/>
    <w:rsid w:val="00622570"/>
    <w:rsid w:val="00623298"/>
    <w:rsid w:val="00624500"/>
    <w:rsid w:val="00625578"/>
    <w:rsid w:val="00625796"/>
    <w:rsid w:val="00625DF7"/>
    <w:rsid w:val="00626969"/>
    <w:rsid w:val="00627694"/>
    <w:rsid w:val="006308DC"/>
    <w:rsid w:val="00632174"/>
    <w:rsid w:val="00633052"/>
    <w:rsid w:val="0063419A"/>
    <w:rsid w:val="006345CA"/>
    <w:rsid w:val="006345EE"/>
    <w:rsid w:val="00634EC2"/>
    <w:rsid w:val="0063501F"/>
    <w:rsid w:val="006353C7"/>
    <w:rsid w:val="00636002"/>
    <w:rsid w:val="006367D0"/>
    <w:rsid w:val="00636997"/>
    <w:rsid w:val="00641065"/>
    <w:rsid w:val="00641200"/>
    <w:rsid w:val="00641DCD"/>
    <w:rsid w:val="00642767"/>
    <w:rsid w:val="0064435C"/>
    <w:rsid w:val="006444C1"/>
    <w:rsid w:val="00644E1D"/>
    <w:rsid w:val="00645338"/>
    <w:rsid w:val="00646963"/>
    <w:rsid w:val="006504E6"/>
    <w:rsid w:val="006515B7"/>
    <w:rsid w:val="00651F2A"/>
    <w:rsid w:val="00651FAB"/>
    <w:rsid w:val="00652364"/>
    <w:rsid w:val="00653E11"/>
    <w:rsid w:val="00657FC2"/>
    <w:rsid w:val="00660864"/>
    <w:rsid w:val="0066217B"/>
    <w:rsid w:val="00664CF7"/>
    <w:rsid w:val="0066580A"/>
    <w:rsid w:val="00665D72"/>
    <w:rsid w:val="00666585"/>
    <w:rsid w:val="00666EB8"/>
    <w:rsid w:val="0066742E"/>
    <w:rsid w:val="00667448"/>
    <w:rsid w:val="00667551"/>
    <w:rsid w:val="0066766D"/>
    <w:rsid w:val="00667BAC"/>
    <w:rsid w:val="006726A4"/>
    <w:rsid w:val="006727A8"/>
    <w:rsid w:val="00672B5F"/>
    <w:rsid w:val="00673186"/>
    <w:rsid w:val="00673E02"/>
    <w:rsid w:val="006754BA"/>
    <w:rsid w:val="00676081"/>
    <w:rsid w:val="00676D7B"/>
    <w:rsid w:val="00676DFD"/>
    <w:rsid w:val="0067729A"/>
    <w:rsid w:val="0067750E"/>
    <w:rsid w:val="006811A6"/>
    <w:rsid w:val="00681B42"/>
    <w:rsid w:val="00682173"/>
    <w:rsid w:val="0068237F"/>
    <w:rsid w:val="006829AF"/>
    <w:rsid w:val="00682B74"/>
    <w:rsid w:val="00682B8A"/>
    <w:rsid w:val="00682DDC"/>
    <w:rsid w:val="006831CF"/>
    <w:rsid w:val="006845BA"/>
    <w:rsid w:val="006847E2"/>
    <w:rsid w:val="00684F0F"/>
    <w:rsid w:val="006852DB"/>
    <w:rsid w:val="00685F14"/>
    <w:rsid w:val="00685FFA"/>
    <w:rsid w:val="006863F6"/>
    <w:rsid w:val="00686A7C"/>
    <w:rsid w:val="00690ECB"/>
    <w:rsid w:val="006915CC"/>
    <w:rsid w:val="00691AD3"/>
    <w:rsid w:val="006928EC"/>
    <w:rsid w:val="00695C18"/>
    <w:rsid w:val="006A0289"/>
    <w:rsid w:val="006A26E0"/>
    <w:rsid w:val="006A2AC6"/>
    <w:rsid w:val="006A5728"/>
    <w:rsid w:val="006A5740"/>
    <w:rsid w:val="006A5E20"/>
    <w:rsid w:val="006A60FE"/>
    <w:rsid w:val="006A757E"/>
    <w:rsid w:val="006A7DAD"/>
    <w:rsid w:val="006B023D"/>
    <w:rsid w:val="006B0A36"/>
    <w:rsid w:val="006B1620"/>
    <w:rsid w:val="006B358E"/>
    <w:rsid w:val="006B4329"/>
    <w:rsid w:val="006B6628"/>
    <w:rsid w:val="006B6E6B"/>
    <w:rsid w:val="006C0E5C"/>
    <w:rsid w:val="006C2216"/>
    <w:rsid w:val="006C2521"/>
    <w:rsid w:val="006C3131"/>
    <w:rsid w:val="006C33ED"/>
    <w:rsid w:val="006C3404"/>
    <w:rsid w:val="006C451B"/>
    <w:rsid w:val="006C4BCC"/>
    <w:rsid w:val="006C62D0"/>
    <w:rsid w:val="006C6A97"/>
    <w:rsid w:val="006C6AA4"/>
    <w:rsid w:val="006D084A"/>
    <w:rsid w:val="006D0C43"/>
    <w:rsid w:val="006D186D"/>
    <w:rsid w:val="006D3994"/>
    <w:rsid w:val="006D3C86"/>
    <w:rsid w:val="006D3FAC"/>
    <w:rsid w:val="006D4F76"/>
    <w:rsid w:val="006D4FCA"/>
    <w:rsid w:val="006D5B31"/>
    <w:rsid w:val="006D6EAE"/>
    <w:rsid w:val="006D7C72"/>
    <w:rsid w:val="006E0234"/>
    <w:rsid w:val="006E0845"/>
    <w:rsid w:val="006E0E2D"/>
    <w:rsid w:val="006E1E4B"/>
    <w:rsid w:val="006E1F6F"/>
    <w:rsid w:val="006E29FF"/>
    <w:rsid w:val="006E385D"/>
    <w:rsid w:val="006E6D07"/>
    <w:rsid w:val="006E706B"/>
    <w:rsid w:val="006E7B3E"/>
    <w:rsid w:val="006F0ACE"/>
    <w:rsid w:val="006F2CD0"/>
    <w:rsid w:val="006F2D5F"/>
    <w:rsid w:val="006F2FBF"/>
    <w:rsid w:val="006F44F4"/>
    <w:rsid w:val="00700077"/>
    <w:rsid w:val="00700944"/>
    <w:rsid w:val="007018AB"/>
    <w:rsid w:val="00702137"/>
    <w:rsid w:val="007024C8"/>
    <w:rsid w:val="00702790"/>
    <w:rsid w:val="0070294D"/>
    <w:rsid w:val="007050F3"/>
    <w:rsid w:val="00705426"/>
    <w:rsid w:val="007066B5"/>
    <w:rsid w:val="0070736B"/>
    <w:rsid w:val="00707F02"/>
    <w:rsid w:val="00707F9D"/>
    <w:rsid w:val="007105F7"/>
    <w:rsid w:val="007116AD"/>
    <w:rsid w:val="0071175C"/>
    <w:rsid w:val="0071226F"/>
    <w:rsid w:val="007123B4"/>
    <w:rsid w:val="00712C17"/>
    <w:rsid w:val="00713589"/>
    <w:rsid w:val="0071380B"/>
    <w:rsid w:val="0071459E"/>
    <w:rsid w:val="00715BEB"/>
    <w:rsid w:val="00715E3F"/>
    <w:rsid w:val="00717AA3"/>
    <w:rsid w:val="00720AD5"/>
    <w:rsid w:val="00720C99"/>
    <w:rsid w:val="00722AAB"/>
    <w:rsid w:val="0072383D"/>
    <w:rsid w:val="007242C1"/>
    <w:rsid w:val="007243C5"/>
    <w:rsid w:val="00725517"/>
    <w:rsid w:val="00725A0F"/>
    <w:rsid w:val="00725BCC"/>
    <w:rsid w:val="0072616A"/>
    <w:rsid w:val="0073021E"/>
    <w:rsid w:val="0073221E"/>
    <w:rsid w:val="00732C4C"/>
    <w:rsid w:val="00734913"/>
    <w:rsid w:val="00734CD3"/>
    <w:rsid w:val="00735329"/>
    <w:rsid w:val="00735914"/>
    <w:rsid w:val="0073677F"/>
    <w:rsid w:val="00736BF0"/>
    <w:rsid w:val="00736DE1"/>
    <w:rsid w:val="00737B46"/>
    <w:rsid w:val="00740404"/>
    <w:rsid w:val="007404D2"/>
    <w:rsid w:val="007426F3"/>
    <w:rsid w:val="0074287C"/>
    <w:rsid w:val="00742B6E"/>
    <w:rsid w:val="007438C8"/>
    <w:rsid w:val="007449C1"/>
    <w:rsid w:val="00746903"/>
    <w:rsid w:val="00750D3B"/>
    <w:rsid w:val="007514EC"/>
    <w:rsid w:val="00751718"/>
    <w:rsid w:val="00751A14"/>
    <w:rsid w:val="00752AF4"/>
    <w:rsid w:val="00752CBC"/>
    <w:rsid w:val="0075389F"/>
    <w:rsid w:val="0075491A"/>
    <w:rsid w:val="007558A3"/>
    <w:rsid w:val="00755AF4"/>
    <w:rsid w:val="00756664"/>
    <w:rsid w:val="007575D8"/>
    <w:rsid w:val="00757A19"/>
    <w:rsid w:val="00760998"/>
    <w:rsid w:val="007615B1"/>
    <w:rsid w:val="00762A5C"/>
    <w:rsid w:val="00763537"/>
    <w:rsid w:val="00764B2E"/>
    <w:rsid w:val="00764D29"/>
    <w:rsid w:val="007656E1"/>
    <w:rsid w:val="00765AE4"/>
    <w:rsid w:val="00765BAF"/>
    <w:rsid w:val="00766142"/>
    <w:rsid w:val="00767025"/>
    <w:rsid w:val="007674F4"/>
    <w:rsid w:val="00767E10"/>
    <w:rsid w:val="00770BD5"/>
    <w:rsid w:val="0077246B"/>
    <w:rsid w:val="0077250D"/>
    <w:rsid w:val="00775882"/>
    <w:rsid w:val="007760EF"/>
    <w:rsid w:val="00776367"/>
    <w:rsid w:val="00777761"/>
    <w:rsid w:val="00780832"/>
    <w:rsid w:val="00781D25"/>
    <w:rsid w:val="00783209"/>
    <w:rsid w:val="007848D7"/>
    <w:rsid w:val="007855E3"/>
    <w:rsid w:val="00785BA7"/>
    <w:rsid w:val="007863C3"/>
    <w:rsid w:val="007867A7"/>
    <w:rsid w:val="00787CDC"/>
    <w:rsid w:val="00791615"/>
    <w:rsid w:val="00793ED8"/>
    <w:rsid w:val="00794B49"/>
    <w:rsid w:val="00794C82"/>
    <w:rsid w:val="00794DFA"/>
    <w:rsid w:val="00794E88"/>
    <w:rsid w:val="00795E54"/>
    <w:rsid w:val="00796954"/>
    <w:rsid w:val="00796E5E"/>
    <w:rsid w:val="0079749F"/>
    <w:rsid w:val="007A070D"/>
    <w:rsid w:val="007A189F"/>
    <w:rsid w:val="007A2D3E"/>
    <w:rsid w:val="007A4FC0"/>
    <w:rsid w:val="007A573D"/>
    <w:rsid w:val="007A6275"/>
    <w:rsid w:val="007A6F07"/>
    <w:rsid w:val="007B05BF"/>
    <w:rsid w:val="007B0D4D"/>
    <w:rsid w:val="007B105B"/>
    <w:rsid w:val="007B2585"/>
    <w:rsid w:val="007B2A1E"/>
    <w:rsid w:val="007B2CD0"/>
    <w:rsid w:val="007B3A41"/>
    <w:rsid w:val="007B3D2B"/>
    <w:rsid w:val="007B3DCA"/>
    <w:rsid w:val="007B4575"/>
    <w:rsid w:val="007B6316"/>
    <w:rsid w:val="007B64C0"/>
    <w:rsid w:val="007B7145"/>
    <w:rsid w:val="007B7B0E"/>
    <w:rsid w:val="007C26E7"/>
    <w:rsid w:val="007C3D87"/>
    <w:rsid w:val="007C4334"/>
    <w:rsid w:val="007C478C"/>
    <w:rsid w:val="007C6399"/>
    <w:rsid w:val="007D01CB"/>
    <w:rsid w:val="007D1697"/>
    <w:rsid w:val="007D17EB"/>
    <w:rsid w:val="007D1FC9"/>
    <w:rsid w:val="007D2996"/>
    <w:rsid w:val="007D2ED4"/>
    <w:rsid w:val="007D3B61"/>
    <w:rsid w:val="007D4479"/>
    <w:rsid w:val="007D47E1"/>
    <w:rsid w:val="007D6588"/>
    <w:rsid w:val="007D673E"/>
    <w:rsid w:val="007D740C"/>
    <w:rsid w:val="007D794C"/>
    <w:rsid w:val="007E0F9D"/>
    <w:rsid w:val="007E140C"/>
    <w:rsid w:val="007E19E1"/>
    <w:rsid w:val="007E212A"/>
    <w:rsid w:val="007E3A35"/>
    <w:rsid w:val="007E4362"/>
    <w:rsid w:val="007E51D8"/>
    <w:rsid w:val="007E6943"/>
    <w:rsid w:val="007E7F84"/>
    <w:rsid w:val="007F0440"/>
    <w:rsid w:val="007F220C"/>
    <w:rsid w:val="007F26C3"/>
    <w:rsid w:val="007F2785"/>
    <w:rsid w:val="007F28B6"/>
    <w:rsid w:val="007F2CEA"/>
    <w:rsid w:val="007F3036"/>
    <w:rsid w:val="007F73A7"/>
    <w:rsid w:val="007F747A"/>
    <w:rsid w:val="0080177A"/>
    <w:rsid w:val="00801BBA"/>
    <w:rsid w:val="00801DC1"/>
    <w:rsid w:val="00802FBD"/>
    <w:rsid w:val="00803594"/>
    <w:rsid w:val="00803840"/>
    <w:rsid w:val="00803C85"/>
    <w:rsid w:val="00804AEB"/>
    <w:rsid w:val="00804C5F"/>
    <w:rsid w:val="00805626"/>
    <w:rsid w:val="00805969"/>
    <w:rsid w:val="00807FA8"/>
    <w:rsid w:val="008109C6"/>
    <w:rsid w:val="00810CA7"/>
    <w:rsid w:val="00810EA2"/>
    <w:rsid w:val="008119FF"/>
    <w:rsid w:val="00812118"/>
    <w:rsid w:val="00813D32"/>
    <w:rsid w:val="00814427"/>
    <w:rsid w:val="0081442A"/>
    <w:rsid w:val="008227A8"/>
    <w:rsid w:val="0082309D"/>
    <w:rsid w:val="00823BD4"/>
    <w:rsid w:val="00824188"/>
    <w:rsid w:val="00827AF3"/>
    <w:rsid w:val="00830471"/>
    <w:rsid w:val="00831580"/>
    <w:rsid w:val="00832580"/>
    <w:rsid w:val="00836061"/>
    <w:rsid w:val="00836580"/>
    <w:rsid w:val="0083717B"/>
    <w:rsid w:val="00837616"/>
    <w:rsid w:val="0084042A"/>
    <w:rsid w:val="0084042D"/>
    <w:rsid w:val="008410EB"/>
    <w:rsid w:val="008411A9"/>
    <w:rsid w:val="00841AB2"/>
    <w:rsid w:val="00842402"/>
    <w:rsid w:val="00842DDE"/>
    <w:rsid w:val="00842FC5"/>
    <w:rsid w:val="008430FB"/>
    <w:rsid w:val="00843545"/>
    <w:rsid w:val="0084366B"/>
    <w:rsid w:val="00844F66"/>
    <w:rsid w:val="008455CC"/>
    <w:rsid w:val="00845ABC"/>
    <w:rsid w:val="00846E99"/>
    <w:rsid w:val="00847011"/>
    <w:rsid w:val="0084737B"/>
    <w:rsid w:val="008517A9"/>
    <w:rsid w:val="00851942"/>
    <w:rsid w:val="00854548"/>
    <w:rsid w:val="00855316"/>
    <w:rsid w:val="008562F6"/>
    <w:rsid w:val="00856C68"/>
    <w:rsid w:val="00856DB0"/>
    <w:rsid w:val="0085777A"/>
    <w:rsid w:val="0086102A"/>
    <w:rsid w:val="00861222"/>
    <w:rsid w:val="008621E5"/>
    <w:rsid w:val="00862738"/>
    <w:rsid w:val="008643E1"/>
    <w:rsid w:val="00865006"/>
    <w:rsid w:val="00865B9E"/>
    <w:rsid w:val="00865F63"/>
    <w:rsid w:val="00866FE4"/>
    <w:rsid w:val="00867123"/>
    <w:rsid w:val="008679E8"/>
    <w:rsid w:val="00870FAC"/>
    <w:rsid w:val="00871D9E"/>
    <w:rsid w:val="008720A9"/>
    <w:rsid w:val="0087228F"/>
    <w:rsid w:val="00872B38"/>
    <w:rsid w:val="00874139"/>
    <w:rsid w:val="00874300"/>
    <w:rsid w:val="0087735A"/>
    <w:rsid w:val="008778C4"/>
    <w:rsid w:val="0088054E"/>
    <w:rsid w:val="00880919"/>
    <w:rsid w:val="00880B55"/>
    <w:rsid w:val="008828B2"/>
    <w:rsid w:val="00883FAE"/>
    <w:rsid w:val="008841DE"/>
    <w:rsid w:val="008842F7"/>
    <w:rsid w:val="008847F9"/>
    <w:rsid w:val="008849CF"/>
    <w:rsid w:val="00884A5D"/>
    <w:rsid w:val="00886803"/>
    <w:rsid w:val="0088711D"/>
    <w:rsid w:val="00887C13"/>
    <w:rsid w:val="00887CDF"/>
    <w:rsid w:val="00890154"/>
    <w:rsid w:val="0089035B"/>
    <w:rsid w:val="00891469"/>
    <w:rsid w:val="00891788"/>
    <w:rsid w:val="008925E8"/>
    <w:rsid w:val="00892BE0"/>
    <w:rsid w:val="0089303B"/>
    <w:rsid w:val="008930CD"/>
    <w:rsid w:val="00893B3C"/>
    <w:rsid w:val="0089458A"/>
    <w:rsid w:val="00894C10"/>
    <w:rsid w:val="008955A9"/>
    <w:rsid w:val="008962F6"/>
    <w:rsid w:val="00897D32"/>
    <w:rsid w:val="008A0167"/>
    <w:rsid w:val="008A039C"/>
    <w:rsid w:val="008A0AF3"/>
    <w:rsid w:val="008A1D8E"/>
    <w:rsid w:val="008A1E4B"/>
    <w:rsid w:val="008A3E60"/>
    <w:rsid w:val="008A422F"/>
    <w:rsid w:val="008A589C"/>
    <w:rsid w:val="008A5C5D"/>
    <w:rsid w:val="008A69E7"/>
    <w:rsid w:val="008A7F60"/>
    <w:rsid w:val="008B0DD5"/>
    <w:rsid w:val="008B3099"/>
    <w:rsid w:val="008B3EE4"/>
    <w:rsid w:val="008B3FDF"/>
    <w:rsid w:val="008B403E"/>
    <w:rsid w:val="008B4700"/>
    <w:rsid w:val="008B656D"/>
    <w:rsid w:val="008B680C"/>
    <w:rsid w:val="008B76D5"/>
    <w:rsid w:val="008C06E7"/>
    <w:rsid w:val="008C0D87"/>
    <w:rsid w:val="008C26C8"/>
    <w:rsid w:val="008C3A54"/>
    <w:rsid w:val="008C3B08"/>
    <w:rsid w:val="008C46F4"/>
    <w:rsid w:val="008C511D"/>
    <w:rsid w:val="008C5EB5"/>
    <w:rsid w:val="008D0BF5"/>
    <w:rsid w:val="008D0DBE"/>
    <w:rsid w:val="008D2C11"/>
    <w:rsid w:val="008D3739"/>
    <w:rsid w:val="008D441D"/>
    <w:rsid w:val="008D5FE1"/>
    <w:rsid w:val="008D6714"/>
    <w:rsid w:val="008D6D4B"/>
    <w:rsid w:val="008D7059"/>
    <w:rsid w:val="008D7539"/>
    <w:rsid w:val="008D7C64"/>
    <w:rsid w:val="008E189B"/>
    <w:rsid w:val="008E1BC3"/>
    <w:rsid w:val="008E1DBE"/>
    <w:rsid w:val="008E2348"/>
    <w:rsid w:val="008E26FC"/>
    <w:rsid w:val="008E3DD7"/>
    <w:rsid w:val="008E4921"/>
    <w:rsid w:val="008E4F1C"/>
    <w:rsid w:val="008E53A9"/>
    <w:rsid w:val="008E671B"/>
    <w:rsid w:val="008E77F8"/>
    <w:rsid w:val="008F058D"/>
    <w:rsid w:val="008F0887"/>
    <w:rsid w:val="008F171B"/>
    <w:rsid w:val="008F1FEE"/>
    <w:rsid w:val="008F2DE3"/>
    <w:rsid w:val="008F2F63"/>
    <w:rsid w:val="008F49AC"/>
    <w:rsid w:val="008F5050"/>
    <w:rsid w:val="008F64E0"/>
    <w:rsid w:val="008F66B0"/>
    <w:rsid w:val="008F79D9"/>
    <w:rsid w:val="008F7CB9"/>
    <w:rsid w:val="009005CC"/>
    <w:rsid w:val="0090433F"/>
    <w:rsid w:val="00905B6B"/>
    <w:rsid w:val="00907A8F"/>
    <w:rsid w:val="009103B0"/>
    <w:rsid w:val="0091083F"/>
    <w:rsid w:val="00910941"/>
    <w:rsid w:val="009115BF"/>
    <w:rsid w:val="009119C4"/>
    <w:rsid w:val="00911DCE"/>
    <w:rsid w:val="0091266B"/>
    <w:rsid w:val="0091361D"/>
    <w:rsid w:val="00913973"/>
    <w:rsid w:val="00913F95"/>
    <w:rsid w:val="009146F3"/>
    <w:rsid w:val="00914737"/>
    <w:rsid w:val="009149FC"/>
    <w:rsid w:val="00914DEB"/>
    <w:rsid w:val="00915D4E"/>
    <w:rsid w:val="009175B6"/>
    <w:rsid w:val="00917E35"/>
    <w:rsid w:val="00920B92"/>
    <w:rsid w:val="00922423"/>
    <w:rsid w:val="00923077"/>
    <w:rsid w:val="0092327E"/>
    <w:rsid w:val="00923611"/>
    <w:rsid w:val="00925E8E"/>
    <w:rsid w:val="0092618E"/>
    <w:rsid w:val="00926DBC"/>
    <w:rsid w:val="00927911"/>
    <w:rsid w:val="00930EB0"/>
    <w:rsid w:val="00931CA4"/>
    <w:rsid w:val="00931FEC"/>
    <w:rsid w:val="00933E7F"/>
    <w:rsid w:val="009348E9"/>
    <w:rsid w:val="00935D71"/>
    <w:rsid w:val="00936873"/>
    <w:rsid w:val="00942908"/>
    <w:rsid w:val="009433BC"/>
    <w:rsid w:val="00945371"/>
    <w:rsid w:val="009454A6"/>
    <w:rsid w:val="00945CBA"/>
    <w:rsid w:val="00947321"/>
    <w:rsid w:val="00951265"/>
    <w:rsid w:val="00951F78"/>
    <w:rsid w:val="0095250E"/>
    <w:rsid w:val="00955670"/>
    <w:rsid w:val="00955CBB"/>
    <w:rsid w:val="0095656F"/>
    <w:rsid w:val="009578B1"/>
    <w:rsid w:val="00957FD7"/>
    <w:rsid w:val="00962330"/>
    <w:rsid w:val="00963579"/>
    <w:rsid w:val="00964070"/>
    <w:rsid w:val="00964B55"/>
    <w:rsid w:val="00964F7B"/>
    <w:rsid w:val="00965ACD"/>
    <w:rsid w:val="00966104"/>
    <w:rsid w:val="00966C3E"/>
    <w:rsid w:val="00967015"/>
    <w:rsid w:val="00967410"/>
    <w:rsid w:val="00967C91"/>
    <w:rsid w:val="009713E6"/>
    <w:rsid w:val="00971B42"/>
    <w:rsid w:val="0097353D"/>
    <w:rsid w:val="00973666"/>
    <w:rsid w:val="009738A5"/>
    <w:rsid w:val="00974412"/>
    <w:rsid w:val="0097587E"/>
    <w:rsid w:val="0097702C"/>
    <w:rsid w:val="009775C8"/>
    <w:rsid w:val="0097763F"/>
    <w:rsid w:val="009807FD"/>
    <w:rsid w:val="00980D3E"/>
    <w:rsid w:val="00981656"/>
    <w:rsid w:val="009822F1"/>
    <w:rsid w:val="009825E9"/>
    <w:rsid w:val="00983A8D"/>
    <w:rsid w:val="00983BA5"/>
    <w:rsid w:val="00983DD3"/>
    <w:rsid w:val="009847F7"/>
    <w:rsid w:val="009864F6"/>
    <w:rsid w:val="009876C8"/>
    <w:rsid w:val="009904E8"/>
    <w:rsid w:val="009910E3"/>
    <w:rsid w:val="0099271D"/>
    <w:rsid w:val="00993595"/>
    <w:rsid w:val="00994EBF"/>
    <w:rsid w:val="00995244"/>
    <w:rsid w:val="00995636"/>
    <w:rsid w:val="0099579B"/>
    <w:rsid w:val="009977A5"/>
    <w:rsid w:val="00997946"/>
    <w:rsid w:val="009A00AC"/>
    <w:rsid w:val="009A0B9B"/>
    <w:rsid w:val="009A18EF"/>
    <w:rsid w:val="009A2286"/>
    <w:rsid w:val="009A2FD8"/>
    <w:rsid w:val="009A306D"/>
    <w:rsid w:val="009A32BC"/>
    <w:rsid w:val="009A3E1A"/>
    <w:rsid w:val="009A4036"/>
    <w:rsid w:val="009A4F27"/>
    <w:rsid w:val="009A5652"/>
    <w:rsid w:val="009A5F60"/>
    <w:rsid w:val="009A65E1"/>
    <w:rsid w:val="009A6E63"/>
    <w:rsid w:val="009A7428"/>
    <w:rsid w:val="009B17F6"/>
    <w:rsid w:val="009B1FD5"/>
    <w:rsid w:val="009B33D1"/>
    <w:rsid w:val="009B3421"/>
    <w:rsid w:val="009B4D3F"/>
    <w:rsid w:val="009B4D65"/>
    <w:rsid w:val="009B5C59"/>
    <w:rsid w:val="009B678D"/>
    <w:rsid w:val="009B68E3"/>
    <w:rsid w:val="009B7128"/>
    <w:rsid w:val="009B7647"/>
    <w:rsid w:val="009B7B12"/>
    <w:rsid w:val="009C017E"/>
    <w:rsid w:val="009C01B3"/>
    <w:rsid w:val="009C06DA"/>
    <w:rsid w:val="009C0829"/>
    <w:rsid w:val="009C1145"/>
    <w:rsid w:val="009C267F"/>
    <w:rsid w:val="009C271D"/>
    <w:rsid w:val="009C2C8A"/>
    <w:rsid w:val="009C2EC0"/>
    <w:rsid w:val="009C3D64"/>
    <w:rsid w:val="009C4410"/>
    <w:rsid w:val="009C5B9B"/>
    <w:rsid w:val="009C5E90"/>
    <w:rsid w:val="009C7398"/>
    <w:rsid w:val="009C75E4"/>
    <w:rsid w:val="009C7A23"/>
    <w:rsid w:val="009D0319"/>
    <w:rsid w:val="009D1791"/>
    <w:rsid w:val="009D1BF1"/>
    <w:rsid w:val="009D2071"/>
    <w:rsid w:val="009D22F0"/>
    <w:rsid w:val="009D381D"/>
    <w:rsid w:val="009D4D0C"/>
    <w:rsid w:val="009D54DE"/>
    <w:rsid w:val="009D5910"/>
    <w:rsid w:val="009D6049"/>
    <w:rsid w:val="009D6664"/>
    <w:rsid w:val="009D6F5F"/>
    <w:rsid w:val="009D700C"/>
    <w:rsid w:val="009D77A6"/>
    <w:rsid w:val="009E0ED0"/>
    <w:rsid w:val="009E39E6"/>
    <w:rsid w:val="009E416F"/>
    <w:rsid w:val="009E53B5"/>
    <w:rsid w:val="009E652A"/>
    <w:rsid w:val="009E67B8"/>
    <w:rsid w:val="009F0D57"/>
    <w:rsid w:val="009F17E1"/>
    <w:rsid w:val="009F30C5"/>
    <w:rsid w:val="009F3A0A"/>
    <w:rsid w:val="009F50EE"/>
    <w:rsid w:val="009F5868"/>
    <w:rsid w:val="009F5BA4"/>
    <w:rsid w:val="009F64FF"/>
    <w:rsid w:val="009F6547"/>
    <w:rsid w:val="009F7428"/>
    <w:rsid w:val="009F7DA5"/>
    <w:rsid w:val="00A0234B"/>
    <w:rsid w:val="00A025E0"/>
    <w:rsid w:val="00A04E77"/>
    <w:rsid w:val="00A07CB6"/>
    <w:rsid w:val="00A10ECC"/>
    <w:rsid w:val="00A10FC8"/>
    <w:rsid w:val="00A1115D"/>
    <w:rsid w:val="00A11A72"/>
    <w:rsid w:val="00A11B50"/>
    <w:rsid w:val="00A11F89"/>
    <w:rsid w:val="00A12953"/>
    <w:rsid w:val="00A1396D"/>
    <w:rsid w:val="00A1492A"/>
    <w:rsid w:val="00A14E77"/>
    <w:rsid w:val="00A16212"/>
    <w:rsid w:val="00A164EA"/>
    <w:rsid w:val="00A1686B"/>
    <w:rsid w:val="00A16A13"/>
    <w:rsid w:val="00A1742B"/>
    <w:rsid w:val="00A206F4"/>
    <w:rsid w:val="00A214FC"/>
    <w:rsid w:val="00A22C2F"/>
    <w:rsid w:val="00A2332D"/>
    <w:rsid w:val="00A24387"/>
    <w:rsid w:val="00A26596"/>
    <w:rsid w:val="00A2684D"/>
    <w:rsid w:val="00A278E1"/>
    <w:rsid w:val="00A30601"/>
    <w:rsid w:val="00A30BC0"/>
    <w:rsid w:val="00A310F4"/>
    <w:rsid w:val="00A31FB5"/>
    <w:rsid w:val="00A31FE7"/>
    <w:rsid w:val="00A321BC"/>
    <w:rsid w:val="00A322DC"/>
    <w:rsid w:val="00A330A6"/>
    <w:rsid w:val="00A334D6"/>
    <w:rsid w:val="00A3493A"/>
    <w:rsid w:val="00A35FC3"/>
    <w:rsid w:val="00A36B2F"/>
    <w:rsid w:val="00A377A0"/>
    <w:rsid w:val="00A40CC0"/>
    <w:rsid w:val="00A4123A"/>
    <w:rsid w:val="00A4168E"/>
    <w:rsid w:val="00A41EC2"/>
    <w:rsid w:val="00A43898"/>
    <w:rsid w:val="00A43BE5"/>
    <w:rsid w:val="00A44F67"/>
    <w:rsid w:val="00A45B0D"/>
    <w:rsid w:val="00A45FC6"/>
    <w:rsid w:val="00A467C9"/>
    <w:rsid w:val="00A47192"/>
    <w:rsid w:val="00A47C38"/>
    <w:rsid w:val="00A47F74"/>
    <w:rsid w:val="00A533BF"/>
    <w:rsid w:val="00A538E8"/>
    <w:rsid w:val="00A54582"/>
    <w:rsid w:val="00A546C8"/>
    <w:rsid w:val="00A55D96"/>
    <w:rsid w:val="00A567E0"/>
    <w:rsid w:val="00A56DB7"/>
    <w:rsid w:val="00A57621"/>
    <w:rsid w:val="00A607AC"/>
    <w:rsid w:val="00A6219D"/>
    <w:rsid w:val="00A6315E"/>
    <w:rsid w:val="00A65D65"/>
    <w:rsid w:val="00A673DD"/>
    <w:rsid w:val="00A70438"/>
    <w:rsid w:val="00A705B5"/>
    <w:rsid w:val="00A711CB"/>
    <w:rsid w:val="00A72102"/>
    <w:rsid w:val="00A72521"/>
    <w:rsid w:val="00A746EA"/>
    <w:rsid w:val="00A74AD0"/>
    <w:rsid w:val="00A74DDE"/>
    <w:rsid w:val="00A756DD"/>
    <w:rsid w:val="00A75B1E"/>
    <w:rsid w:val="00A8158E"/>
    <w:rsid w:val="00A8243A"/>
    <w:rsid w:val="00A82A6B"/>
    <w:rsid w:val="00A82FA3"/>
    <w:rsid w:val="00A83D41"/>
    <w:rsid w:val="00A845BC"/>
    <w:rsid w:val="00A85CD2"/>
    <w:rsid w:val="00A85E91"/>
    <w:rsid w:val="00A85EAE"/>
    <w:rsid w:val="00A85EBC"/>
    <w:rsid w:val="00A90365"/>
    <w:rsid w:val="00A9045B"/>
    <w:rsid w:val="00A90AA8"/>
    <w:rsid w:val="00A90ABC"/>
    <w:rsid w:val="00A9405A"/>
    <w:rsid w:val="00A945AB"/>
    <w:rsid w:val="00A94D32"/>
    <w:rsid w:val="00A95891"/>
    <w:rsid w:val="00A95B5A"/>
    <w:rsid w:val="00A97038"/>
    <w:rsid w:val="00A97632"/>
    <w:rsid w:val="00A97BD0"/>
    <w:rsid w:val="00AA08F1"/>
    <w:rsid w:val="00AA0A47"/>
    <w:rsid w:val="00AA0F32"/>
    <w:rsid w:val="00AA1999"/>
    <w:rsid w:val="00AA27BF"/>
    <w:rsid w:val="00AA3505"/>
    <w:rsid w:val="00AA3D2B"/>
    <w:rsid w:val="00AA4733"/>
    <w:rsid w:val="00AA504B"/>
    <w:rsid w:val="00AA648D"/>
    <w:rsid w:val="00AA6A8C"/>
    <w:rsid w:val="00AB20DD"/>
    <w:rsid w:val="00AB24CC"/>
    <w:rsid w:val="00AB3464"/>
    <w:rsid w:val="00AB4DAB"/>
    <w:rsid w:val="00AB6061"/>
    <w:rsid w:val="00AB7EE2"/>
    <w:rsid w:val="00AC0EA3"/>
    <w:rsid w:val="00AC2DAE"/>
    <w:rsid w:val="00AC2F88"/>
    <w:rsid w:val="00AC436F"/>
    <w:rsid w:val="00AC4B2E"/>
    <w:rsid w:val="00AC5A98"/>
    <w:rsid w:val="00AC6B1C"/>
    <w:rsid w:val="00AC6CB8"/>
    <w:rsid w:val="00AC7B03"/>
    <w:rsid w:val="00AD207C"/>
    <w:rsid w:val="00AD25BA"/>
    <w:rsid w:val="00AD3C16"/>
    <w:rsid w:val="00AD5747"/>
    <w:rsid w:val="00AD6B56"/>
    <w:rsid w:val="00AE108D"/>
    <w:rsid w:val="00AE22C8"/>
    <w:rsid w:val="00AE4360"/>
    <w:rsid w:val="00AE6247"/>
    <w:rsid w:val="00AF032E"/>
    <w:rsid w:val="00AF0BCE"/>
    <w:rsid w:val="00AF1490"/>
    <w:rsid w:val="00AF1F11"/>
    <w:rsid w:val="00AF22CB"/>
    <w:rsid w:val="00AF383D"/>
    <w:rsid w:val="00AF43F2"/>
    <w:rsid w:val="00AF5785"/>
    <w:rsid w:val="00AF6587"/>
    <w:rsid w:val="00AF7607"/>
    <w:rsid w:val="00AF779E"/>
    <w:rsid w:val="00B00BA6"/>
    <w:rsid w:val="00B01F64"/>
    <w:rsid w:val="00B025EE"/>
    <w:rsid w:val="00B03258"/>
    <w:rsid w:val="00B03461"/>
    <w:rsid w:val="00B0351F"/>
    <w:rsid w:val="00B045FD"/>
    <w:rsid w:val="00B057F4"/>
    <w:rsid w:val="00B060AF"/>
    <w:rsid w:val="00B0682E"/>
    <w:rsid w:val="00B06B5F"/>
    <w:rsid w:val="00B10A19"/>
    <w:rsid w:val="00B10E0F"/>
    <w:rsid w:val="00B11106"/>
    <w:rsid w:val="00B11B3B"/>
    <w:rsid w:val="00B11DD8"/>
    <w:rsid w:val="00B120E9"/>
    <w:rsid w:val="00B14297"/>
    <w:rsid w:val="00B14AE4"/>
    <w:rsid w:val="00B14AF6"/>
    <w:rsid w:val="00B17075"/>
    <w:rsid w:val="00B1782C"/>
    <w:rsid w:val="00B21042"/>
    <w:rsid w:val="00B21CC0"/>
    <w:rsid w:val="00B2209D"/>
    <w:rsid w:val="00B22801"/>
    <w:rsid w:val="00B23049"/>
    <w:rsid w:val="00B23591"/>
    <w:rsid w:val="00B237EA"/>
    <w:rsid w:val="00B256F6"/>
    <w:rsid w:val="00B26784"/>
    <w:rsid w:val="00B27322"/>
    <w:rsid w:val="00B27720"/>
    <w:rsid w:val="00B300FE"/>
    <w:rsid w:val="00B31370"/>
    <w:rsid w:val="00B32315"/>
    <w:rsid w:val="00B32D55"/>
    <w:rsid w:val="00B33099"/>
    <w:rsid w:val="00B334C9"/>
    <w:rsid w:val="00B33FBF"/>
    <w:rsid w:val="00B34AAB"/>
    <w:rsid w:val="00B353EF"/>
    <w:rsid w:val="00B35EA4"/>
    <w:rsid w:val="00B370C4"/>
    <w:rsid w:val="00B375A4"/>
    <w:rsid w:val="00B37785"/>
    <w:rsid w:val="00B37DF9"/>
    <w:rsid w:val="00B409CF"/>
    <w:rsid w:val="00B40A9B"/>
    <w:rsid w:val="00B40ECA"/>
    <w:rsid w:val="00B44731"/>
    <w:rsid w:val="00B4496E"/>
    <w:rsid w:val="00B4501D"/>
    <w:rsid w:val="00B468F2"/>
    <w:rsid w:val="00B476BF"/>
    <w:rsid w:val="00B51707"/>
    <w:rsid w:val="00B52662"/>
    <w:rsid w:val="00B533E1"/>
    <w:rsid w:val="00B54CCC"/>
    <w:rsid w:val="00B566E1"/>
    <w:rsid w:val="00B56885"/>
    <w:rsid w:val="00B56C53"/>
    <w:rsid w:val="00B601E5"/>
    <w:rsid w:val="00B60A5B"/>
    <w:rsid w:val="00B60E8A"/>
    <w:rsid w:val="00B61557"/>
    <w:rsid w:val="00B61F8E"/>
    <w:rsid w:val="00B62949"/>
    <w:rsid w:val="00B6332E"/>
    <w:rsid w:val="00B63568"/>
    <w:rsid w:val="00B63EA5"/>
    <w:rsid w:val="00B641CA"/>
    <w:rsid w:val="00B6479D"/>
    <w:rsid w:val="00B654A2"/>
    <w:rsid w:val="00B65BAA"/>
    <w:rsid w:val="00B65D65"/>
    <w:rsid w:val="00B65E10"/>
    <w:rsid w:val="00B66262"/>
    <w:rsid w:val="00B66437"/>
    <w:rsid w:val="00B66EB9"/>
    <w:rsid w:val="00B70020"/>
    <w:rsid w:val="00B707BD"/>
    <w:rsid w:val="00B723E6"/>
    <w:rsid w:val="00B737B5"/>
    <w:rsid w:val="00B74629"/>
    <w:rsid w:val="00B7577D"/>
    <w:rsid w:val="00B75813"/>
    <w:rsid w:val="00B767A0"/>
    <w:rsid w:val="00B772FC"/>
    <w:rsid w:val="00B8431B"/>
    <w:rsid w:val="00B85418"/>
    <w:rsid w:val="00B9000F"/>
    <w:rsid w:val="00B902BE"/>
    <w:rsid w:val="00B906C8"/>
    <w:rsid w:val="00B91ED5"/>
    <w:rsid w:val="00B92038"/>
    <w:rsid w:val="00B9323E"/>
    <w:rsid w:val="00B9463C"/>
    <w:rsid w:val="00B95872"/>
    <w:rsid w:val="00B966CE"/>
    <w:rsid w:val="00B96FD2"/>
    <w:rsid w:val="00BA1F25"/>
    <w:rsid w:val="00BA2144"/>
    <w:rsid w:val="00BA29A9"/>
    <w:rsid w:val="00BA2A37"/>
    <w:rsid w:val="00BA368B"/>
    <w:rsid w:val="00BA37D3"/>
    <w:rsid w:val="00BA5D8E"/>
    <w:rsid w:val="00BA5E82"/>
    <w:rsid w:val="00BA62E4"/>
    <w:rsid w:val="00BA695B"/>
    <w:rsid w:val="00BB0F93"/>
    <w:rsid w:val="00BB1BC6"/>
    <w:rsid w:val="00BB4294"/>
    <w:rsid w:val="00BB5924"/>
    <w:rsid w:val="00BB5A19"/>
    <w:rsid w:val="00BB69B4"/>
    <w:rsid w:val="00BB7EEF"/>
    <w:rsid w:val="00BC0CB3"/>
    <w:rsid w:val="00BC19F7"/>
    <w:rsid w:val="00BC2A5E"/>
    <w:rsid w:val="00BC62E4"/>
    <w:rsid w:val="00BC66D9"/>
    <w:rsid w:val="00BC71D1"/>
    <w:rsid w:val="00BD0C3B"/>
    <w:rsid w:val="00BD18E1"/>
    <w:rsid w:val="00BD211A"/>
    <w:rsid w:val="00BD271B"/>
    <w:rsid w:val="00BD3B31"/>
    <w:rsid w:val="00BD3B69"/>
    <w:rsid w:val="00BD40B9"/>
    <w:rsid w:val="00BD4359"/>
    <w:rsid w:val="00BD4A9D"/>
    <w:rsid w:val="00BD6E11"/>
    <w:rsid w:val="00BD76E1"/>
    <w:rsid w:val="00BD7BCE"/>
    <w:rsid w:val="00BE0AFB"/>
    <w:rsid w:val="00BE11DA"/>
    <w:rsid w:val="00BE1A82"/>
    <w:rsid w:val="00BE226C"/>
    <w:rsid w:val="00BE34D4"/>
    <w:rsid w:val="00BE3A35"/>
    <w:rsid w:val="00BE5A43"/>
    <w:rsid w:val="00BE5A53"/>
    <w:rsid w:val="00BE62B6"/>
    <w:rsid w:val="00BF02E2"/>
    <w:rsid w:val="00BF1311"/>
    <w:rsid w:val="00BF1DC3"/>
    <w:rsid w:val="00BF38CA"/>
    <w:rsid w:val="00BF3A72"/>
    <w:rsid w:val="00BF410E"/>
    <w:rsid w:val="00BF493A"/>
    <w:rsid w:val="00BF66E2"/>
    <w:rsid w:val="00BF6BA3"/>
    <w:rsid w:val="00BF6D7B"/>
    <w:rsid w:val="00C004E9"/>
    <w:rsid w:val="00C00683"/>
    <w:rsid w:val="00C00872"/>
    <w:rsid w:val="00C023DD"/>
    <w:rsid w:val="00C035D8"/>
    <w:rsid w:val="00C04D0F"/>
    <w:rsid w:val="00C05253"/>
    <w:rsid w:val="00C05D1A"/>
    <w:rsid w:val="00C062D3"/>
    <w:rsid w:val="00C064A7"/>
    <w:rsid w:val="00C07283"/>
    <w:rsid w:val="00C1010F"/>
    <w:rsid w:val="00C101CD"/>
    <w:rsid w:val="00C11D54"/>
    <w:rsid w:val="00C12737"/>
    <w:rsid w:val="00C13F77"/>
    <w:rsid w:val="00C1551A"/>
    <w:rsid w:val="00C15BCA"/>
    <w:rsid w:val="00C179F1"/>
    <w:rsid w:val="00C17F18"/>
    <w:rsid w:val="00C208B3"/>
    <w:rsid w:val="00C20AF3"/>
    <w:rsid w:val="00C21705"/>
    <w:rsid w:val="00C21708"/>
    <w:rsid w:val="00C22DE2"/>
    <w:rsid w:val="00C253D6"/>
    <w:rsid w:val="00C25C84"/>
    <w:rsid w:val="00C2659C"/>
    <w:rsid w:val="00C27195"/>
    <w:rsid w:val="00C27378"/>
    <w:rsid w:val="00C27674"/>
    <w:rsid w:val="00C2769B"/>
    <w:rsid w:val="00C31AA4"/>
    <w:rsid w:val="00C32282"/>
    <w:rsid w:val="00C334E2"/>
    <w:rsid w:val="00C33886"/>
    <w:rsid w:val="00C33B64"/>
    <w:rsid w:val="00C3408B"/>
    <w:rsid w:val="00C341F3"/>
    <w:rsid w:val="00C34D2C"/>
    <w:rsid w:val="00C365AE"/>
    <w:rsid w:val="00C367CD"/>
    <w:rsid w:val="00C40042"/>
    <w:rsid w:val="00C40B95"/>
    <w:rsid w:val="00C40D60"/>
    <w:rsid w:val="00C41203"/>
    <w:rsid w:val="00C42BBA"/>
    <w:rsid w:val="00C42C22"/>
    <w:rsid w:val="00C43399"/>
    <w:rsid w:val="00C435BC"/>
    <w:rsid w:val="00C43CEA"/>
    <w:rsid w:val="00C4421F"/>
    <w:rsid w:val="00C44361"/>
    <w:rsid w:val="00C444F3"/>
    <w:rsid w:val="00C47352"/>
    <w:rsid w:val="00C479CC"/>
    <w:rsid w:val="00C47E39"/>
    <w:rsid w:val="00C51C64"/>
    <w:rsid w:val="00C52CDC"/>
    <w:rsid w:val="00C52F43"/>
    <w:rsid w:val="00C533F6"/>
    <w:rsid w:val="00C55241"/>
    <w:rsid w:val="00C57162"/>
    <w:rsid w:val="00C5778A"/>
    <w:rsid w:val="00C57903"/>
    <w:rsid w:val="00C57940"/>
    <w:rsid w:val="00C6105C"/>
    <w:rsid w:val="00C613A6"/>
    <w:rsid w:val="00C615A8"/>
    <w:rsid w:val="00C61671"/>
    <w:rsid w:val="00C617F8"/>
    <w:rsid w:val="00C61B1B"/>
    <w:rsid w:val="00C61B8B"/>
    <w:rsid w:val="00C62BA9"/>
    <w:rsid w:val="00C64CA1"/>
    <w:rsid w:val="00C662FE"/>
    <w:rsid w:val="00C66ECF"/>
    <w:rsid w:val="00C670EA"/>
    <w:rsid w:val="00C761C9"/>
    <w:rsid w:val="00C7623E"/>
    <w:rsid w:val="00C764BF"/>
    <w:rsid w:val="00C76682"/>
    <w:rsid w:val="00C77E9F"/>
    <w:rsid w:val="00C80041"/>
    <w:rsid w:val="00C80403"/>
    <w:rsid w:val="00C80409"/>
    <w:rsid w:val="00C80423"/>
    <w:rsid w:val="00C809FD"/>
    <w:rsid w:val="00C82FFF"/>
    <w:rsid w:val="00C8405B"/>
    <w:rsid w:val="00C84DD3"/>
    <w:rsid w:val="00C85499"/>
    <w:rsid w:val="00C86CF0"/>
    <w:rsid w:val="00C877A0"/>
    <w:rsid w:val="00C87BB4"/>
    <w:rsid w:val="00C90450"/>
    <w:rsid w:val="00C91BDC"/>
    <w:rsid w:val="00C92E41"/>
    <w:rsid w:val="00C92F75"/>
    <w:rsid w:val="00C93E4E"/>
    <w:rsid w:val="00C941FC"/>
    <w:rsid w:val="00C94588"/>
    <w:rsid w:val="00C94BE9"/>
    <w:rsid w:val="00C95A07"/>
    <w:rsid w:val="00C972CE"/>
    <w:rsid w:val="00C97523"/>
    <w:rsid w:val="00C9792D"/>
    <w:rsid w:val="00CA1134"/>
    <w:rsid w:val="00CA18A6"/>
    <w:rsid w:val="00CA1B46"/>
    <w:rsid w:val="00CA1B72"/>
    <w:rsid w:val="00CA29D8"/>
    <w:rsid w:val="00CA5500"/>
    <w:rsid w:val="00CA650E"/>
    <w:rsid w:val="00CA66D5"/>
    <w:rsid w:val="00CA6E8F"/>
    <w:rsid w:val="00CA7562"/>
    <w:rsid w:val="00CB1609"/>
    <w:rsid w:val="00CB1F97"/>
    <w:rsid w:val="00CB29F4"/>
    <w:rsid w:val="00CB326A"/>
    <w:rsid w:val="00CB4272"/>
    <w:rsid w:val="00CB4E9D"/>
    <w:rsid w:val="00CB5FAE"/>
    <w:rsid w:val="00CB6080"/>
    <w:rsid w:val="00CB63F4"/>
    <w:rsid w:val="00CC00AB"/>
    <w:rsid w:val="00CC5E77"/>
    <w:rsid w:val="00CC722E"/>
    <w:rsid w:val="00CC73D1"/>
    <w:rsid w:val="00CD00B8"/>
    <w:rsid w:val="00CD0EDD"/>
    <w:rsid w:val="00CD1072"/>
    <w:rsid w:val="00CD154A"/>
    <w:rsid w:val="00CD1813"/>
    <w:rsid w:val="00CD19AB"/>
    <w:rsid w:val="00CD23EC"/>
    <w:rsid w:val="00CD2A74"/>
    <w:rsid w:val="00CD343A"/>
    <w:rsid w:val="00CD355F"/>
    <w:rsid w:val="00CD4820"/>
    <w:rsid w:val="00CD4AC0"/>
    <w:rsid w:val="00CD4C4F"/>
    <w:rsid w:val="00CD5CD1"/>
    <w:rsid w:val="00CD5E11"/>
    <w:rsid w:val="00CD63A2"/>
    <w:rsid w:val="00CD6A83"/>
    <w:rsid w:val="00CD78EE"/>
    <w:rsid w:val="00CE0981"/>
    <w:rsid w:val="00CE251C"/>
    <w:rsid w:val="00CE2664"/>
    <w:rsid w:val="00CE2849"/>
    <w:rsid w:val="00CE2C74"/>
    <w:rsid w:val="00CE4E5B"/>
    <w:rsid w:val="00CE5114"/>
    <w:rsid w:val="00CE6585"/>
    <w:rsid w:val="00CE6D11"/>
    <w:rsid w:val="00CE7970"/>
    <w:rsid w:val="00CF068C"/>
    <w:rsid w:val="00CF0A26"/>
    <w:rsid w:val="00CF1314"/>
    <w:rsid w:val="00CF4087"/>
    <w:rsid w:val="00CF4587"/>
    <w:rsid w:val="00CF4891"/>
    <w:rsid w:val="00CF4CF9"/>
    <w:rsid w:val="00CF4D12"/>
    <w:rsid w:val="00CF51DC"/>
    <w:rsid w:val="00CF5A9A"/>
    <w:rsid w:val="00CF6E09"/>
    <w:rsid w:val="00CF702C"/>
    <w:rsid w:val="00CF7183"/>
    <w:rsid w:val="00CF7AB1"/>
    <w:rsid w:val="00CF7AF7"/>
    <w:rsid w:val="00CF7D1E"/>
    <w:rsid w:val="00D017EE"/>
    <w:rsid w:val="00D0193E"/>
    <w:rsid w:val="00D02E2B"/>
    <w:rsid w:val="00D03174"/>
    <w:rsid w:val="00D035E6"/>
    <w:rsid w:val="00D05B6F"/>
    <w:rsid w:val="00D06414"/>
    <w:rsid w:val="00D06454"/>
    <w:rsid w:val="00D06620"/>
    <w:rsid w:val="00D06C24"/>
    <w:rsid w:val="00D06FD3"/>
    <w:rsid w:val="00D10737"/>
    <w:rsid w:val="00D12995"/>
    <w:rsid w:val="00D12A81"/>
    <w:rsid w:val="00D1347C"/>
    <w:rsid w:val="00D13524"/>
    <w:rsid w:val="00D141C7"/>
    <w:rsid w:val="00D14A8D"/>
    <w:rsid w:val="00D15D8E"/>
    <w:rsid w:val="00D15E1E"/>
    <w:rsid w:val="00D1609E"/>
    <w:rsid w:val="00D163E3"/>
    <w:rsid w:val="00D1765C"/>
    <w:rsid w:val="00D178F2"/>
    <w:rsid w:val="00D209D0"/>
    <w:rsid w:val="00D20C24"/>
    <w:rsid w:val="00D2289D"/>
    <w:rsid w:val="00D22C1E"/>
    <w:rsid w:val="00D238E2"/>
    <w:rsid w:val="00D249FE"/>
    <w:rsid w:val="00D24DF6"/>
    <w:rsid w:val="00D25CAB"/>
    <w:rsid w:val="00D2640F"/>
    <w:rsid w:val="00D26529"/>
    <w:rsid w:val="00D26A7D"/>
    <w:rsid w:val="00D26C78"/>
    <w:rsid w:val="00D2749D"/>
    <w:rsid w:val="00D27804"/>
    <w:rsid w:val="00D30926"/>
    <w:rsid w:val="00D30B4E"/>
    <w:rsid w:val="00D310C6"/>
    <w:rsid w:val="00D3121A"/>
    <w:rsid w:val="00D3222B"/>
    <w:rsid w:val="00D32315"/>
    <w:rsid w:val="00D32469"/>
    <w:rsid w:val="00D3303D"/>
    <w:rsid w:val="00D34641"/>
    <w:rsid w:val="00D34E23"/>
    <w:rsid w:val="00D3533C"/>
    <w:rsid w:val="00D35796"/>
    <w:rsid w:val="00D35E4D"/>
    <w:rsid w:val="00D367D9"/>
    <w:rsid w:val="00D37496"/>
    <w:rsid w:val="00D3773C"/>
    <w:rsid w:val="00D4023D"/>
    <w:rsid w:val="00D408BA"/>
    <w:rsid w:val="00D4158A"/>
    <w:rsid w:val="00D4175A"/>
    <w:rsid w:val="00D42DE9"/>
    <w:rsid w:val="00D4562A"/>
    <w:rsid w:val="00D459A9"/>
    <w:rsid w:val="00D4640A"/>
    <w:rsid w:val="00D503F0"/>
    <w:rsid w:val="00D50583"/>
    <w:rsid w:val="00D50E82"/>
    <w:rsid w:val="00D511A2"/>
    <w:rsid w:val="00D51288"/>
    <w:rsid w:val="00D51D52"/>
    <w:rsid w:val="00D52C28"/>
    <w:rsid w:val="00D53F08"/>
    <w:rsid w:val="00D55C1F"/>
    <w:rsid w:val="00D56C10"/>
    <w:rsid w:val="00D60ECE"/>
    <w:rsid w:val="00D611A3"/>
    <w:rsid w:val="00D619B6"/>
    <w:rsid w:val="00D62603"/>
    <w:rsid w:val="00D63548"/>
    <w:rsid w:val="00D63898"/>
    <w:rsid w:val="00D63DAF"/>
    <w:rsid w:val="00D63DE3"/>
    <w:rsid w:val="00D643AB"/>
    <w:rsid w:val="00D6521A"/>
    <w:rsid w:val="00D66D85"/>
    <w:rsid w:val="00D673DF"/>
    <w:rsid w:val="00D6773C"/>
    <w:rsid w:val="00D67BAD"/>
    <w:rsid w:val="00D7018A"/>
    <w:rsid w:val="00D706F4"/>
    <w:rsid w:val="00D71928"/>
    <w:rsid w:val="00D724B7"/>
    <w:rsid w:val="00D72FDD"/>
    <w:rsid w:val="00D73AC1"/>
    <w:rsid w:val="00D73BEF"/>
    <w:rsid w:val="00D7495A"/>
    <w:rsid w:val="00D7615C"/>
    <w:rsid w:val="00D7639B"/>
    <w:rsid w:val="00D7730D"/>
    <w:rsid w:val="00D7736E"/>
    <w:rsid w:val="00D8044B"/>
    <w:rsid w:val="00D80AA6"/>
    <w:rsid w:val="00D81195"/>
    <w:rsid w:val="00D81785"/>
    <w:rsid w:val="00D83440"/>
    <w:rsid w:val="00D864B9"/>
    <w:rsid w:val="00D87223"/>
    <w:rsid w:val="00D875E1"/>
    <w:rsid w:val="00D900BC"/>
    <w:rsid w:val="00D901C2"/>
    <w:rsid w:val="00D904E6"/>
    <w:rsid w:val="00D90D27"/>
    <w:rsid w:val="00D91756"/>
    <w:rsid w:val="00D927C1"/>
    <w:rsid w:val="00D928CB"/>
    <w:rsid w:val="00D92C5D"/>
    <w:rsid w:val="00D92CDB"/>
    <w:rsid w:val="00D93655"/>
    <w:rsid w:val="00D9411C"/>
    <w:rsid w:val="00D94EBB"/>
    <w:rsid w:val="00D94F73"/>
    <w:rsid w:val="00D95122"/>
    <w:rsid w:val="00D97D11"/>
    <w:rsid w:val="00DA08CF"/>
    <w:rsid w:val="00DA146A"/>
    <w:rsid w:val="00DA1B06"/>
    <w:rsid w:val="00DA23E5"/>
    <w:rsid w:val="00DA3896"/>
    <w:rsid w:val="00DA3FC5"/>
    <w:rsid w:val="00DA4DC4"/>
    <w:rsid w:val="00DA4F68"/>
    <w:rsid w:val="00DA5F3E"/>
    <w:rsid w:val="00DA6BCD"/>
    <w:rsid w:val="00DA6CEF"/>
    <w:rsid w:val="00DA770A"/>
    <w:rsid w:val="00DB109B"/>
    <w:rsid w:val="00DB1A98"/>
    <w:rsid w:val="00DB2286"/>
    <w:rsid w:val="00DB2384"/>
    <w:rsid w:val="00DB2F28"/>
    <w:rsid w:val="00DB68EA"/>
    <w:rsid w:val="00DB7020"/>
    <w:rsid w:val="00DB75D5"/>
    <w:rsid w:val="00DB7AAA"/>
    <w:rsid w:val="00DC013F"/>
    <w:rsid w:val="00DC21D2"/>
    <w:rsid w:val="00DC2433"/>
    <w:rsid w:val="00DC4CCD"/>
    <w:rsid w:val="00DC4EB7"/>
    <w:rsid w:val="00DC5D94"/>
    <w:rsid w:val="00DC691D"/>
    <w:rsid w:val="00DC69C0"/>
    <w:rsid w:val="00DC7A55"/>
    <w:rsid w:val="00DD0339"/>
    <w:rsid w:val="00DD0463"/>
    <w:rsid w:val="00DD07CD"/>
    <w:rsid w:val="00DD09D4"/>
    <w:rsid w:val="00DD0DC7"/>
    <w:rsid w:val="00DD1BA5"/>
    <w:rsid w:val="00DD1DFF"/>
    <w:rsid w:val="00DD25D3"/>
    <w:rsid w:val="00DD3BF2"/>
    <w:rsid w:val="00DD3E7A"/>
    <w:rsid w:val="00DD4012"/>
    <w:rsid w:val="00DD469B"/>
    <w:rsid w:val="00DE1566"/>
    <w:rsid w:val="00DE1680"/>
    <w:rsid w:val="00DE2074"/>
    <w:rsid w:val="00DE21FC"/>
    <w:rsid w:val="00DE2CA5"/>
    <w:rsid w:val="00DE3CE1"/>
    <w:rsid w:val="00DE4DAF"/>
    <w:rsid w:val="00DE561B"/>
    <w:rsid w:val="00DE5CC2"/>
    <w:rsid w:val="00DE6183"/>
    <w:rsid w:val="00DE707B"/>
    <w:rsid w:val="00DE7C86"/>
    <w:rsid w:val="00DF09BC"/>
    <w:rsid w:val="00DF0B99"/>
    <w:rsid w:val="00DF1543"/>
    <w:rsid w:val="00DF1B7B"/>
    <w:rsid w:val="00DF24C5"/>
    <w:rsid w:val="00DF389C"/>
    <w:rsid w:val="00DF3AD8"/>
    <w:rsid w:val="00DF4920"/>
    <w:rsid w:val="00DF5E2A"/>
    <w:rsid w:val="00DF5EBA"/>
    <w:rsid w:val="00DF6FAC"/>
    <w:rsid w:val="00E013E5"/>
    <w:rsid w:val="00E0179B"/>
    <w:rsid w:val="00E03D41"/>
    <w:rsid w:val="00E04CAB"/>
    <w:rsid w:val="00E05970"/>
    <w:rsid w:val="00E0620B"/>
    <w:rsid w:val="00E0673C"/>
    <w:rsid w:val="00E07B59"/>
    <w:rsid w:val="00E10D28"/>
    <w:rsid w:val="00E11739"/>
    <w:rsid w:val="00E11B01"/>
    <w:rsid w:val="00E11BE5"/>
    <w:rsid w:val="00E13838"/>
    <w:rsid w:val="00E15038"/>
    <w:rsid w:val="00E15420"/>
    <w:rsid w:val="00E160F0"/>
    <w:rsid w:val="00E201BE"/>
    <w:rsid w:val="00E20498"/>
    <w:rsid w:val="00E20EE7"/>
    <w:rsid w:val="00E24903"/>
    <w:rsid w:val="00E254CB"/>
    <w:rsid w:val="00E25D86"/>
    <w:rsid w:val="00E267F4"/>
    <w:rsid w:val="00E2682A"/>
    <w:rsid w:val="00E273F5"/>
    <w:rsid w:val="00E27BA3"/>
    <w:rsid w:val="00E30558"/>
    <w:rsid w:val="00E30C6C"/>
    <w:rsid w:val="00E32351"/>
    <w:rsid w:val="00E339ED"/>
    <w:rsid w:val="00E3424D"/>
    <w:rsid w:val="00E34E98"/>
    <w:rsid w:val="00E35FBF"/>
    <w:rsid w:val="00E36C04"/>
    <w:rsid w:val="00E36C80"/>
    <w:rsid w:val="00E36F2C"/>
    <w:rsid w:val="00E37308"/>
    <w:rsid w:val="00E4034E"/>
    <w:rsid w:val="00E411E6"/>
    <w:rsid w:val="00E41306"/>
    <w:rsid w:val="00E424EB"/>
    <w:rsid w:val="00E42C47"/>
    <w:rsid w:val="00E43122"/>
    <w:rsid w:val="00E4349E"/>
    <w:rsid w:val="00E43603"/>
    <w:rsid w:val="00E43655"/>
    <w:rsid w:val="00E44322"/>
    <w:rsid w:val="00E46408"/>
    <w:rsid w:val="00E47954"/>
    <w:rsid w:val="00E47ED9"/>
    <w:rsid w:val="00E50668"/>
    <w:rsid w:val="00E50948"/>
    <w:rsid w:val="00E50A94"/>
    <w:rsid w:val="00E50E49"/>
    <w:rsid w:val="00E51A50"/>
    <w:rsid w:val="00E51F72"/>
    <w:rsid w:val="00E52943"/>
    <w:rsid w:val="00E52B79"/>
    <w:rsid w:val="00E541A1"/>
    <w:rsid w:val="00E5438A"/>
    <w:rsid w:val="00E5532D"/>
    <w:rsid w:val="00E55740"/>
    <w:rsid w:val="00E56189"/>
    <w:rsid w:val="00E5635E"/>
    <w:rsid w:val="00E61654"/>
    <w:rsid w:val="00E6291D"/>
    <w:rsid w:val="00E62E3E"/>
    <w:rsid w:val="00E643AF"/>
    <w:rsid w:val="00E653F4"/>
    <w:rsid w:val="00E655A4"/>
    <w:rsid w:val="00E656B8"/>
    <w:rsid w:val="00E66008"/>
    <w:rsid w:val="00E700A8"/>
    <w:rsid w:val="00E720A5"/>
    <w:rsid w:val="00E73D3B"/>
    <w:rsid w:val="00E75A00"/>
    <w:rsid w:val="00E8048D"/>
    <w:rsid w:val="00E810F1"/>
    <w:rsid w:val="00E82452"/>
    <w:rsid w:val="00E8255A"/>
    <w:rsid w:val="00E8536E"/>
    <w:rsid w:val="00E857F0"/>
    <w:rsid w:val="00E866AF"/>
    <w:rsid w:val="00E8697D"/>
    <w:rsid w:val="00E879B6"/>
    <w:rsid w:val="00E87E0A"/>
    <w:rsid w:val="00E90499"/>
    <w:rsid w:val="00E905FE"/>
    <w:rsid w:val="00E90867"/>
    <w:rsid w:val="00E908DD"/>
    <w:rsid w:val="00E91DFD"/>
    <w:rsid w:val="00E93E77"/>
    <w:rsid w:val="00E94A1F"/>
    <w:rsid w:val="00E964F2"/>
    <w:rsid w:val="00EA0CAE"/>
    <w:rsid w:val="00EA1E8E"/>
    <w:rsid w:val="00EA20C5"/>
    <w:rsid w:val="00EA4341"/>
    <w:rsid w:val="00EA4AAE"/>
    <w:rsid w:val="00EA621B"/>
    <w:rsid w:val="00EA6B89"/>
    <w:rsid w:val="00EA6FB5"/>
    <w:rsid w:val="00EA7215"/>
    <w:rsid w:val="00EA7B0D"/>
    <w:rsid w:val="00EA7E86"/>
    <w:rsid w:val="00EB1607"/>
    <w:rsid w:val="00EB1640"/>
    <w:rsid w:val="00EB22F8"/>
    <w:rsid w:val="00EB2609"/>
    <w:rsid w:val="00EB2D41"/>
    <w:rsid w:val="00EB393A"/>
    <w:rsid w:val="00EB39B9"/>
    <w:rsid w:val="00EB3A24"/>
    <w:rsid w:val="00EB411A"/>
    <w:rsid w:val="00EB445F"/>
    <w:rsid w:val="00EB48B8"/>
    <w:rsid w:val="00EB6CF3"/>
    <w:rsid w:val="00EB72BD"/>
    <w:rsid w:val="00EB74DE"/>
    <w:rsid w:val="00EC03FA"/>
    <w:rsid w:val="00EC091E"/>
    <w:rsid w:val="00EC0A62"/>
    <w:rsid w:val="00EC141D"/>
    <w:rsid w:val="00EC1D04"/>
    <w:rsid w:val="00EC31AC"/>
    <w:rsid w:val="00EC333A"/>
    <w:rsid w:val="00EC37A9"/>
    <w:rsid w:val="00EC508A"/>
    <w:rsid w:val="00EC55A0"/>
    <w:rsid w:val="00EC62A3"/>
    <w:rsid w:val="00EC73BB"/>
    <w:rsid w:val="00EC758F"/>
    <w:rsid w:val="00EC7B85"/>
    <w:rsid w:val="00ED1249"/>
    <w:rsid w:val="00ED1A1C"/>
    <w:rsid w:val="00ED33A4"/>
    <w:rsid w:val="00ED3D07"/>
    <w:rsid w:val="00ED3E5C"/>
    <w:rsid w:val="00ED46DA"/>
    <w:rsid w:val="00ED5847"/>
    <w:rsid w:val="00ED5B93"/>
    <w:rsid w:val="00ED6CBE"/>
    <w:rsid w:val="00ED7045"/>
    <w:rsid w:val="00ED78CA"/>
    <w:rsid w:val="00ED7C27"/>
    <w:rsid w:val="00EE36F3"/>
    <w:rsid w:val="00EE3D2B"/>
    <w:rsid w:val="00EE54BE"/>
    <w:rsid w:val="00EE59CC"/>
    <w:rsid w:val="00EE6006"/>
    <w:rsid w:val="00EE7C06"/>
    <w:rsid w:val="00EF0B44"/>
    <w:rsid w:val="00EF18FA"/>
    <w:rsid w:val="00EF244A"/>
    <w:rsid w:val="00EF2E47"/>
    <w:rsid w:val="00EF3939"/>
    <w:rsid w:val="00EF3C57"/>
    <w:rsid w:val="00EF5296"/>
    <w:rsid w:val="00EF55DA"/>
    <w:rsid w:val="00EF5704"/>
    <w:rsid w:val="00EF7859"/>
    <w:rsid w:val="00F00665"/>
    <w:rsid w:val="00F00A1D"/>
    <w:rsid w:val="00F0174B"/>
    <w:rsid w:val="00F01C6A"/>
    <w:rsid w:val="00F02B1C"/>
    <w:rsid w:val="00F02C96"/>
    <w:rsid w:val="00F037C5"/>
    <w:rsid w:val="00F03A20"/>
    <w:rsid w:val="00F03EAF"/>
    <w:rsid w:val="00F044EE"/>
    <w:rsid w:val="00F04A92"/>
    <w:rsid w:val="00F04CF4"/>
    <w:rsid w:val="00F05175"/>
    <w:rsid w:val="00F0644D"/>
    <w:rsid w:val="00F07DCF"/>
    <w:rsid w:val="00F11EC6"/>
    <w:rsid w:val="00F1230D"/>
    <w:rsid w:val="00F13745"/>
    <w:rsid w:val="00F14860"/>
    <w:rsid w:val="00F14C33"/>
    <w:rsid w:val="00F15F7B"/>
    <w:rsid w:val="00F172C2"/>
    <w:rsid w:val="00F17307"/>
    <w:rsid w:val="00F20516"/>
    <w:rsid w:val="00F20DEE"/>
    <w:rsid w:val="00F215DD"/>
    <w:rsid w:val="00F21FB3"/>
    <w:rsid w:val="00F228EA"/>
    <w:rsid w:val="00F2322A"/>
    <w:rsid w:val="00F23DB1"/>
    <w:rsid w:val="00F27170"/>
    <w:rsid w:val="00F27352"/>
    <w:rsid w:val="00F27BF5"/>
    <w:rsid w:val="00F30344"/>
    <w:rsid w:val="00F31082"/>
    <w:rsid w:val="00F316B9"/>
    <w:rsid w:val="00F319D9"/>
    <w:rsid w:val="00F31E6C"/>
    <w:rsid w:val="00F322FC"/>
    <w:rsid w:val="00F3276B"/>
    <w:rsid w:val="00F32BCD"/>
    <w:rsid w:val="00F32CCC"/>
    <w:rsid w:val="00F33851"/>
    <w:rsid w:val="00F3453C"/>
    <w:rsid w:val="00F34CD6"/>
    <w:rsid w:val="00F37781"/>
    <w:rsid w:val="00F4115F"/>
    <w:rsid w:val="00F439A1"/>
    <w:rsid w:val="00F43A6E"/>
    <w:rsid w:val="00F43BFD"/>
    <w:rsid w:val="00F44B54"/>
    <w:rsid w:val="00F4519B"/>
    <w:rsid w:val="00F4550D"/>
    <w:rsid w:val="00F45B88"/>
    <w:rsid w:val="00F4654A"/>
    <w:rsid w:val="00F46600"/>
    <w:rsid w:val="00F46DC6"/>
    <w:rsid w:val="00F47028"/>
    <w:rsid w:val="00F47449"/>
    <w:rsid w:val="00F50138"/>
    <w:rsid w:val="00F503D5"/>
    <w:rsid w:val="00F50896"/>
    <w:rsid w:val="00F50BBB"/>
    <w:rsid w:val="00F5167B"/>
    <w:rsid w:val="00F524EE"/>
    <w:rsid w:val="00F5269E"/>
    <w:rsid w:val="00F52E7E"/>
    <w:rsid w:val="00F549BD"/>
    <w:rsid w:val="00F551AE"/>
    <w:rsid w:val="00F57019"/>
    <w:rsid w:val="00F57678"/>
    <w:rsid w:val="00F57C09"/>
    <w:rsid w:val="00F60C61"/>
    <w:rsid w:val="00F610D3"/>
    <w:rsid w:val="00F6285F"/>
    <w:rsid w:val="00F645B3"/>
    <w:rsid w:val="00F6483D"/>
    <w:rsid w:val="00F65CCD"/>
    <w:rsid w:val="00F6617A"/>
    <w:rsid w:val="00F66DDD"/>
    <w:rsid w:val="00F679B4"/>
    <w:rsid w:val="00F67BC6"/>
    <w:rsid w:val="00F70504"/>
    <w:rsid w:val="00F709D2"/>
    <w:rsid w:val="00F714AD"/>
    <w:rsid w:val="00F71599"/>
    <w:rsid w:val="00F71932"/>
    <w:rsid w:val="00F733D3"/>
    <w:rsid w:val="00F75F05"/>
    <w:rsid w:val="00F761EF"/>
    <w:rsid w:val="00F76B3E"/>
    <w:rsid w:val="00F81DF3"/>
    <w:rsid w:val="00F827C3"/>
    <w:rsid w:val="00F82F3E"/>
    <w:rsid w:val="00F84293"/>
    <w:rsid w:val="00F8492F"/>
    <w:rsid w:val="00F84F64"/>
    <w:rsid w:val="00F876D4"/>
    <w:rsid w:val="00F903EE"/>
    <w:rsid w:val="00F912E8"/>
    <w:rsid w:val="00F919B7"/>
    <w:rsid w:val="00F9333B"/>
    <w:rsid w:val="00F93BAA"/>
    <w:rsid w:val="00F94AB0"/>
    <w:rsid w:val="00F95D53"/>
    <w:rsid w:val="00F977BD"/>
    <w:rsid w:val="00F97CFD"/>
    <w:rsid w:val="00FA08A7"/>
    <w:rsid w:val="00FA1F82"/>
    <w:rsid w:val="00FA2F1A"/>
    <w:rsid w:val="00FA5613"/>
    <w:rsid w:val="00FA5CD6"/>
    <w:rsid w:val="00FA6194"/>
    <w:rsid w:val="00FA634A"/>
    <w:rsid w:val="00FA6A9C"/>
    <w:rsid w:val="00FB0DED"/>
    <w:rsid w:val="00FB16EE"/>
    <w:rsid w:val="00FB25F8"/>
    <w:rsid w:val="00FB2AA4"/>
    <w:rsid w:val="00FB36AC"/>
    <w:rsid w:val="00FB4C17"/>
    <w:rsid w:val="00FB590E"/>
    <w:rsid w:val="00FB5E26"/>
    <w:rsid w:val="00FB7260"/>
    <w:rsid w:val="00FC0DB6"/>
    <w:rsid w:val="00FC1535"/>
    <w:rsid w:val="00FC1563"/>
    <w:rsid w:val="00FC1B56"/>
    <w:rsid w:val="00FC26D0"/>
    <w:rsid w:val="00FC55CC"/>
    <w:rsid w:val="00FC6E34"/>
    <w:rsid w:val="00FC71E1"/>
    <w:rsid w:val="00FC75CA"/>
    <w:rsid w:val="00FD0AF4"/>
    <w:rsid w:val="00FD19FD"/>
    <w:rsid w:val="00FD1C4C"/>
    <w:rsid w:val="00FD27DD"/>
    <w:rsid w:val="00FD32A1"/>
    <w:rsid w:val="00FD370E"/>
    <w:rsid w:val="00FD42CE"/>
    <w:rsid w:val="00FD47B3"/>
    <w:rsid w:val="00FD60E1"/>
    <w:rsid w:val="00FD6BD0"/>
    <w:rsid w:val="00FD75B0"/>
    <w:rsid w:val="00FE2500"/>
    <w:rsid w:val="00FE2AD8"/>
    <w:rsid w:val="00FE3769"/>
    <w:rsid w:val="00FE4221"/>
    <w:rsid w:val="00FE42CC"/>
    <w:rsid w:val="00FE5643"/>
    <w:rsid w:val="00FE6661"/>
    <w:rsid w:val="00FE7400"/>
    <w:rsid w:val="00FE7B20"/>
    <w:rsid w:val="00FF000D"/>
    <w:rsid w:val="00FF01E2"/>
    <w:rsid w:val="00FF1051"/>
    <w:rsid w:val="00FF1EAC"/>
    <w:rsid w:val="00FF2630"/>
    <w:rsid w:val="00FF28DA"/>
    <w:rsid w:val="00FF3A8E"/>
    <w:rsid w:val="00FF41AD"/>
    <w:rsid w:val="00FF47F5"/>
    <w:rsid w:val="00FF51D2"/>
    <w:rsid w:val="00FF579F"/>
    <w:rsid w:val="00FF6414"/>
    <w:rsid w:val="00FF6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E5C82"/>
  <w15:docId w15:val="{DA7F4BF5-F2B7-42D2-9D4E-9C8B5528B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AA8"/>
    <w:pPr>
      <w:spacing w:after="200"/>
      <w:jc w:val="both"/>
    </w:pPr>
    <w:rPr>
      <w:rFonts w:ascii="Palatino Linotype" w:hAnsi="Palatino Linotype"/>
      <w:sz w:val="24"/>
      <w:szCs w:val="22"/>
      <w:lang w:val="ro-RO"/>
    </w:rPr>
  </w:style>
  <w:style w:type="paragraph" w:styleId="Heading1">
    <w:name w:val="heading 1"/>
    <w:basedOn w:val="Normal"/>
    <w:next w:val="Normal"/>
    <w:link w:val="Heading1Char"/>
    <w:qFormat/>
    <w:rsid w:val="00272417"/>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272417"/>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27241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35BC"/>
    <w:rPr>
      <w:rFonts w:ascii="Palatino Linotype" w:hAnsi="Palatino Linotype" w:cs="Arial"/>
      <w:b/>
      <w:bCs/>
      <w:kern w:val="32"/>
      <w:sz w:val="32"/>
      <w:szCs w:val="32"/>
      <w:lang w:val="ro-RO"/>
    </w:rPr>
  </w:style>
  <w:style w:type="character" w:customStyle="1" w:styleId="Heading2Char">
    <w:name w:val="Heading 2 Char"/>
    <w:basedOn w:val="DefaultParagraphFont"/>
    <w:link w:val="Heading2"/>
    <w:rsid w:val="00C435BC"/>
    <w:rPr>
      <w:rFonts w:ascii="Palatino Linotype" w:hAnsi="Palatino Linotype" w:cs="Arial"/>
      <w:b/>
      <w:bCs/>
      <w:i/>
      <w:iCs/>
      <w:sz w:val="28"/>
      <w:szCs w:val="28"/>
      <w:lang w:val="ro-RO"/>
    </w:rPr>
  </w:style>
  <w:style w:type="character" w:customStyle="1" w:styleId="Heading3Char">
    <w:name w:val="Heading 3 Char"/>
    <w:basedOn w:val="DefaultParagraphFont"/>
    <w:link w:val="Heading3"/>
    <w:rsid w:val="00C435BC"/>
    <w:rPr>
      <w:rFonts w:ascii="Palatino Linotype" w:hAnsi="Palatino Linotype" w:cs="Arial"/>
      <w:b/>
      <w:bCs/>
      <w:sz w:val="26"/>
      <w:szCs w:val="26"/>
      <w:lang w:val="ro-RO"/>
    </w:rPr>
  </w:style>
  <w:style w:type="paragraph" w:styleId="Header">
    <w:name w:val="header"/>
    <w:basedOn w:val="Normal"/>
    <w:link w:val="HeaderChar"/>
    <w:uiPriority w:val="99"/>
    <w:unhideWhenUsed/>
    <w:rsid w:val="00E160F0"/>
    <w:pPr>
      <w:tabs>
        <w:tab w:val="center" w:pos="4680"/>
        <w:tab w:val="right" w:pos="9360"/>
      </w:tabs>
      <w:spacing w:after="0"/>
    </w:pPr>
  </w:style>
  <w:style w:type="character" w:customStyle="1" w:styleId="HeaderChar">
    <w:name w:val="Header Char"/>
    <w:basedOn w:val="DefaultParagraphFont"/>
    <w:link w:val="Header"/>
    <w:uiPriority w:val="99"/>
    <w:rsid w:val="00E160F0"/>
  </w:style>
  <w:style w:type="paragraph" w:styleId="Footer">
    <w:name w:val="footer"/>
    <w:basedOn w:val="Normal"/>
    <w:link w:val="FooterChar"/>
    <w:uiPriority w:val="99"/>
    <w:unhideWhenUsed/>
    <w:rsid w:val="00E160F0"/>
    <w:pPr>
      <w:tabs>
        <w:tab w:val="center" w:pos="4680"/>
        <w:tab w:val="right" w:pos="9360"/>
      </w:tabs>
      <w:spacing w:after="0"/>
    </w:pPr>
  </w:style>
  <w:style w:type="character" w:customStyle="1" w:styleId="FooterChar">
    <w:name w:val="Footer Char"/>
    <w:basedOn w:val="DefaultParagraphFont"/>
    <w:link w:val="Footer"/>
    <w:uiPriority w:val="99"/>
    <w:rsid w:val="00E160F0"/>
  </w:style>
  <w:style w:type="paragraph" w:styleId="BalloonText">
    <w:name w:val="Balloon Text"/>
    <w:basedOn w:val="Normal"/>
    <w:link w:val="BalloonTextChar"/>
    <w:uiPriority w:val="99"/>
    <w:semiHidden/>
    <w:unhideWhenUsed/>
    <w:rsid w:val="00E160F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0F0"/>
    <w:rPr>
      <w:rFonts w:ascii="Tahoma" w:hAnsi="Tahoma" w:cs="Tahoma"/>
      <w:sz w:val="16"/>
      <w:szCs w:val="16"/>
    </w:rPr>
  </w:style>
  <w:style w:type="paragraph" w:styleId="Title">
    <w:name w:val="Title"/>
    <w:basedOn w:val="Normal"/>
    <w:link w:val="TitleChar"/>
    <w:qFormat/>
    <w:rsid w:val="003C6B61"/>
    <w:pPr>
      <w:spacing w:after="0"/>
      <w:jc w:val="center"/>
    </w:pPr>
    <w:rPr>
      <w:rFonts w:ascii="Times New Roman" w:eastAsia="Times New Roman" w:hAnsi="Times New Roman"/>
      <w:b/>
      <w:sz w:val="28"/>
      <w:szCs w:val="20"/>
      <w:lang w:eastAsia="ro-RO"/>
    </w:rPr>
  </w:style>
  <w:style w:type="character" w:customStyle="1" w:styleId="TitleChar">
    <w:name w:val="Title Char"/>
    <w:basedOn w:val="DefaultParagraphFont"/>
    <w:link w:val="Title"/>
    <w:rsid w:val="003C6B61"/>
    <w:rPr>
      <w:rFonts w:ascii="Times New Roman" w:eastAsia="Times New Roman" w:hAnsi="Times New Roman"/>
      <w:b/>
      <w:sz w:val="28"/>
    </w:rPr>
  </w:style>
  <w:style w:type="paragraph" w:styleId="BodyText2">
    <w:name w:val="Body Text 2"/>
    <w:basedOn w:val="Normal"/>
    <w:link w:val="BodyText2Char"/>
    <w:rsid w:val="003C6B61"/>
    <w:pPr>
      <w:spacing w:after="0"/>
      <w:jc w:val="left"/>
    </w:pPr>
    <w:rPr>
      <w:rFonts w:ascii="Times New Roman" w:eastAsia="Times New Roman" w:hAnsi="Times New Roman"/>
      <w:szCs w:val="20"/>
      <w:lang w:val="en-AU"/>
    </w:rPr>
  </w:style>
  <w:style w:type="character" w:customStyle="1" w:styleId="BodyText2Char">
    <w:name w:val="Body Text 2 Char"/>
    <w:basedOn w:val="DefaultParagraphFont"/>
    <w:link w:val="BodyText2"/>
    <w:rsid w:val="003C6B61"/>
    <w:rPr>
      <w:rFonts w:ascii="Times New Roman" w:eastAsia="Times New Roman" w:hAnsi="Times New Roman"/>
      <w:sz w:val="24"/>
      <w:lang w:val="en-AU" w:eastAsia="en-US"/>
    </w:rPr>
  </w:style>
  <w:style w:type="paragraph" w:styleId="BodyText">
    <w:name w:val="Body Text"/>
    <w:basedOn w:val="Normal"/>
    <w:link w:val="BodyTextChar"/>
    <w:uiPriority w:val="99"/>
    <w:semiHidden/>
    <w:unhideWhenUsed/>
    <w:rsid w:val="00334867"/>
    <w:pPr>
      <w:spacing w:after="120"/>
    </w:pPr>
  </w:style>
  <w:style w:type="character" w:customStyle="1" w:styleId="BodyTextChar">
    <w:name w:val="Body Text Char"/>
    <w:basedOn w:val="DefaultParagraphFont"/>
    <w:link w:val="BodyText"/>
    <w:uiPriority w:val="99"/>
    <w:semiHidden/>
    <w:rsid w:val="00334867"/>
    <w:rPr>
      <w:rFonts w:ascii="Palatino Linotype" w:hAnsi="Palatino Linotype"/>
      <w:sz w:val="24"/>
      <w:szCs w:val="22"/>
      <w:lang w:eastAsia="en-US"/>
    </w:rPr>
  </w:style>
  <w:style w:type="paragraph" w:customStyle="1" w:styleId="Style1">
    <w:name w:val="Style 1"/>
    <w:basedOn w:val="Normal"/>
    <w:rsid w:val="00334867"/>
    <w:pPr>
      <w:widowControl w:val="0"/>
      <w:spacing w:after="0"/>
      <w:ind w:left="720"/>
      <w:jc w:val="left"/>
    </w:pPr>
    <w:rPr>
      <w:rFonts w:ascii="Times New Roman" w:eastAsia="Times New Roman" w:hAnsi="Times New Roman"/>
      <w:noProof/>
      <w:color w:val="000000"/>
      <w:sz w:val="20"/>
      <w:szCs w:val="20"/>
      <w:lang w:val="en-US"/>
    </w:rPr>
  </w:style>
  <w:style w:type="character" w:styleId="Hyperlink">
    <w:name w:val="Hyperlink"/>
    <w:basedOn w:val="DefaultParagraphFont"/>
    <w:uiPriority w:val="99"/>
    <w:unhideWhenUsed/>
    <w:rsid w:val="00F32BCD"/>
    <w:rPr>
      <w:color w:val="0000FF"/>
      <w:u w:val="single"/>
    </w:rPr>
  </w:style>
  <w:style w:type="table" w:styleId="TableGrid">
    <w:name w:val="Table Grid"/>
    <w:basedOn w:val="TableNormal"/>
    <w:uiPriority w:val="59"/>
    <w:rsid w:val="007F26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77250D"/>
    <w:pPr>
      <w:ind w:left="720"/>
    </w:pPr>
  </w:style>
  <w:style w:type="paragraph" w:styleId="FootnoteText">
    <w:name w:val="footnote text"/>
    <w:basedOn w:val="Normal"/>
    <w:link w:val="FootnoteTextChar"/>
    <w:semiHidden/>
    <w:rsid w:val="008C5EB5"/>
    <w:pPr>
      <w:spacing w:after="0"/>
      <w:jc w:val="left"/>
    </w:pPr>
    <w:rPr>
      <w:rFonts w:ascii="Book Antiqua" w:eastAsia="Times New Roman" w:hAnsi="Book Antiqua"/>
      <w:iCs/>
      <w:sz w:val="20"/>
      <w:szCs w:val="20"/>
      <w:lang w:eastAsia="ro-RO"/>
    </w:rPr>
  </w:style>
  <w:style w:type="character" w:customStyle="1" w:styleId="FootnoteTextChar">
    <w:name w:val="Footnote Text Char"/>
    <w:basedOn w:val="DefaultParagraphFont"/>
    <w:link w:val="FootnoteText"/>
    <w:semiHidden/>
    <w:rsid w:val="008C5EB5"/>
    <w:rPr>
      <w:rFonts w:ascii="Book Antiqua" w:eastAsia="Times New Roman" w:hAnsi="Book Antiqua"/>
      <w:iCs/>
      <w:lang w:val="ro-RO" w:eastAsia="ro-RO"/>
    </w:rPr>
  </w:style>
  <w:style w:type="character" w:styleId="FootnoteReference">
    <w:name w:val="footnote reference"/>
    <w:basedOn w:val="DefaultParagraphFont"/>
    <w:semiHidden/>
    <w:rsid w:val="008C5EB5"/>
    <w:rPr>
      <w:vertAlign w:val="superscript"/>
    </w:rPr>
  </w:style>
  <w:style w:type="character" w:customStyle="1" w:styleId="a">
    <w:name w:val="a"/>
    <w:rsid w:val="00845ABC"/>
  </w:style>
  <w:style w:type="character" w:customStyle="1" w:styleId="l7">
    <w:name w:val="l7"/>
    <w:rsid w:val="00845ABC"/>
  </w:style>
  <w:style w:type="character" w:styleId="FollowedHyperlink">
    <w:name w:val="FollowedHyperlink"/>
    <w:basedOn w:val="DefaultParagraphFont"/>
    <w:uiPriority w:val="99"/>
    <w:semiHidden/>
    <w:unhideWhenUsed/>
    <w:rsid w:val="00AF6587"/>
    <w:rPr>
      <w:color w:val="800080"/>
      <w:u w:val="single"/>
    </w:rPr>
  </w:style>
  <w:style w:type="paragraph" w:customStyle="1" w:styleId="xl63">
    <w:name w:val="xl63"/>
    <w:basedOn w:val="Normal"/>
    <w:rsid w:val="00AF6587"/>
    <w:pPr>
      <w:spacing w:before="100" w:beforeAutospacing="1" w:after="100" w:afterAutospacing="1"/>
      <w:jc w:val="left"/>
    </w:pPr>
    <w:rPr>
      <w:rFonts w:ascii="Calibri" w:eastAsia="Times New Roman" w:hAnsi="Calibri" w:cs="Calibri"/>
      <w:color w:val="000000"/>
      <w:szCs w:val="24"/>
      <w:lang w:eastAsia="ro-RO"/>
    </w:rPr>
  </w:style>
  <w:style w:type="paragraph" w:customStyle="1" w:styleId="xl64">
    <w:name w:val="xl64"/>
    <w:basedOn w:val="Normal"/>
    <w:rsid w:val="00AF658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color w:val="000000"/>
      <w:szCs w:val="24"/>
      <w:lang w:eastAsia="ro-RO"/>
    </w:rPr>
  </w:style>
  <w:style w:type="paragraph" w:customStyle="1" w:styleId="xl65">
    <w:name w:val="xl65"/>
    <w:basedOn w:val="Normal"/>
    <w:rsid w:val="00AF658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Cs w:val="24"/>
      <w:lang w:eastAsia="ro-RO"/>
    </w:rPr>
  </w:style>
  <w:style w:type="paragraph" w:customStyle="1" w:styleId="xl66">
    <w:name w:val="xl66"/>
    <w:basedOn w:val="Normal"/>
    <w:rsid w:val="00AF658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15459">
      <w:bodyDiv w:val="1"/>
      <w:marLeft w:val="0"/>
      <w:marRight w:val="0"/>
      <w:marTop w:val="0"/>
      <w:marBottom w:val="0"/>
      <w:divBdr>
        <w:top w:val="none" w:sz="0" w:space="0" w:color="auto"/>
        <w:left w:val="none" w:sz="0" w:space="0" w:color="auto"/>
        <w:bottom w:val="none" w:sz="0" w:space="0" w:color="auto"/>
        <w:right w:val="none" w:sz="0" w:space="0" w:color="auto"/>
      </w:divBdr>
    </w:div>
    <w:div w:id="179128690">
      <w:bodyDiv w:val="1"/>
      <w:marLeft w:val="0"/>
      <w:marRight w:val="0"/>
      <w:marTop w:val="0"/>
      <w:marBottom w:val="0"/>
      <w:divBdr>
        <w:top w:val="none" w:sz="0" w:space="0" w:color="auto"/>
        <w:left w:val="none" w:sz="0" w:space="0" w:color="auto"/>
        <w:bottom w:val="none" w:sz="0" w:space="0" w:color="auto"/>
        <w:right w:val="none" w:sz="0" w:space="0" w:color="auto"/>
      </w:divBdr>
    </w:div>
    <w:div w:id="385370956">
      <w:bodyDiv w:val="1"/>
      <w:marLeft w:val="0"/>
      <w:marRight w:val="0"/>
      <w:marTop w:val="0"/>
      <w:marBottom w:val="0"/>
      <w:divBdr>
        <w:top w:val="none" w:sz="0" w:space="0" w:color="auto"/>
        <w:left w:val="none" w:sz="0" w:space="0" w:color="auto"/>
        <w:bottom w:val="none" w:sz="0" w:space="0" w:color="auto"/>
        <w:right w:val="none" w:sz="0" w:space="0" w:color="auto"/>
      </w:divBdr>
    </w:div>
    <w:div w:id="448471783">
      <w:bodyDiv w:val="1"/>
      <w:marLeft w:val="0"/>
      <w:marRight w:val="0"/>
      <w:marTop w:val="0"/>
      <w:marBottom w:val="0"/>
      <w:divBdr>
        <w:top w:val="none" w:sz="0" w:space="0" w:color="auto"/>
        <w:left w:val="none" w:sz="0" w:space="0" w:color="auto"/>
        <w:bottom w:val="none" w:sz="0" w:space="0" w:color="auto"/>
        <w:right w:val="none" w:sz="0" w:space="0" w:color="auto"/>
      </w:divBdr>
    </w:div>
    <w:div w:id="479032488">
      <w:bodyDiv w:val="1"/>
      <w:marLeft w:val="0"/>
      <w:marRight w:val="0"/>
      <w:marTop w:val="0"/>
      <w:marBottom w:val="0"/>
      <w:divBdr>
        <w:top w:val="none" w:sz="0" w:space="0" w:color="auto"/>
        <w:left w:val="none" w:sz="0" w:space="0" w:color="auto"/>
        <w:bottom w:val="none" w:sz="0" w:space="0" w:color="auto"/>
        <w:right w:val="none" w:sz="0" w:space="0" w:color="auto"/>
      </w:divBdr>
    </w:div>
    <w:div w:id="514073377">
      <w:bodyDiv w:val="1"/>
      <w:marLeft w:val="0"/>
      <w:marRight w:val="0"/>
      <w:marTop w:val="0"/>
      <w:marBottom w:val="0"/>
      <w:divBdr>
        <w:top w:val="none" w:sz="0" w:space="0" w:color="auto"/>
        <w:left w:val="none" w:sz="0" w:space="0" w:color="auto"/>
        <w:bottom w:val="none" w:sz="0" w:space="0" w:color="auto"/>
        <w:right w:val="none" w:sz="0" w:space="0" w:color="auto"/>
      </w:divBdr>
    </w:div>
    <w:div w:id="662707927">
      <w:bodyDiv w:val="1"/>
      <w:marLeft w:val="0"/>
      <w:marRight w:val="0"/>
      <w:marTop w:val="0"/>
      <w:marBottom w:val="0"/>
      <w:divBdr>
        <w:top w:val="none" w:sz="0" w:space="0" w:color="auto"/>
        <w:left w:val="none" w:sz="0" w:space="0" w:color="auto"/>
        <w:bottom w:val="none" w:sz="0" w:space="0" w:color="auto"/>
        <w:right w:val="none" w:sz="0" w:space="0" w:color="auto"/>
      </w:divBdr>
    </w:div>
    <w:div w:id="690299197">
      <w:bodyDiv w:val="1"/>
      <w:marLeft w:val="0"/>
      <w:marRight w:val="0"/>
      <w:marTop w:val="0"/>
      <w:marBottom w:val="0"/>
      <w:divBdr>
        <w:top w:val="none" w:sz="0" w:space="0" w:color="auto"/>
        <w:left w:val="none" w:sz="0" w:space="0" w:color="auto"/>
        <w:bottom w:val="none" w:sz="0" w:space="0" w:color="auto"/>
        <w:right w:val="none" w:sz="0" w:space="0" w:color="auto"/>
      </w:divBdr>
    </w:div>
    <w:div w:id="735204631">
      <w:bodyDiv w:val="1"/>
      <w:marLeft w:val="0"/>
      <w:marRight w:val="0"/>
      <w:marTop w:val="0"/>
      <w:marBottom w:val="0"/>
      <w:divBdr>
        <w:top w:val="none" w:sz="0" w:space="0" w:color="auto"/>
        <w:left w:val="none" w:sz="0" w:space="0" w:color="auto"/>
        <w:bottom w:val="none" w:sz="0" w:space="0" w:color="auto"/>
        <w:right w:val="none" w:sz="0" w:space="0" w:color="auto"/>
      </w:divBdr>
      <w:divsChild>
        <w:div w:id="1120687523">
          <w:marLeft w:val="0"/>
          <w:marRight w:val="0"/>
          <w:marTop w:val="0"/>
          <w:marBottom w:val="0"/>
          <w:divBdr>
            <w:top w:val="none" w:sz="0" w:space="0" w:color="auto"/>
            <w:left w:val="none" w:sz="0" w:space="0" w:color="auto"/>
            <w:bottom w:val="none" w:sz="0" w:space="0" w:color="auto"/>
            <w:right w:val="none" w:sz="0" w:space="0" w:color="auto"/>
          </w:divBdr>
        </w:div>
        <w:div w:id="2146048491">
          <w:marLeft w:val="0"/>
          <w:marRight w:val="0"/>
          <w:marTop w:val="0"/>
          <w:marBottom w:val="0"/>
          <w:divBdr>
            <w:top w:val="none" w:sz="0" w:space="0" w:color="auto"/>
            <w:left w:val="none" w:sz="0" w:space="0" w:color="auto"/>
            <w:bottom w:val="none" w:sz="0" w:space="0" w:color="auto"/>
            <w:right w:val="none" w:sz="0" w:space="0" w:color="auto"/>
          </w:divBdr>
        </w:div>
        <w:div w:id="1605765628">
          <w:marLeft w:val="0"/>
          <w:marRight w:val="0"/>
          <w:marTop w:val="0"/>
          <w:marBottom w:val="0"/>
          <w:divBdr>
            <w:top w:val="none" w:sz="0" w:space="0" w:color="auto"/>
            <w:left w:val="none" w:sz="0" w:space="0" w:color="auto"/>
            <w:bottom w:val="none" w:sz="0" w:space="0" w:color="auto"/>
            <w:right w:val="none" w:sz="0" w:space="0" w:color="auto"/>
          </w:divBdr>
        </w:div>
      </w:divsChild>
    </w:div>
    <w:div w:id="872423745">
      <w:bodyDiv w:val="1"/>
      <w:marLeft w:val="0"/>
      <w:marRight w:val="0"/>
      <w:marTop w:val="0"/>
      <w:marBottom w:val="0"/>
      <w:divBdr>
        <w:top w:val="none" w:sz="0" w:space="0" w:color="auto"/>
        <w:left w:val="none" w:sz="0" w:space="0" w:color="auto"/>
        <w:bottom w:val="none" w:sz="0" w:space="0" w:color="auto"/>
        <w:right w:val="none" w:sz="0" w:space="0" w:color="auto"/>
      </w:divBdr>
    </w:div>
    <w:div w:id="884220701">
      <w:bodyDiv w:val="1"/>
      <w:marLeft w:val="0"/>
      <w:marRight w:val="0"/>
      <w:marTop w:val="0"/>
      <w:marBottom w:val="0"/>
      <w:divBdr>
        <w:top w:val="none" w:sz="0" w:space="0" w:color="auto"/>
        <w:left w:val="none" w:sz="0" w:space="0" w:color="auto"/>
        <w:bottom w:val="none" w:sz="0" w:space="0" w:color="auto"/>
        <w:right w:val="none" w:sz="0" w:space="0" w:color="auto"/>
      </w:divBdr>
    </w:div>
    <w:div w:id="896747228">
      <w:bodyDiv w:val="1"/>
      <w:marLeft w:val="0"/>
      <w:marRight w:val="0"/>
      <w:marTop w:val="0"/>
      <w:marBottom w:val="0"/>
      <w:divBdr>
        <w:top w:val="none" w:sz="0" w:space="0" w:color="auto"/>
        <w:left w:val="none" w:sz="0" w:space="0" w:color="auto"/>
        <w:bottom w:val="none" w:sz="0" w:space="0" w:color="auto"/>
        <w:right w:val="none" w:sz="0" w:space="0" w:color="auto"/>
      </w:divBdr>
    </w:div>
    <w:div w:id="936060458">
      <w:bodyDiv w:val="1"/>
      <w:marLeft w:val="0"/>
      <w:marRight w:val="0"/>
      <w:marTop w:val="0"/>
      <w:marBottom w:val="0"/>
      <w:divBdr>
        <w:top w:val="none" w:sz="0" w:space="0" w:color="auto"/>
        <w:left w:val="none" w:sz="0" w:space="0" w:color="auto"/>
        <w:bottom w:val="none" w:sz="0" w:space="0" w:color="auto"/>
        <w:right w:val="none" w:sz="0" w:space="0" w:color="auto"/>
      </w:divBdr>
    </w:div>
    <w:div w:id="1316760271">
      <w:bodyDiv w:val="1"/>
      <w:marLeft w:val="0"/>
      <w:marRight w:val="0"/>
      <w:marTop w:val="0"/>
      <w:marBottom w:val="0"/>
      <w:divBdr>
        <w:top w:val="none" w:sz="0" w:space="0" w:color="auto"/>
        <w:left w:val="none" w:sz="0" w:space="0" w:color="auto"/>
        <w:bottom w:val="none" w:sz="0" w:space="0" w:color="auto"/>
        <w:right w:val="none" w:sz="0" w:space="0" w:color="auto"/>
      </w:divBdr>
      <w:divsChild>
        <w:div w:id="992223229">
          <w:marLeft w:val="0"/>
          <w:marRight w:val="0"/>
          <w:marTop w:val="0"/>
          <w:marBottom w:val="0"/>
          <w:divBdr>
            <w:top w:val="none" w:sz="0" w:space="0" w:color="auto"/>
            <w:left w:val="none" w:sz="0" w:space="0" w:color="auto"/>
            <w:bottom w:val="none" w:sz="0" w:space="0" w:color="auto"/>
            <w:right w:val="none" w:sz="0" w:space="0" w:color="auto"/>
          </w:divBdr>
        </w:div>
        <w:div w:id="1350107393">
          <w:marLeft w:val="0"/>
          <w:marRight w:val="0"/>
          <w:marTop w:val="0"/>
          <w:marBottom w:val="0"/>
          <w:divBdr>
            <w:top w:val="none" w:sz="0" w:space="0" w:color="auto"/>
            <w:left w:val="none" w:sz="0" w:space="0" w:color="auto"/>
            <w:bottom w:val="none" w:sz="0" w:space="0" w:color="auto"/>
            <w:right w:val="none" w:sz="0" w:space="0" w:color="auto"/>
          </w:divBdr>
        </w:div>
        <w:div w:id="78914094">
          <w:marLeft w:val="0"/>
          <w:marRight w:val="0"/>
          <w:marTop w:val="0"/>
          <w:marBottom w:val="0"/>
          <w:divBdr>
            <w:top w:val="none" w:sz="0" w:space="0" w:color="auto"/>
            <w:left w:val="none" w:sz="0" w:space="0" w:color="auto"/>
            <w:bottom w:val="none" w:sz="0" w:space="0" w:color="auto"/>
            <w:right w:val="none" w:sz="0" w:space="0" w:color="auto"/>
          </w:divBdr>
        </w:div>
      </w:divsChild>
    </w:div>
    <w:div w:id="1455127622">
      <w:bodyDiv w:val="1"/>
      <w:marLeft w:val="0"/>
      <w:marRight w:val="0"/>
      <w:marTop w:val="0"/>
      <w:marBottom w:val="0"/>
      <w:divBdr>
        <w:top w:val="none" w:sz="0" w:space="0" w:color="auto"/>
        <w:left w:val="none" w:sz="0" w:space="0" w:color="auto"/>
        <w:bottom w:val="none" w:sz="0" w:space="0" w:color="auto"/>
        <w:right w:val="none" w:sz="0" w:space="0" w:color="auto"/>
      </w:divBdr>
    </w:div>
    <w:div w:id="1479958284">
      <w:bodyDiv w:val="1"/>
      <w:marLeft w:val="0"/>
      <w:marRight w:val="0"/>
      <w:marTop w:val="0"/>
      <w:marBottom w:val="0"/>
      <w:divBdr>
        <w:top w:val="none" w:sz="0" w:space="0" w:color="auto"/>
        <w:left w:val="none" w:sz="0" w:space="0" w:color="auto"/>
        <w:bottom w:val="none" w:sz="0" w:space="0" w:color="auto"/>
        <w:right w:val="none" w:sz="0" w:space="0" w:color="auto"/>
      </w:divBdr>
    </w:div>
    <w:div w:id="1540630458">
      <w:bodyDiv w:val="1"/>
      <w:marLeft w:val="0"/>
      <w:marRight w:val="0"/>
      <w:marTop w:val="0"/>
      <w:marBottom w:val="0"/>
      <w:divBdr>
        <w:top w:val="none" w:sz="0" w:space="0" w:color="auto"/>
        <w:left w:val="none" w:sz="0" w:space="0" w:color="auto"/>
        <w:bottom w:val="none" w:sz="0" w:space="0" w:color="auto"/>
        <w:right w:val="none" w:sz="0" w:space="0" w:color="auto"/>
      </w:divBdr>
    </w:div>
    <w:div w:id="1647513932">
      <w:bodyDiv w:val="1"/>
      <w:marLeft w:val="0"/>
      <w:marRight w:val="0"/>
      <w:marTop w:val="0"/>
      <w:marBottom w:val="0"/>
      <w:divBdr>
        <w:top w:val="none" w:sz="0" w:space="0" w:color="auto"/>
        <w:left w:val="none" w:sz="0" w:space="0" w:color="auto"/>
        <w:bottom w:val="none" w:sz="0" w:space="0" w:color="auto"/>
        <w:right w:val="none" w:sz="0" w:space="0" w:color="auto"/>
      </w:divBdr>
    </w:div>
    <w:div w:id="1719233838">
      <w:bodyDiv w:val="1"/>
      <w:marLeft w:val="0"/>
      <w:marRight w:val="0"/>
      <w:marTop w:val="0"/>
      <w:marBottom w:val="0"/>
      <w:divBdr>
        <w:top w:val="none" w:sz="0" w:space="0" w:color="auto"/>
        <w:left w:val="none" w:sz="0" w:space="0" w:color="auto"/>
        <w:bottom w:val="none" w:sz="0" w:space="0" w:color="auto"/>
        <w:right w:val="none" w:sz="0" w:space="0" w:color="auto"/>
      </w:divBdr>
    </w:div>
    <w:div w:id="1802454841">
      <w:bodyDiv w:val="1"/>
      <w:marLeft w:val="0"/>
      <w:marRight w:val="0"/>
      <w:marTop w:val="0"/>
      <w:marBottom w:val="0"/>
      <w:divBdr>
        <w:top w:val="none" w:sz="0" w:space="0" w:color="auto"/>
        <w:left w:val="none" w:sz="0" w:space="0" w:color="auto"/>
        <w:bottom w:val="none" w:sz="0" w:space="0" w:color="auto"/>
        <w:right w:val="none" w:sz="0" w:space="0" w:color="auto"/>
      </w:divBdr>
      <w:divsChild>
        <w:div w:id="381488295">
          <w:marLeft w:val="0"/>
          <w:marRight w:val="0"/>
          <w:marTop w:val="0"/>
          <w:marBottom w:val="0"/>
          <w:divBdr>
            <w:top w:val="none" w:sz="0" w:space="0" w:color="auto"/>
            <w:left w:val="none" w:sz="0" w:space="0" w:color="auto"/>
            <w:bottom w:val="none" w:sz="0" w:space="0" w:color="auto"/>
            <w:right w:val="none" w:sz="0" w:space="0" w:color="auto"/>
          </w:divBdr>
          <w:divsChild>
            <w:div w:id="1359429467">
              <w:marLeft w:val="0"/>
              <w:marRight w:val="0"/>
              <w:marTop w:val="0"/>
              <w:marBottom w:val="0"/>
              <w:divBdr>
                <w:top w:val="none" w:sz="0" w:space="0" w:color="auto"/>
                <w:left w:val="none" w:sz="0" w:space="0" w:color="auto"/>
                <w:bottom w:val="none" w:sz="0" w:space="0" w:color="auto"/>
                <w:right w:val="none" w:sz="0" w:space="0" w:color="auto"/>
              </w:divBdr>
              <w:divsChild>
                <w:div w:id="1554779256">
                  <w:marLeft w:val="0"/>
                  <w:marRight w:val="0"/>
                  <w:marTop w:val="0"/>
                  <w:marBottom w:val="0"/>
                  <w:divBdr>
                    <w:top w:val="none" w:sz="0" w:space="0" w:color="auto"/>
                    <w:left w:val="none" w:sz="0" w:space="0" w:color="auto"/>
                    <w:bottom w:val="none" w:sz="0" w:space="0" w:color="auto"/>
                    <w:right w:val="none" w:sz="0" w:space="0" w:color="auto"/>
                  </w:divBdr>
                  <w:divsChild>
                    <w:div w:id="1407218335">
                      <w:blockQuote w:val="1"/>
                      <w:marLeft w:val="79"/>
                      <w:marRight w:val="720"/>
                      <w:marTop w:val="100"/>
                      <w:marBottom w:val="100"/>
                      <w:divBdr>
                        <w:top w:val="none" w:sz="0" w:space="0" w:color="auto"/>
                        <w:left w:val="single" w:sz="12" w:space="4" w:color="1010FF"/>
                        <w:bottom w:val="none" w:sz="0" w:space="0" w:color="auto"/>
                        <w:right w:val="none" w:sz="0" w:space="0" w:color="auto"/>
                      </w:divBdr>
                      <w:divsChild>
                        <w:div w:id="205872000">
                          <w:marLeft w:val="0"/>
                          <w:marRight w:val="0"/>
                          <w:marTop w:val="0"/>
                          <w:marBottom w:val="0"/>
                          <w:divBdr>
                            <w:top w:val="none" w:sz="0" w:space="0" w:color="auto"/>
                            <w:left w:val="none" w:sz="0" w:space="0" w:color="auto"/>
                            <w:bottom w:val="none" w:sz="0" w:space="0" w:color="auto"/>
                            <w:right w:val="none" w:sz="0" w:space="0" w:color="auto"/>
                          </w:divBdr>
                          <w:divsChild>
                            <w:div w:id="898785660">
                              <w:marLeft w:val="0"/>
                              <w:marRight w:val="0"/>
                              <w:marTop w:val="0"/>
                              <w:marBottom w:val="0"/>
                              <w:divBdr>
                                <w:top w:val="none" w:sz="0" w:space="0" w:color="auto"/>
                                <w:left w:val="none" w:sz="0" w:space="0" w:color="auto"/>
                                <w:bottom w:val="none" w:sz="0" w:space="0" w:color="auto"/>
                                <w:right w:val="none" w:sz="0" w:space="0" w:color="auto"/>
                              </w:divBdr>
                            </w:div>
                            <w:div w:id="1506163753">
                              <w:marLeft w:val="0"/>
                              <w:marRight w:val="0"/>
                              <w:marTop w:val="0"/>
                              <w:marBottom w:val="0"/>
                              <w:divBdr>
                                <w:top w:val="none" w:sz="0" w:space="0" w:color="auto"/>
                                <w:left w:val="none" w:sz="0" w:space="0" w:color="auto"/>
                                <w:bottom w:val="none" w:sz="0" w:space="0" w:color="auto"/>
                                <w:right w:val="none" w:sz="0" w:space="0" w:color="auto"/>
                              </w:divBdr>
                            </w:div>
                            <w:div w:id="168134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693356">
      <w:bodyDiv w:val="1"/>
      <w:marLeft w:val="0"/>
      <w:marRight w:val="0"/>
      <w:marTop w:val="0"/>
      <w:marBottom w:val="0"/>
      <w:divBdr>
        <w:top w:val="none" w:sz="0" w:space="0" w:color="auto"/>
        <w:left w:val="none" w:sz="0" w:space="0" w:color="auto"/>
        <w:bottom w:val="none" w:sz="0" w:space="0" w:color="auto"/>
        <w:right w:val="none" w:sz="0" w:space="0" w:color="auto"/>
      </w:divBdr>
    </w:div>
    <w:div w:id="2137991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sjmm.r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sjmm.ro" TargetMode="External"/><Relationship Id="rId2" Type="http://schemas.openxmlformats.org/officeDocument/2006/relationships/hyperlink" Target="mailto:isjmaramures@gmail.com" TargetMode="External"/><Relationship Id="rId1" Type="http://schemas.openxmlformats.org/officeDocument/2006/relationships/hyperlink" Target="http://www.isjmm.ro" TargetMode="External"/><Relationship Id="rId4" Type="http://schemas.openxmlformats.org/officeDocument/2006/relationships/hyperlink" Target="mailto:isjmaramure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F61B1-302A-43A1-B28A-7B8994070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34</Pages>
  <Words>13896</Words>
  <Characters>79211</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Pentru documentele inițiate de dumneavoastră care necesită antetul cabinetului ministrului, vă rugăm să utilizați acest șablon, completat cu următoarele precizări:</vt:lpstr>
    </vt:vector>
  </TitlesOfParts>
  <Company/>
  <LinksUpToDate>false</LinksUpToDate>
  <CharactersWithSpaces>92922</CharactersWithSpaces>
  <SharedDoc>false</SharedDoc>
  <HLinks>
    <vt:vector size="18" baseType="variant">
      <vt:variant>
        <vt:i4>1572879</vt:i4>
      </vt:variant>
      <vt:variant>
        <vt:i4>0</vt:i4>
      </vt:variant>
      <vt:variant>
        <vt:i4>0</vt:i4>
      </vt:variant>
      <vt:variant>
        <vt:i4>5</vt:i4>
      </vt:variant>
      <vt:variant>
        <vt:lpwstr>http://www.isjmm.ro/</vt:lpwstr>
      </vt:variant>
      <vt:variant>
        <vt:lpwstr/>
      </vt:variant>
      <vt:variant>
        <vt:i4>1048612</vt:i4>
      </vt:variant>
      <vt:variant>
        <vt:i4>3</vt:i4>
      </vt:variant>
      <vt:variant>
        <vt:i4>0</vt:i4>
      </vt:variant>
      <vt:variant>
        <vt:i4>5</vt:i4>
      </vt:variant>
      <vt:variant>
        <vt:lpwstr>mailto:isjmm@isjmm.ro</vt:lpwstr>
      </vt:variant>
      <vt:variant>
        <vt:lpwstr/>
      </vt:variant>
      <vt:variant>
        <vt:i4>1572879</vt:i4>
      </vt:variant>
      <vt:variant>
        <vt:i4>0</vt:i4>
      </vt:variant>
      <vt:variant>
        <vt:i4>0</vt:i4>
      </vt:variant>
      <vt:variant>
        <vt:i4>5</vt:i4>
      </vt:variant>
      <vt:variant>
        <vt:lpwstr>http://www.isjmm.ro/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Pentru documentele inițiate de dumneavoastră care necesită antetul cabinetului ministrului, vă rugăm să utilizați acest șablon, completat cu următoarele precizări:</dc:title>
  <dc:creator>Raluca</dc:creator>
  <cp:lastModifiedBy>Windows User</cp:lastModifiedBy>
  <cp:revision>614</cp:revision>
  <cp:lastPrinted>2021-05-14T09:17:00Z</cp:lastPrinted>
  <dcterms:created xsi:type="dcterms:W3CDTF">2021-07-13T15:32:00Z</dcterms:created>
  <dcterms:modified xsi:type="dcterms:W3CDTF">2022-07-07T07:40:00Z</dcterms:modified>
</cp:coreProperties>
</file>