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C1" w:rsidRPr="00C45993" w:rsidRDefault="00FD6894" w:rsidP="00FD6894">
      <w:pPr>
        <w:spacing w:after="0"/>
        <w:rPr>
          <w:rFonts w:ascii="Times New Roman" w:hAnsi="Times New Roman"/>
          <w:b/>
          <w:bCs/>
          <w:color w:val="000000"/>
          <w:sz w:val="22"/>
        </w:rPr>
      </w:pPr>
      <w:r w:rsidRPr="00C45993">
        <w:rPr>
          <w:rFonts w:ascii="Times New Roman" w:hAnsi="Times New Roman"/>
          <w:b/>
          <w:bCs/>
          <w:color w:val="000000"/>
          <w:sz w:val="22"/>
        </w:rPr>
        <w:t>Antet şcoală</w:t>
      </w:r>
      <w:r w:rsidR="009B0987">
        <w:rPr>
          <w:rFonts w:ascii="Times New Roman" w:hAnsi="Times New Roman"/>
          <w:b/>
          <w:bCs/>
          <w:color w:val="000000"/>
          <w:sz w:val="22"/>
        </w:rPr>
        <w:t xml:space="preserve"> </w:t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</w:r>
      <w:r w:rsidR="009B0987">
        <w:rPr>
          <w:rFonts w:ascii="Times New Roman" w:hAnsi="Times New Roman"/>
          <w:b/>
          <w:bCs/>
          <w:color w:val="000000"/>
          <w:sz w:val="22"/>
        </w:rPr>
        <w:tab/>
        <w:t>Anexa 25</w:t>
      </w:r>
    </w:p>
    <w:p w:rsidR="002A3ADE" w:rsidRPr="00C45993" w:rsidRDefault="002A3ADE" w:rsidP="00E52B79">
      <w:pPr>
        <w:spacing w:after="0"/>
        <w:jc w:val="center"/>
        <w:rPr>
          <w:rFonts w:ascii="Times New Roman" w:hAnsi="Times New Roman"/>
          <w:b/>
          <w:bCs/>
          <w:sz w:val="22"/>
        </w:rPr>
      </w:pPr>
    </w:p>
    <w:p w:rsidR="002A3ADE" w:rsidRPr="00C45993" w:rsidRDefault="002A3ADE" w:rsidP="00E52B79">
      <w:pPr>
        <w:spacing w:after="0"/>
        <w:jc w:val="center"/>
        <w:rPr>
          <w:rFonts w:ascii="Times New Roman" w:hAnsi="Times New Roman"/>
          <w:b/>
          <w:bCs/>
          <w:sz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57"/>
        <w:gridCol w:w="4596"/>
      </w:tblGrid>
      <w:tr w:rsidR="00512CD9" w:rsidRPr="00C45993" w:rsidTr="00700944">
        <w:trPr>
          <w:jc w:val="center"/>
        </w:trPr>
        <w:tc>
          <w:tcPr>
            <w:tcW w:w="4130" w:type="dxa"/>
          </w:tcPr>
          <w:p w:rsidR="00512CD9" w:rsidRPr="00C45993" w:rsidRDefault="00512CD9" w:rsidP="00E52B79">
            <w:pPr>
              <w:spacing w:after="0"/>
              <w:jc w:val="left"/>
              <w:rPr>
                <w:rFonts w:ascii="Times New Roman" w:hAnsi="Times New Roman"/>
                <w:b/>
                <w:sz w:val="22"/>
              </w:rPr>
            </w:pPr>
            <w:r w:rsidRPr="00C45993">
              <w:rPr>
                <w:rFonts w:ascii="Times New Roman" w:hAnsi="Times New Roman"/>
                <w:b/>
                <w:bCs/>
                <w:color w:val="000000"/>
                <w:sz w:val="22"/>
              </w:rPr>
              <w:t>Nr. __________________</w:t>
            </w:r>
          </w:p>
        </w:tc>
        <w:tc>
          <w:tcPr>
            <w:tcW w:w="257" w:type="dxa"/>
          </w:tcPr>
          <w:p w:rsidR="00512CD9" w:rsidRPr="00C45993" w:rsidRDefault="00512CD9" w:rsidP="00E52B79">
            <w:pPr>
              <w:spacing w:after="0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4596" w:type="dxa"/>
          </w:tcPr>
          <w:p w:rsidR="00512CD9" w:rsidRPr="00C45993" w:rsidRDefault="00512CD9" w:rsidP="00E52B79">
            <w:pPr>
              <w:spacing w:after="0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:rsidR="00512CD9" w:rsidRPr="00C45993" w:rsidRDefault="00512CD9" w:rsidP="00E52B79">
      <w:pPr>
        <w:spacing w:after="0"/>
        <w:jc w:val="center"/>
        <w:rPr>
          <w:rFonts w:ascii="Times New Roman" w:hAnsi="Times New Roman"/>
          <w:b/>
          <w:bCs/>
          <w:sz w:val="22"/>
        </w:rPr>
      </w:pPr>
    </w:p>
    <w:p w:rsidR="00512CD9" w:rsidRPr="00C45993" w:rsidRDefault="00512CD9" w:rsidP="00E52B79">
      <w:pPr>
        <w:spacing w:after="0"/>
        <w:jc w:val="center"/>
        <w:rPr>
          <w:rFonts w:ascii="Times New Roman" w:hAnsi="Times New Roman"/>
          <w:b/>
          <w:bCs/>
          <w:sz w:val="22"/>
        </w:rPr>
      </w:pPr>
    </w:p>
    <w:p w:rsidR="00512CD9" w:rsidRPr="00C45993" w:rsidRDefault="00512CD9" w:rsidP="00E52B79">
      <w:pPr>
        <w:spacing w:after="0"/>
        <w:jc w:val="center"/>
        <w:rPr>
          <w:rFonts w:ascii="Times New Roman" w:hAnsi="Times New Roman"/>
          <w:b/>
          <w:bCs/>
          <w:sz w:val="22"/>
        </w:rPr>
      </w:pPr>
    </w:p>
    <w:p w:rsidR="001B14E2" w:rsidRPr="00627EBA" w:rsidRDefault="001B14E2" w:rsidP="00627EBA">
      <w:pPr>
        <w:pBdr>
          <w:top w:val="single" w:sz="12" w:space="1" w:color="auto"/>
        </w:pBdr>
        <w:spacing w:after="0"/>
        <w:jc w:val="center"/>
        <w:rPr>
          <w:rFonts w:ascii="Times New Roman" w:eastAsia="Times New Roman" w:hAnsi="Times New Roman"/>
          <w:b/>
          <w:color w:val="000000"/>
          <w:sz w:val="22"/>
        </w:rPr>
      </w:pPr>
      <w:r w:rsidRPr="00627EBA">
        <w:rPr>
          <w:rFonts w:ascii="Times New Roman" w:eastAsia="Times New Roman" w:hAnsi="Times New Roman"/>
          <w:b/>
          <w:color w:val="000000"/>
          <w:sz w:val="22"/>
        </w:rPr>
        <w:t>RAPORT</w:t>
      </w:r>
      <w:r w:rsidR="00B70020" w:rsidRPr="00627EBA">
        <w:rPr>
          <w:rFonts w:ascii="Times New Roman" w:eastAsia="Times New Roman" w:hAnsi="Times New Roman"/>
          <w:b/>
          <w:color w:val="000000"/>
          <w:sz w:val="22"/>
        </w:rPr>
        <w:t xml:space="preserve"> SCRIS</w:t>
      </w:r>
      <w:r w:rsidR="004D6E18" w:rsidRPr="00627EBA">
        <w:rPr>
          <w:rFonts w:ascii="Times New Roman" w:eastAsia="Times New Roman" w:hAnsi="Times New Roman"/>
          <w:b/>
          <w:color w:val="000000"/>
          <w:sz w:val="22"/>
        </w:rPr>
        <w:t xml:space="preserve"> (model)</w:t>
      </w:r>
    </w:p>
    <w:p w:rsidR="001B14E2" w:rsidRPr="00627EBA" w:rsidRDefault="001B14E2" w:rsidP="00627EBA">
      <w:pPr>
        <w:pBdr>
          <w:top w:val="single" w:sz="12" w:space="1" w:color="auto"/>
        </w:pBdr>
        <w:spacing w:after="0"/>
        <w:jc w:val="center"/>
        <w:rPr>
          <w:rFonts w:ascii="Times New Roman" w:eastAsia="Times New Roman" w:hAnsi="Times New Roman"/>
          <w:b/>
          <w:color w:val="000000"/>
          <w:sz w:val="22"/>
        </w:rPr>
      </w:pPr>
      <w:r w:rsidRPr="00627EBA">
        <w:rPr>
          <w:rFonts w:ascii="Times New Roman" w:eastAsia="Times New Roman" w:hAnsi="Times New Roman"/>
          <w:b/>
          <w:color w:val="000000"/>
          <w:sz w:val="22"/>
        </w:rPr>
        <w:t>cu privire la organizare</w:t>
      </w:r>
      <w:r w:rsidR="00454776" w:rsidRPr="00627EBA">
        <w:rPr>
          <w:rFonts w:ascii="Times New Roman" w:eastAsia="Times New Roman" w:hAnsi="Times New Roman"/>
          <w:b/>
          <w:color w:val="000000"/>
          <w:sz w:val="22"/>
        </w:rPr>
        <w:t>a</w:t>
      </w:r>
      <w:r w:rsidRPr="00627EBA">
        <w:rPr>
          <w:rFonts w:ascii="Times New Roman" w:eastAsia="Times New Roman" w:hAnsi="Times New Roman"/>
          <w:b/>
          <w:color w:val="000000"/>
          <w:sz w:val="22"/>
        </w:rPr>
        <w:t xml:space="preserve"> şi desfăşurare</w:t>
      </w:r>
      <w:r w:rsidR="00454776" w:rsidRPr="00627EBA">
        <w:rPr>
          <w:rFonts w:ascii="Times New Roman" w:eastAsia="Times New Roman" w:hAnsi="Times New Roman"/>
          <w:b/>
          <w:color w:val="000000"/>
          <w:sz w:val="22"/>
        </w:rPr>
        <w:t>a</w:t>
      </w:r>
      <w:r w:rsidRPr="00627EBA">
        <w:rPr>
          <w:rFonts w:ascii="Times New Roman" w:eastAsia="Times New Roman" w:hAnsi="Times New Roman"/>
          <w:b/>
          <w:color w:val="000000"/>
          <w:sz w:val="22"/>
        </w:rPr>
        <w:t xml:space="preserve"> </w:t>
      </w:r>
      <w:r w:rsidR="0073677F" w:rsidRPr="00627EBA">
        <w:rPr>
          <w:rFonts w:ascii="Times New Roman" w:eastAsia="Times New Roman" w:hAnsi="Times New Roman"/>
          <w:b/>
          <w:color w:val="000000"/>
          <w:sz w:val="22"/>
        </w:rPr>
        <w:t xml:space="preserve">Simulării </w:t>
      </w:r>
      <w:r w:rsidR="00454776" w:rsidRPr="00627EBA">
        <w:rPr>
          <w:rFonts w:ascii="Times New Roman" w:eastAsia="Times New Roman" w:hAnsi="Times New Roman"/>
          <w:b/>
          <w:color w:val="000000"/>
          <w:sz w:val="22"/>
        </w:rPr>
        <w:t xml:space="preserve">Evaluării Naţionale </w:t>
      </w:r>
      <w:r w:rsidR="00496C27">
        <w:rPr>
          <w:rFonts w:ascii="Times New Roman" w:eastAsia="Times New Roman" w:hAnsi="Times New Roman"/>
          <w:b/>
          <w:color w:val="000000"/>
          <w:sz w:val="22"/>
        </w:rPr>
        <w:t xml:space="preserve">la </w:t>
      </w:r>
      <w:r w:rsidR="00454776" w:rsidRPr="00627EBA">
        <w:rPr>
          <w:rFonts w:ascii="Times New Roman" w:eastAsia="Times New Roman" w:hAnsi="Times New Roman"/>
          <w:b/>
          <w:color w:val="000000"/>
          <w:sz w:val="22"/>
        </w:rPr>
        <w:t>clas</w:t>
      </w:r>
      <w:r w:rsidR="00496C27">
        <w:rPr>
          <w:rFonts w:ascii="Times New Roman" w:eastAsia="Times New Roman" w:hAnsi="Times New Roman"/>
          <w:b/>
          <w:color w:val="000000"/>
          <w:sz w:val="22"/>
        </w:rPr>
        <w:t>a</w:t>
      </w:r>
      <w:r w:rsidR="00454776" w:rsidRPr="00627EBA">
        <w:rPr>
          <w:rFonts w:ascii="Times New Roman" w:eastAsia="Times New Roman" w:hAnsi="Times New Roman"/>
          <w:b/>
          <w:color w:val="000000"/>
          <w:sz w:val="22"/>
        </w:rPr>
        <w:t xml:space="preserve"> a VIII-a în anul şcolar 20</w:t>
      </w:r>
      <w:r w:rsidR="00627EBA">
        <w:rPr>
          <w:rFonts w:ascii="Times New Roman" w:eastAsia="Times New Roman" w:hAnsi="Times New Roman"/>
          <w:b/>
          <w:color w:val="000000"/>
          <w:sz w:val="22"/>
        </w:rPr>
        <w:t>22</w:t>
      </w:r>
      <w:r w:rsidR="00454776" w:rsidRPr="00627EBA">
        <w:rPr>
          <w:rFonts w:ascii="Times New Roman" w:eastAsia="Times New Roman" w:hAnsi="Times New Roman"/>
          <w:b/>
          <w:color w:val="000000"/>
          <w:sz w:val="22"/>
        </w:rPr>
        <w:t>-202</w:t>
      </w:r>
      <w:r w:rsidR="00627EBA">
        <w:rPr>
          <w:rFonts w:ascii="Times New Roman" w:eastAsia="Times New Roman" w:hAnsi="Times New Roman"/>
          <w:b/>
          <w:color w:val="000000"/>
          <w:sz w:val="22"/>
        </w:rPr>
        <w:t>3</w:t>
      </w:r>
      <w:r w:rsidR="00FA2F1A" w:rsidRPr="00627EBA">
        <w:rPr>
          <w:rFonts w:ascii="Times New Roman" w:eastAsia="Times New Roman" w:hAnsi="Times New Roman"/>
          <w:b/>
          <w:color w:val="000000"/>
          <w:sz w:val="22"/>
        </w:rPr>
        <w:t xml:space="preserve"> din </w:t>
      </w:r>
      <w:r w:rsidR="00967F35" w:rsidRPr="00627EBA">
        <w:rPr>
          <w:rFonts w:ascii="Times New Roman" w:eastAsia="Times New Roman" w:hAnsi="Times New Roman"/>
          <w:b/>
          <w:color w:val="000000"/>
          <w:sz w:val="22"/>
        </w:rPr>
        <w:t>unitatea de învăţământ ...</w:t>
      </w:r>
    </w:p>
    <w:p w:rsidR="00C34D2C" w:rsidRPr="00C45993" w:rsidRDefault="00C34D2C" w:rsidP="00E52B79">
      <w:pPr>
        <w:spacing w:after="0"/>
        <w:rPr>
          <w:rFonts w:ascii="Times New Roman" w:hAnsi="Times New Roman"/>
          <w:sz w:val="22"/>
        </w:rPr>
      </w:pPr>
    </w:p>
    <w:p w:rsidR="00CB63F4" w:rsidRPr="00C45993" w:rsidRDefault="00CB63F4" w:rsidP="00DC23C0">
      <w:pPr>
        <w:numPr>
          <w:ilvl w:val="0"/>
          <w:numId w:val="3"/>
        </w:numPr>
        <w:pBdr>
          <w:top w:val="single" w:sz="12" w:space="1" w:color="auto"/>
          <w:left w:val="single" w:sz="12" w:space="4" w:color="auto"/>
        </w:pBdr>
        <w:spacing w:after="0"/>
        <w:rPr>
          <w:rFonts w:ascii="Times New Roman" w:hAnsi="Times New Roman"/>
          <w:b/>
          <w:sz w:val="22"/>
        </w:rPr>
      </w:pPr>
      <w:r w:rsidRPr="00C45993">
        <w:rPr>
          <w:rFonts w:ascii="Times New Roman" w:hAnsi="Times New Roman"/>
          <w:b/>
          <w:iCs/>
          <w:sz w:val="22"/>
        </w:rPr>
        <w:t xml:space="preserve">Organizarea examenului la nivelul </w:t>
      </w:r>
      <w:r w:rsidR="00D02668" w:rsidRPr="00C45993">
        <w:rPr>
          <w:rFonts w:ascii="Times New Roman" w:hAnsi="Times New Roman"/>
          <w:b/>
          <w:iCs/>
          <w:sz w:val="22"/>
        </w:rPr>
        <w:t>unităţii şcolare</w:t>
      </w:r>
    </w:p>
    <w:p w:rsidR="00ED6CBE" w:rsidRPr="00C45993" w:rsidRDefault="00ED6CBE" w:rsidP="00E52B79">
      <w:pPr>
        <w:spacing w:after="0"/>
        <w:rPr>
          <w:rFonts w:ascii="Times New Roman" w:hAnsi="Times New Roman"/>
          <w:iCs/>
          <w:sz w:val="22"/>
        </w:rPr>
      </w:pPr>
    </w:p>
    <w:p w:rsidR="004A0299" w:rsidRPr="00C45993" w:rsidRDefault="009F7DA5" w:rsidP="00E52B79">
      <w:pPr>
        <w:numPr>
          <w:ilvl w:val="0"/>
          <w:numId w:val="4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Măsuri întreprinse pentru a</w:t>
      </w:r>
      <w:r w:rsidR="004A0299" w:rsidRPr="00C45993">
        <w:rPr>
          <w:rFonts w:ascii="Times New Roman" w:hAnsi="Times New Roman"/>
          <w:b/>
          <w:color w:val="000000"/>
          <w:sz w:val="22"/>
        </w:rPr>
        <w:t>sigurarea dotării unități</w:t>
      </w:r>
      <w:r w:rsidR="00077FD2" w:rsidRPr="00C45993">
        <w:rPr>
          <w:rFonts w:ascii="Times New Roman" w:hAnsi="Times New Roman"/>
          <w:b/>
          <w:color w:val="000000"/>
          <w:sz w:val="22"/>
        </w:rPr>
        <w:t xml:space="preserve">i </w:t>
      </w:r>
      <w:r w:rsidR="004A0299" w:rsidRPr="00C45993">
        <w:rPr>
          <w:rFonts w:ascii="Times New Roman" w:hAnsi="Times New Roman"/>
          <w:b/>
          <w:color w:val="000000"/>
          <w:sz w:val="22"/>
        </w:rPr>
        <w:t>de învățământ</w:t>
      </w:r>
      <w:r w:rsidR="00964070" w:rsidRPr="00C45993">
        <w:rPr>
          <w:rFonts w:ascii="Times New Roman" w:hAnsi="Times New Roman"/>
          <w:b/>
          <w:color w:val="000000"/>
          <w:sz w:val="22"/>
        </w:rPr>
        <w:t>/</w:t>
      </w:r>
      <w:r w:rsidRPr="00C45993">
        <w:rPr>
          <w:rFonts w:ascii="Times New Roman" w:hAnsi="Times New Roman"/>
          <w:b/>
          <w:color w:val="000000"/>
          <w:sz w:val="22"/>
        </w:rPr>
        <w:t>centr</w:t>
      </w:r>
      <w:r w:rsidR="00077FD2" w:rsidRPr="00C45993">
        <w:rPr>
          <w:rFonts w:ascii="Times New Roman" w:hAnsi="Times New Roman"/>
          <w:b/>
          <w:color w:val="000000"/>
          <w:sz w:val="22"/>
        </w:rPr>
        <w:t>u</w:t>
      </w:r>
      <w:r w:rsidRPr="00C45993">
        <w:rPr>
          <w:rFonts w:ascii="Times New Roman" w:hAnsi="Times New Roman"/>
          <w:b/>
          <w:color w:val="000000"/>
          <w:sz w:val="22"/>
        </w:rPr>
        <w:t xml:space="preserve"> de </w:t>
      </w:r>
      <w:r w:rsidR="00725553">
        <w:rPr>
          <w:rFonts w:ascii="Times New Roman" w:hAnsi="Times New Roman"/>
          <w:b/>
          <w:color w:val="000000"/>
          <w:sz w:val="22"/>
        </w:rPr>
        <w:t>S-</w:t>
      </w:r>
      <w:r w:rsidR="005713ED" w:rsidRPr="00C45993">
        <w:rPr>
          <w:rFonts w:ascii="Times New Roman" w:hAnsi="Times New Roman"/>
          <w:b/>
          <w:color w:val="000000"/>
          <w:sz w:val="22"/>
        </w:rPr>
        <w:t>EN08</w:t>
      </w:r>
      <w:r w:rsidR="004A0299" w:rsidRPr="00C45993">
        <w:rPr>
          <w:rFonts w:ascii="Times New Roman" w:hAnsi="Times New Roman"/>
          <w:b/>
          <w:color w:val="000000"/>
          <w:sz w:val="22"/>
        </w:rPr>
        <w:t>, cu un număr suficient de copiatoare în stare de funcţionare, calculatoare, telefon, fax, con</w:t>
      </w:r>
      <w:r w:rsidR="00E75A00" w:rsidRPr="00C45993">
        <w:rPr>
          <w:rFonts w:ascii="Times New Roman" w:hAnsi="Times New Roman"/>
          <w:b/>
          <w:color w:val="000000"/>
          <w:sz w:val="22"/>
        </w:rPr>
        <w:t>exiune la internet, consumabile</w:t>
      </w:r>
    </w:p>
    <w:p w:rsidR="009F7DA5" w:rsidRPr="00C45993" w:rsidRDefault="005D61C1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F610D3" w:rsidRPr="00C45993" w:rsidRDefault="00F610D3" w:rsidP="00E52B79">
      <w:pPr>
        <w:spacing w:after="0"/>
        <w:ind w:firstLine="284"/>
        <w:rPr>
          <w:rFonts w:ascii="Times New Roman" w:hAnsi="Times New Roman"/>
          <w:color w:val="000000"/>
          <w:sz w:val="22"/>
        </w:rPr>
      </w:pPr>
    </w:p>
    <w:p w:rsidR="009F7DA5" w:rsidRPr="00C45993" w:rsidRDefault="00C05EEA" w:rsidP="00E52B79">
      <w:pPr>
        <w:numPr>
          <w:ilvl w:val="0"/>
          <w:numId w:val="4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Aplicarea</w:t>
      </w:r>
      <w:r w:rsidR="009F7DA5" w:rsidRPr="00C45993">
        <w:rPr>
          <w:rFonts w:ascii="Times New Roman" w:hAnsi="Times New Roman"/>
          <w:b/>
          <w:color w:val="000000"/>
          <w:sz w:val="22"/>
        </w:rPr>
        <w:t xml:space="preserve"> soluţiilor/măsurilor de rezervă în centrul de comunicare, în situaţia în care apar defecţiuni</w:t>
      </w:r>
      <w:r w:rsidR="004148B7" w:rsidRPr="00C45993">
        <w:rPr>
          <w:rFonts w:ascii="Times New Roman" w:hAnsi="Times New Roman"/>
          <w:b/>
          <w:color w:val="000000"/>
          <w:sz w:val="22"/>
        </w:rPr>
        <w:t xml:space="preserve"> </w:t>
      </w:r>
      <w:r w:rsidR="00ED6CBE" w:rsidRPr="00C45993">
        <w:rPr>
          <w:rFonts w:ascii="Times New Roman" w:hAnsi="Times New Roman"/>
          <w:b/>
          <w:color w:val="000000"/>
          <w:sz w:val="22"/>
        </w:rPr>
        <w:t>tehnice sau de alt tip</w:t>
      </w:r>
    </w:p>
    <w:p w:rsidR="00312A41" w:rsidRPr="00C45993" w:rsidRDefault="00C05EEA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 (dacă a fost cazul)</w:t>
      </w:r>
    </w:p>
    <w:p w:rsidR="001E1346" w:rsidRPr="00C45993" w:rsidRDefault="001E1346" w:rsidP="00E52B79">
      <w:pPr>
        <w:spacing w:after="0"/>
        <w:ind w:firstLine="284"/>
        <w:rPr>
          <w:rFonts w:ascii="Times New Roman" w:hAnsi="Times New Roman"/>
          <w:b/>
          <w:iCs/>
          <w:color w:val="000000"/>
          <w:sz w:val="22"/>
        </w:rPr>
      </w:pPr>
    </w:p>
    <w:p w:rsidR="0001708C" w:rsidRPr="00C45993" w:rsidRDefault="0001708C" w:rsidP="00E52B79">
      <w:pPr>
        <w:numPr>
          <w:ilvl w:val="0"/>
          <w:numId w:val="4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 xml:space="preserve">Supravegherea audio-video din </w:t>
      </w:r>
      <w:r w:rsidR="00C43399" w:rsidRPr="00C45993">
        <w:rPr>
          <w:rFonts w:ascii="Times New Roman" w:hAnsi="Times New Roman"/>
          <w:b/>
          <w:color w:val="000000"/>
          <w:sz w:val="22"/>
        </w:rPr>
        <w:t>CS</w:t>
      </w:r>
      <w:r w:rsidR="001E06D2">
        <w:rPr>
          <w:rFonts w:ascii="Times New Roman" w:hAnsi="Times New Roman"/>
          <w:b/>
          <w:color w:val="000000"/>
          <w:sz w:val="22"/>
        </w:rPr>
        <w:t>-EN</w:t>
      </w:r>
      <w:r w:rsidR="00C43399" w:rsidRPr="00C45993">
        <w:rPr>
          <w:rFonts w:ascii="Times New Roman" w:hAnsi="Times New Roman"/>
          <w:b/>
          <w:color w:val="000000"/>
          <w:sz w:val="22"/>
        </w:rPr>
        <w:t>08</w:t>
      </w:r>
    </w:p>
    <w:p w:rsidR="00F23DB1" w:rsidRPr="00A35DE6" w:rsidRDefault="00C05EEA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A35DE6">
        <w:rPr>
          <w:rFonts w:ascii="Times New Roman" w:hAnsi="Times New Roman"/>
          <w:color w:val="000000"/>
          <w:sz w:val="22"/>
        </w:rPr>
        <w:t>...</w:t>
      </w:r>
      <w:r w:rsidR="00F54DCA" w:rsidRPr="00A35DE6">
        <w:rPr>
          <w:rFonts w:ascii="Times New Roman" w:hAnsi="Times New Roman"/>
          <w:color w:val="000000"/>
          <w:sz w:val="22"/>
        </w:rPr>
        <w:t xml:space="preserve"> (ce s-a verificat prin sondaj, concluzii)</w:t>
      </w:r>
    </w:p>
    <w:p w:rsidR="00372E75" w:rsidRPr="00C45993" w:rsidRDefault="00372E75" w:rsidP="00E52B79">
      <w:pPr>
        <w:spacing w:after="0"/>
        <w:ind w:firstLine="284"/>
        <w:rPr>
          <w:rFonts w:ascii="Times New Roman" w:hAnsi="Times New Roman"/>
          <w:color w:val="000000"/>
          <w:sz w:val="22"/>
        </w:rPr>
      </w:pPr>
    </w:p>
    <w:p w:rsidR="0001708C" w:rsidRPr="00C45993" w:rsidRDefault="0001708C" w:rsidP="00E52B79">
      <w:pPr>
        <w:numPr>
          <w:ilvl w:val="0"/>
          <w:numId w:val="4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Informarea părinţilor cu privire la cadrul</w:t>
      </w:r>
      <w:r w:rsidR="00427C24" w:rsidRPr="00C45993">
        <w:rPr>
          <w:rFonts w:ascii="Times New Roman" w:hAnsi="Times New Roman"/>
          <w:b/>
          <w:color w:val="000000"/>
          <w:sz w:val="22"/>
        </w:rPr>
        <w:t xml:space="preserve"> metodologic şi procedural de organizare şi desfăşurare a examenului</w:t>
      </w:r>
    </w:p>
    <w:p w:rsidR="00E339ED" w:rsidRPr="00A35DE6" w:rsidRDefault="006E65F1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9F7DA5" w:rsidRPr="00C45993" w:rsidRDefault="009F7DA5" w:rsidP="00E52B79">
      <w:pPr>
        <w:tabs>
          <w:tab w:val="num" w:pos="900"/>
        </w:tabs>
        <w:spacing w:after="0"/>
        <w:rPr>
          <w:rFonts w:ascii="Times New Roman" w:hAnsi="Times New Roman"/>
          <w:color w:val="000000"/>
          <w:sz w:val="22"/>
        </w:rPr>
      </w:pPr>
    </w:p>
    <w:p w:rsidR="0067750E" w:rsidRPr="00C45993" w:rsidRDefault="0067750E" w:rsidP="00E52B79">
      <w:pPr>
        <w:numPr>
          <w:ilvl w:val="0"/>
          <w:numId w:val="4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Legalitatea înscrierii cand</w:t>
      </w:r>
      <w:r w:rsidR="00FC0DB6" w:rsidRPr="00C45993">
        <w:rPr>
          <w:rFonts w:ascii="Times New Roman" w:hAnsi="Times New Roman"/>
          <w:b/>
          <w:color w:val="000000"/>
          <w:sz w:val="22"/>
        </w:rPr>
        <w:t xml:space="preserve">idaţilor la </w:t>
      </w:r>
      <w:r w:rsidR="00B75A88">
        <w:rPr>
          <w:rFonts w:ascii="Times New Roman" w:hAnsi="Times New Roman"/>
          <w:b/>
          <w:color w:val="000000"/>
          <w:sz w:val="22"/>
        </w:rPr>
        <w:t>S-EN08</w:t>
      </w:r>
    </w:p>
    <w:p w:rsidR="007024C8" w:rsidRPr="00A35DE6" w:rsidRDefault="00A83003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77250D" w:rsidRPr="00C45993" w:rsidRDefault="0077250D" w:rsidP="00E52B79">
      <w:pPr>
        <w:tabs>
          <w:tab w:val="left" w:pos="252"/>
          <w:tab w:val="num" w:pos="900"/>
        </w:tabs>
        <w:spacing w:after="0"/>
        <w:rPr>
          <w:rFonts w:ascii="Times New Roman" w:hAnsi="Times New Roman"/>
          <w:color w:val="000000"/>
          <w:sz w:val="22"/>
        </w:rPr>
      </w:pPr>
    </w:p>
    <w:p w:rsidR="0077250D" w:rsidRPr="00C45993" w:rsidRDefault="0077250D" w:rsidP="00E52B79">
      <w:pPr>
        <w:numPr>
          <w:ilvl w:val="0"/>
          <w:numId w:val="4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Arondarea elevilor pe unități de învățământ/Centre de Examen</w:t>
      </w:r>
    </w:p>
    <w:p w:rsidR="005C6656" w:rsidRPr="00C45993" w:rsidRDefault="00941FF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 (dacă a fost cazul)</w:t>
      </w:r>
    </w:p>
    <w:p w:rsidR="000B10CA" w:rsidRPr="00C45993" w:rsidRDefault="000B10CA" w:rsidP="00E52B79">
      <w:pPr>
        <w:autoSpaceDE w:val="0"/>
        <w:autoSpaceDN w:val="0"/>
        <w:adjustRightInd w:val="0"/>
        <w:spacing w:after="0"/>
        <w:ind w:firstLine="360"/>
        <w:rPr>
          <w:rFonts w:ascii="Times New Roman" w:hAnsi="Times New Roman"/>
          <w:color w:val="000000"/>
          <w:sz w:val="22"/>
        </w:rPr>
      </w:pPr>
    </w:p>
    <w:p w:rsidR="0077250D" w:rsidRPr="00C45993" w:rsidRDefault="0077250D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 xml:space="preserve">Constituirea </w:t>
      </w:r>
      <w:r w:rsidR="008F1FEE" w:rsidRPr="00C45993">
        <w:rPr>
          <w:rFonts w:ascii="Times New Roman" w:hAnsi="Times New Roman"/>
          <w:b/>
          <w:color w:val="000000"/>
          <w:sz w:val="22"/>
        </w:rPr>
        <w:t>c</w:t>
      </w:r>
      <w:r w:rsidRPr="00C45993">
        <w:rPr>
          <w:rFonts w:ascii="Times New Roman" w:hAnsi="Times New Roman"/>
          <w:b/>
          <w:color w:val="000000"/>
          <w:sz w:val="22"/>
        </w:rPr>
        <w:t xml:space="preserve">entrelor </w:t>
      </w:r>
      <w:r w:rsidR="00521D1F" w:rsidRPr="00C45993">
        <w:rPr>
          <w:rFonts w:ascii="Times New Roman" w:hAnsi="Times New Roman"/>
          <w:b/>
          <w:color w:val="000000"/>
          <w:sz w:val="22"/>
        </w:rPr>
        <w:t xml:space="preserve">de </w:t>
      </w:r>
      <w:r w:rsidR="00725553">
        <w:rPr>
          <w:rFonts w:ascii="Times New Roman" w:hAnsi="Times New Roman"/>
          <w:b/>
          <w:color w:val="000000"/>
          <w:sz w:val="22"/>
        </w:rPr>
        <w:t>S-EN08</w:t>
      </w:r>
      <w:r w:rsidR="00521D1F" w:rsidRPr="00C45993">
        <w:rPr>
          <w:rFonts w:ascii="Times New Roman" w:hAnsi="Times New Roman"/>
          <w:b/>
          <w:color w:val="000000"/>
          <w:sz w:val="22"/>
        </w:rPr>
        <w:t xml:space="preserve"> şi a</w:t>
      </w:r>
      <w:r w:rsidRPr="00C45993">
        <w:rPr>
          <w:rFonts w:ascii="Times New Roman" w:hAnsi="Times New Roman"/>
          <w:b/>
          <w:color w:val="000000"/>
          <w:sz w:val="22"/>
        </w:rPr>
        <w:t xml:space="preserve"> comisii</w:t>
      </w:r>
      <w:r w:rsidR="00521D1F" w:rsidRPr="00C45993">
        <w:rPr>
          <w:rFonts w:ascii="Times New Roman" w:hAnsi="Times New Roman"/>
          <w:b/>
          <w:color w:val="000000"/>
          <w:sz w:val="22"/>
        </w:rPr>
        <w:t>lor</w:t>
      </w:r>
      <w:r w:rsidRPr="00C45993">
        <w:rPr>
          <w:rFonts w:ascii="Times New Roman" w:hAnsi="Times New Roman"/>
          <w:b/>
          <w:color w:val="000000"/>
          <w:sz w:val="22"/>
        </w:rPr>
        <w:t xml:space="preserve"> </w:t>
      </w:r>
      <w:r w:rsidR="007F2CEA" w:rsidRPr="00C45993">
        <w:rPr>
          <w:rFonts w:ascii="Times New Roman" w:hAnsi="Times New Roman"/>
          <w:b/>
          <w:color w:val="000000"/>
          <w:sz w:val="22"/>
        </w:rPr>
        <w:t xml:space="preserve">din centrele de </w:t>
      </w:r>
      <w:r w:rsidR="00725553">
        <w:rPr>
          <w:rFonts w:ascii="Times New Roman" w:hAnsi="Times New Roman"/>
          <w:b/>
          <w:color w:val="000000"/>
          <w:sz w:val="22"/>
        </w:rPr>
        <w:t>S-EN08</w:t>
      </w:r>
    </w:p>
    <w:p w:rsidR="009904E8" w:rsidRPr="00C45993" w:rsidRDefault="00941FF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 (decizia, dacă au existat incompatibilităţi, dacă din comisia care a propus la ISJ cazuri CES a făcut parte şi un psiholog...)</w:t>
      </w:r>
    </w:p>
    <w:p w:rsidR="009904E8" w:rsidRPr="00C45993" w:rsidRDefault="009904E8" w:rsidP="00E52B79">
      <w:pPr>
        <w:tabs>
          <w:tab w:val="left" w:pos="252"/>
        </w:tabs>
        <w:spacing w:after="0"/>
        <w:ind w:left="720"/>
        <w:rPr>
          <w:rFonts w:ascii="Times New Roman" w:hAnsi="Times New Roman"/>
          <w:color w:val="000000"/>
          <w:sz w:val="22"/>
        </w:rPr>
      </w:pPr>
    </w:p>
    <w:p w:rsidR="0077250D" w:rsidRPr="00C45993" w:rsidRDefault="00764B2E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Existenţa aprobărilor Comisiei Naţionale/</w:t>
      </w:r>
      <w:r w:rsidR="00DE7C86" w:rsidRPr="00C45993">
        <w:rPr>
          <w:rFonts w:ascii="Times New Roman" w:hAnsi="Times New Roman"/>
          <w:b/>
          <w:color w:val="000000"/>
          <w:sz w:val="22"/>
        </w:rPr>
        <w:t>Comisiei judeţene</w:t>
      </w:r>
      <w:r w:rsidR="00393F92" w:rsidRPr="00C45993">
        <w:rPr>
          <w:rFonts w:ascii="Times New Roman" w:hAnsi="Times New Roman"/>
          <w:b/>
          <w:color w:val="000000"/>
          <w:sz w:val="22"/>
        </w:rPr>
        <w:t xml:space="preserve"> </w:t>
      </w:r>
      <w:r w:rsidRPr="00C45993">
        <w:rPr>
          <w:rFonts w:ascii="Times New Roman" w:hAnsi="Times New Roman"/>
          <w:b/>
          <w:color w:val="000000"/>
          <w:sz w:val="22"/>
        </w:rPr>
        <w:t>pentru cazurile speciale (număr de aprobări, pe categorii)</w:t>
      </w:r>
      <w:r w:rsidR="00941FFD" w:rsidRPr="00C45993">
        <w:rPr>
          <w:rFonts w:ascii="Times New Roman" w:hAnsi="Times New Roman"/>
          <w:b/>
          <w:color w:val="000000"/>
          <w:sz w:val="22"/>
        </w:rPr>
        <w:t>, conform procedurii specifice</w:t>
      </w:r>
    </w:p>
    <w:p w:rsidR="00764B2E" w:rsidRPr="00C45993" w:rsidRDefault="00941FF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113EA4" w:rsidRPr="00C45993" w:rsidRDefault="00113EA4" w:rsidP="00E52B79">
      <w:pPr>
        <w:tabs>
          <w:tab w:val="num" w:pos="900"/>
        </w:tabs>
        <w:spacing w:after="0"/>
        <w:rPr>
          <w:rFonts w:ascii="Times New Roman" w:hAnsi="Times New Roman"/>
          <w:color w:val="000000"/>
          <w:sz w:val="22"/>
        </w:rPr>
      </w:pPr>
    </w:p>
    <w:p w:rsidR="00453E5B" w:rsidRPr="00C45993" w:rsidRDefault="00395D21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 xml:space="preserve"> </w:t>
      </w:r>
      <w:r w:rsidR="00453E5B" w:rsidRPr="00C45993">
        <w:rPr>
          <w:rFonts w:ascii="Times New Roman" w:hAnsi="Times New Roman"/>
          <w:b/>
          <w:color w:val="000000"/>
          <w:sz w:val="22"/>
        </w:rPr>
        <w:t>Asigurarea asistenţei medicale și a pazei/or</w:t>
      </w:r>
      <w:r w:rsidR="00EE6006" w:rsidRPr="00C45993">
        <w:rPr>
          <w:rFonts w:ascii="Times New Roman" w:hAnsi="Times New Roman"/>
          <w:b/>
          <w:color w:val="000000"/>
          <w:sz w:val="22"/>
        </w:rPr>
        <w:t>dinii pe durata probelor scrise</w:t>
      </w:r>
    </w:p>
    <w:p w:rsidR="00B33FBF" w:rsidRPr="00C45993" w:rsidRDefault="00941FF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113EA4" w:rsidRPr="00C45993" w:rsidRDefault="00113EA4" w:rsidP="00E52B79">
      <w:pPr>
        <w:tabs>
          <w:tab w:val="left" w:pos="252"/>
          <w:tab w:val="num" w:pos="900"/>
        </w:tabs>
        <w:spacing w:after="0"/>
        <w:rPr>
          <w:rFonts w:ascii="Times New Roman" w:hAnsi="Times New Roman"/>
          <w:color w:val="000000"/>
          <w:sz w:val="22"/>
        </w:rPr>
      </w:pPr>
    </w:p>
    <w:p w:rsidR="00453E5B" w:rsidRPr="00C45993" w:rsidRDefault="00941FFD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Sprijinul acordat de comisia judeţeană în consituirea comisiei din unitate</w:t>
      </w:r>
    </w:p>
    <w:p w:rsidR="009825E9" w:rsidRPr="00C45993" w:rsidRDefault="00941FF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 (profesorii evaluatori)</w:t>
      </w:r>
    </w:p>
    <w:p w:rsidR="00EF244A" w:rsidRPr="00C45993" w:rsidRDefault="00EF244A" w:rsidP="00E52B79">
      <w:pPr>
        <w:tabs>
          <w:tab w:val="left" w:pos="252"/>
          <w:tab w:val="num" w:pos="900"/>
        </w:tabs>
        <w:spacing w:after="0"/>
        <w:rPr>
          <w:rFonts w:ascii="Times New Roman" w:hAnsi="Times New Roman"/>
          <w:color w:val="000000"/>
          <w:sz w:val="22"/>
        </w:rPr>
      </w:pPr>
    </w:p>
    <w:p w:rsidR="007B105B" w:rsidRPr="00C45993" w:rsidRDefault="00941FFD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Instruirea asistenților şi</w:t>
      </w:r>
      <w:r w:rsidR="007B105B" w:rsidRPr="00C45993">
        <w:rPr>
          <w:rFonts w:ascii="Times New Roman" w:hAnsi="Times New Roman"/>
          <w:b/>
          <w:color w:val="000000"/>
          <w:sz w:val="22"/>
        </w:rPr>
        <w:t xml:space="preserve"> a membrilor </w:t>
      </w:r>
      <w:r w:rsidRPr="00C45993">
        <w:rPr>
          <w:rFonts w:ascii="Times New Roman" w:hAnsi="Times New Roman"/>
          <w:b/>
          <w:color w:val="000000"/>
          <w:sz w:val="22"/>
        </w:rPr>
        <w:t>de către</w:t>
      </w:r>
      <w:r w:rsidR="007B105B" w:rsidRPr="00C45993">
        <w:rPr>
          <w:rFonts w:ascii="Times New Roman" w:hAnsi="Times New Roman"/>
          <w:b/>
          <w:color w:val="000000"/>
          <w:sz w:val="22"/>
        </w:rPr>
        <w:t xml:space="preserve"> preşedin</w:t>
      </w:r>
      <w:r w:rsidRPr="00C45993">
        <w:rPr>
          <w:rFonts w:ascii="Times New Roman" w:hAnsi="Times New Roman"/>
          <w:b/>
          <w:color w:val="000000"/>
          <w:sz w:val="22"/>
        </w:rPr>
        <w:t>tele</w:t>
      </w:r>
      <w:r w:rsidR="007B105B" w:rsidRPr="00C45993">
        <w:rPr>
          <w:rFonts w:ascii="Times New Roman" w:hAnsi="Times New Roman"/>
          <w:b/>
          <w:color w:val="000000"/>
          <w:sz w:val="22"/>
        </w:rPr>
        <w:t xml:space="preserve"> comisi</w:t>
      </w:r>
      <w:r w:rsidRPr="00C45993">
        <w:rPr>
          <w:rFonts w:ascii="Times New Roman" w:hAnsi="Times New Roman"/>
          <w:b/>
          <w:color w:val="000000"/>
          <w:sz w:val="22"/>
        </w:rPr>
        <w:t>ei</w:t>
      </w:r>
      <w:r w:rsidR="007B105B" w:rsidRPr="00C45993">
        <w:rPr>
          <w:rFonts w:ascii="Times New Roman" w:hAnsi="Times New Roman"/>
          <w:b/>
          <w:color w:val="000000"/>
          <w:sz w:val="22"/>
        </w:rPr>
        <w:t xml:space="preserve"> din unit</w:t>
      </w:r>
      <w:r w:rsidRPr="00C45993">
        <w:rPr>
          <w:rFonts w:ascii="Times New Roman" w:hAnsi="Times New Roman"/>
          <w:b/>
          <w:color w:val="000000"/>
          <w:sz w:val="22"/>
        </w:rPr>
        <w:t>atea</w:t>
      </w:r>
      <w:r w:rsidR="00C82FFF" w:rsidRPr="00C45993">
        <w:rPr>
          <w:rFonts w:ascii="Times New Roman" w:hAnsi="Times New Roman"/>
          <w:b/>
          <w:color w:val="000000"/>
          <w:sz w:val="22"/>
        </w:rPr>
        <w:t xml:space="preserve"> de învățământ</w:t>
      </w:r>
    </w:p>
    <w:p w:rsidR="008430FB" w:rsidRPr="00C45993" w:rsidRDefault="00941FF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  <w:r w:rsidR="00392FC7" w:rsidRPr="00C45993">
        <w:rPr>
          <w:rFonts w:ascii="Times New Roman" w:hAnsi="Times New Roman"/>
          <w:color w:val="000000"/>
          <w:sz w:val="22"/>
        </w:rPr>
        <w:t xml:space="preserve"> (zilnic, semnare documente...)</w:t>
      </w:r>
    </w:p>
    <w:p w:rsidR="00273076" w:rsidRPr="00C45993" w:rsidRDefault="00273076" w:rsidP="00E52B79">
      <w:pPr>
        <w:tabs>
          <w:tab w:val="left" w:pos="252"/>
        </w:tabs>
        <w:spacing w:after="0"/>
        <w:ind w:left="644"/>
        <w:rPr>
          <w:rFonts w:ascii="Times New Roman" w:hAnsi="Times New Roman"/>
          <w:color w:val="000000"/>
          <w:sz w:val="22"/>
        </w:rPr>
      </w:pPr>
    </w:p>
    <w:p w:rsidR="007B105B" w:rsidRPr="00C45993" w:rsidRDefault="007B105B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Informarea candidaţilor.</w:t>
      </w:r>
      <w:r w:rsidR="00565C97" w:rsidRPr="00C45993">
        <w:rPr>
          <w:rFonts w:ascii="Times New Roman" w:hAnsi="Times New Roman"/>
          <w:b/>
          <w:color w:val="000000"/>
          <w:sz w:val="22"/>
        </w:rPr>
        <w:t xml:space="preserve"> </w:t>
      </w:r>
      <w:r w:rsidRPr="00C45993">
        <w:rPr>
          <w:rFonts w:ascii="Times New Roman" w:hAnsi="Times New Roman"/>
          <w:b/>
          <w:color w:val="000000"/>
          <w:sz w:val="22"/>
        </w:rPr>
        <w:t>Repartizarea candidaţilor în sălile de clasă şi a</w:t>
      </w:r>
      <w:r w:rsidR="000369A8" w:rsidRPr="00C45993">
        <w:rPr>
          <w:rFonts w:ascii="Times New Roman" w:hAnsi="Times New Roman"/>
          <w:b/>
          <w:color w:val="000000"/>
          <w:sz w:val="22"/>
        </w:rPr>
        <w:t>fişarea listelor la loc vizibil</w:t>
      </w:r>
      <w:r w:rsidRPr="00C45993">
        <w:rPr>
          <w:rFonts w:ascii="Times New Roman" w:hAnsi="Times New Roman"/>
          <w:b/>
          <w:color w:val="000000"/>
          <w:sz w:val="22"/>
        </w:rPr>
        <w:t xml:space="preserve"> </w:t>
      </w:r>
    </w:p>
    <w:p w:rsidR="007A4FC0" w:rsidRPr="00C45993" w:rsidRDefault="00392FC7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 (inlclusiv informarea părinţilor privind posibilitatea prelungirii timpului pentru copiii cu CES etc.)</w:t>
      </w:r>
    </w:p>
    <w:p w:rsidR="00BE11DA" w:rsidRPr="00C45993" w:rsidRDefault="00BE11DA" w:rsidP="00E52B79">
      <w:pPr>
        <w:tabs>
          <w:tab w:val="left" w:pos="252"/>
        </w:tabs>
        <w:spacing w:after="0"/>
        <w:rPr>
          <w:rFonts w:ascii="Times New Roman" w:hAnsi="Times New Roman"/>
          <w:color w:val="000000"/>
          <w:sz w:val="22"/>
        </w:rPr>
      </w:pPr>
    </w:p>
    <w:p w:rsidR="007B105B" w:rsidRPr="00C45993" w:rsidRDefault="00392FC7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Multiplicarea</w:t>
      </w:r>
      <w:r w:rsidR="00C41203" w:rsidRPr="00C45993">
        <w:rPr>
          <w:rFonts w:ascii="Times New Roman" w:hAnsi="Times New Roman"/>
          <w:b/>
          <w:color w:val="000000"/>
          <w:sz w:val="22"/>
        </w:rPr>
        <w:t xml:space="preserve"> broşuril</w:t>
      </w:r>
      <w:r w:rsidRPr="00C45993">
        <w:rPr>
          <w:rFonts w:ascii="Times New Roman" w:hAnsi="Times New Roman"/>
          <w:b/>
          <w:color w:val="000000"/>
          <w:sz w:val="22"/>
        </w:rPr>
        <w:t>or</w:t>
      </w:r>
      <w:r w:rsidR="0079749F" w:rsidRPr="00C45993">
        <w:rPr>
          <w:rFonts w:ascii="Times New Roman" w:hAnsi="Times New Roman"/>
          <w:b/>
          <w:color w:val="000000"/>
          <w:sz w:val="22"/>
        </w:rPr>
        <w:t xml:space="preserve"> tipizate care conţin subiectul</w:t>
      </w:r>
    </w:p>
    <w:p w:rsidR="00633052" w:rsidRPr="00A35DE6" w:rsidRDefault="00392FC7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lastRenderedPageBreak/>
        <w:t>...</w:t>
      </w:r>
    </w:p>
    <w:p w:rsidR="00957FD7" w:rsidRPr="00C45993" w:rsidRDefault="00957FD7" w:rsidP="00E52B79">
      <w:pPr>
        <w:tabs>
          <w:tab w:val="left" w:pos="252"/>
        </w:tabs>
        <w:spacing w:after="0"/>
        <w:ind w:left="644"/>
        <w:jc w:val="left"/>
        <w:rPr>
          <w:rFonts w:ascii="Times New Roman" w:hAnsi="Times New Roman"/>
          <w:color w:val="000000"/>
          <w:sz w:val="22"/>
        </w:rPr>
      </w:pPr>
    </w:p>
    <w:p w:rsidR="00E03D41" w:rsidRPr="00C45993" w:rsidRDefault="00E03D41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 xml:space="preserve">Înregistrarea situaţiilor statistice </w:t>
      </w:r>
      <w:r w:rsidR="00392FC7" w:rsidRPr="00C45993">
        <w:rPr>
          <w:rFonts w:ascii="Times New Roman" w:hAnsi="Times New Roman"/>
          <w:b/>
          <w:color w:val="000000"/>
          <w:sz w:val="22"/>
        </w:rPr>
        <w:t>zilnice şi raportarea către ISJ/ME</w:t>
      </w:r>
      <w:r w:rsidR="00D30BB7">
        <w:rPr>
          <w:rFonts w:ascii="Times New Roman" w:hAnsi="Times New Roman"/>
          <w:b/>
          <w:color w:val="000000"/>
          <w:sz w:val="22"/>
        </w:rPr>
        <w:t>,</w:t>
      </w:r>
      <w:r w:rsidR="00392FC7" w:rsidRPr="00C45993">
        <w:rPr>
          <w:rFonts w:ascii="Times New Roman" w:hAnsi="Times New Roman"/>
          <w:b/>
          <w:color w:val="000000"/>
          <w:sz w:val="22"/>
        </w:rPr>
        <w:t xml:space="preserve"> prin SIIIR</w:t>
      </w:r>
    </w:p>
    <w:p w:rsidR="0071380B" w:rsidRPr="00C45993" w:rsidRDefault="00392FC7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5E0CB9" w:rsidRPr="00C45993" w:rsidRDefault="005E0CB9" w:rsidP="00E52B79">
      <w:pPr>
        <w:tabs>
          <w:tab w:val="left" w:pos="252"/>
        </w:tabs>
        <w:spacing w:after="0"/>
        <w:ind w:left="659"/>
        <w:jc w:val="left"/>
        <w:rPr>
          <w:rFonts w:ascii="Times New Roman" w:hAnsi="Times New Roman"/>
          <w:b/>
          <w:color w:val="000000"/>
          <w:sz w:val="22"/>
          <w:u w:val="single"/>
        </w:rPr>
      </w:pPr>
    </w:p>
    <w:p w:rsidR="007B105B" w:rsidRPr="00C45993" w:rsidRDefault="007B105B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Necuprinderea în comisii a persoanelor implicate în disfuncţionalităţi al</w:t>
      </w:r>
      <w:r w:rsidR="009C3D64" w:rsidRPr="00C45993">
        <w:rPr>
          <w:rFonts w:ascii="Times New Roman" w:hAnsi="Times New Roman"/>
          <w:b/>
          <w:color w:val="000000"/>
          <w:sz w:val="22"/>
        </w:rPr>
        <w:t>e examenelor din anii anteriori</w:t>
      </w:r>
    </w:p>
    <w:p w:rsidR="00E03D41" w:rsidRPr="00C45993" w:rsidRDefault="006C2A48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E03D41" w:rsidRPr="00C45993" w:rsidRDefault="00E03D41" w:rsidP="00E52B79">
      <w:pPr>
        <w:tabs>
          <w:tab w:val="left" w:pos="252"/>
          <w:tab w:val="num" w:pos="900"/>
        </w:tabs>
        <w:spacing w:after="0"/>
        <w:jc w:val="left"/>
        <w:rPr>
          <w:rFonts w:ascii="Times New Roman" w:hAnsi="Times New Roman"/>
          <w:color w:val="000000"/>
          <w:sz w:val="22"/>
        </w:rPr>
      </w:pPr>
    </w:p>
    <w:p w:rsidR="00F47028" w:rsidRPr="00C45993" w:rsidRDefault="00F47028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Măsurile de descurajare a strângerii oricăror tipuri de fonduri de la elevi</w:t>
      </w:r>
      <w:r w:rsidR="00964070" w:rsidRPr="00C45993">
        <w:rPr>
          <w:rFonts w:ascii="Times New Roman" w:hAnsi="Times New Roman"/>
          <w:b/>
          <w:color w:val="000000"/>
          <w:sz w:val="22"/>
        </w:rPr>
        <w:t>/</w:t>
      </w:r>
      <w:r w:rsidRPr="00C45993">
        <w:rPr>
          <w:rFonts w:ascii="Times New Roman" w:hAnsi="Times New Roman"/>
          <w:b/>
          <w:color w:val="000000"/>
          <w:sz w:val="22"/>
        </w:rPr>
        <w:t>părinţi</w:t>
      </w:r>
      <w:r w:rsidR="00964070" w:rsidRPr="00C45993">
        <w:rPr>
          <w:rFonts w:ascii="Times New Roman" w:hAnsi="Times New Roman"/>
          <w:b/>
          <w:color w:val="000000"/>
          <w:sz w:val="22"/>
        </w:rPr>
        <w:t>/</w:t>
      </w:r>
      <w:r w:rsidRPr="00C45993">
        <w:rPr>
          <w:rFonts w:ascii="Times New Roman" w:hAnsi="Times New Roman"/>
          <w:b/>
          <w:color w:val="000000"/>
          <w:sz w:val="22"/>
        </w:rPr>
        <w:t>al</w:t>
      </w:r>
      <w:r w:rsidR="00C55241" w:rsidRPr="00C45993">
        <w:rPr>
          <w:rFonts w:ascii="Times New Roman" w:hAnsi="Times New Roman"/>
          <w:b/>
          <w:color w:val="000000"/>
          <w:sz w:val="22"/>
        </w:rPr>
        <w:t>te persoane fizice sau juridice</w:t>
      </w:r>
    </w:p>
    <w:p w:rsidR="00E03D41" w:rsidRPr="00C45993" w:rsidRDefault="0022118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E03D41" w:rsidRPr="00C45993" w:rsidRDefault="00E03D41" w:rsidP="00E52B79">
      <w:pPr>
        <w:tabs>
          <w:tab w:val="left" w:pos="252"/>
        </w:tabs>
        <w:spacing w:after="0"/>
        <w:jc w:val="left"/>
        <w:rPr>
          <w:rFonts w:ascii="Times New Roman" w:hAnsi="Times New Roman"/>
          <w:b/>
          <w:color w:val="000000"/>
          <w:sz w:val="22"/>
          <w:u w:val="single"/>
        </w:rPr>
      </w:pPr>
    </w:p>
    <w:p w:rsidR="00A97038" w:rsidRPr="00C45993" w:rsidRDefault="004D1277" w:rsidP="00E52B79">
      <w:pPr>
        <w:numPr>
          <w:ilvl w:val="0"/>
          <w:numId w:val="4"/>
        </w:numPr>
        <w:tabs>
          <w:tab w:val="num" w:pos="709"/>
        </w:tabs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 xml:space="preserve">Comunicarea </w:t>
      </w:r>
      <w:r w:rsidR="00F47449" w:rsidRPr="00C45993">
        <w:rPr>
          <w:rFonts w:ascii="Times New Roman" w:hAnsi="Times New Roman"/>
          <w:b/>
          <w:color w:val="000000"/>
          <w:sz w:val="22"/>
        </w:rPr>
        <w:t>canalelor de sesizare a unor fapte de corupţie şi informarea publicului despre existenţa acestora.</w:t>
      </w:r>
    </w:p>
    <w:p w:rsidR="00352533" w:rsidRPr="00C45993" w:rsidRDefault="00365DC3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A97038" w:rsidRPr="00C45993" w:rsidRDefault="00A97038" w:rsidP="00E52B79">
      <w:pPr>
        <w:tabs>
          <w:tab w:val="num" w:pos="900"/>
        </w:tabs>
        <w:spacing w:after="0"/>
        <w:rPr>
          <w:rFonts w:ascii="Times New Roman" w:hAnsi="Times New Roman"/>
          <w:color w:val="000000"/>
          <w:sz w:val="22"/>
        </w:rPr>
      </w:pPr>
    </w:p>
    <w:p w:rsidR="00A97038" w:rsidRPr="00DC23C0" w:rsidRDefault="00343B43" w:rsidP="00DC23C0">
      <w:pPr>
        <w:numPr>
          <w:ilvl w:val="0"/>
          <w:numId w:val="3"/>
        </w:numPr>
        <w:pBdr>
          <w:top w:val="single" w:sz="12" w:space="1" w:color="auto"/>
          <w:left w:val="single" w:sz="12" w:space="4" w:color="auto"/>
        </w:pBdr>
        <w:spacing w:after="0"/>
        <w:rPr>
          <w:rFonts w:ascii="Times New Roman" w:hAnsi="Times New Roman"/>
          <w:b/>
          <w:iCs/>
          <w:sz w:val="22"/>
        </w:rPr>
      </w:pPr>
      <w:r w:rsidRPr="00DC23C0">
        <w:rPr>
          <w:rFonts w:ascii="Times New Roman" w:hAnsi="Times New Roman"/>
          <w:b/>
          <w:iCs/>
          <w:sz w:val="22"/>
        </w:rPr>
        <w:t xml:space="preserve">Desfăşurarea </w:t>
      </w:r>
      <w:r w:rsidR="00F737B8">
        <w:rPr>
          <w:rFonts w:ascii="Times New Roman" w:hAnsi="Times New Roman"/>
          <w:b/>
          <w:iCs/>
          <w:sz w:val="22"/>
        </w:rPr>
        <w:t>S-EN08</w:t>
      </w:r>
    </w:p>
    <w:p w:rsidR="00334867" w:rsidRPr="00C45993" w:rsidRDefault="00334867" w:rsidP="00E52B79">
      <w:pPr>
        <w:tabs>
          <w:tab w:val="left" w:pos="252"/>
        </w:tabs>
        <w:spacing w:after="0"/>
        <w:rPr>
          <w:rFonts w:ascii="Times New Roman" w:hAnsi="Times New Roman"/>
          <w:b/>
          <w:color w:val="000000"/>
          <w:sz w:val="22"/>
          <w:u w:val="single"/>
        </w:rPr>
      </w:pPr>
    </w:p>
    <w:p w:rsidR="009F6547" w:rsidRPr="00C45993" w:rsidRDefault="009F6547" w:rsidP="00E52B79">
      <w:pPr>
        <w:numPr>
          <w:ilvl w:val="0"/>
          <w:numId w:val="6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Rezultatele monitorizării organizării şi desfăşurării ex</w:t>
      </w:r>
      <w:r w:rsidR="00FD42CE" w:rsidRPr="00C45993">
        <w:rPr>
          <w:rFonts w:ascii="Times New Roman" w:hAnsi="Times New Roman"/>
          <w:b/>
          <w:color w:val="000000"/>
          <w:sz w:val="22"/>
        </w:rPr>
        <w:t xml:space="preserve">amenului, de către delegaţii </w:t>
      </w:r>
      <w:r w:rsidR="00DE7C86" w:rsidRPr="00C45993">
        <w:rPr>
          <w:rFonts w:ascii="Times New Roman" w:hAnsi="Times New Roman"/>
          <w:b/>
          <w:color w:val="000000"/>
          <w:sz w:val="22"/>
        </w:rPr>
        <w:t>Comisiei judeţene</w:t>
      </w:r>
      <w:r w:rsidRPr="00C45993">
        <w:rPr>
          <w:rFonts w:ascii="Times New Roman" w:hAnsi="Times New Roman"/>
          <w:b/>
          <w:color w:val="000000"/>
          <w:sz w:val="22"/>
        </w:rPr>
        <w:t xml:space="preserve"> de Organizare a </w:t>
      </w:r>
      <w:r w:rsidR="00D148AE">
        <w:rPr>
          <w:rFonts w:ascii="Times New Roman" w:hAnsi="Times New Roman"/>
          <w:b/>
          <w:color w:val="000000"/>
          <w:sz w:val="22"/>
        </w:rPr>
        <w:t>S-EN08</w:t>
      </w:r>
    </w:p>
    <w:p w:rsidR="008A1D8E" w:rsidRPr="00C45993" w:rsidRDefault="005C32E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 (concluziile persoanei din ISJ care a monitorizat centrul..., dacă a fost cazul)</w:t>
      </w:r>
    </w:p>
    <w:p w:rsidR="00B37785" w:rsidRPr="00C45993" w:rsidRDefault="00B37785" w:rsidP="00E52B79">
      <w:pPr>
        <w:tabs>
          <w:tab w:val="left" w:pos="252"/>
        </w:tabs>
        <w:spacing w:after="0"/>
        <w:rPr>
          <w:rFonts w:ascii="Times New Roman" w:hAnsi="Times New Roman"/>
          <w:color w:val="000000"/>
          <w:sz w:val="22"/>
        </w:rPr>
      </w:pPr>
    </w:p>
    <w:p w:rsidR="009F6547" w:rsidRPr="00C45993" w:rsidRDefault="009F6547" w:rsidP="00E52B79">
      <w:pPr>
        <w:numPr>
          <w:ilvl w:val="0"/>
          <w:numId w:val="6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 xml:space="preserve">Situaţii speciale apărute în desfăşurarea examenului (ex. </w:t>
      </w:r>
      <w:r w:rsidR="00690ECB" w:rsidRPr="00C45993">
        <w:rPr>
          <w:rFonts w:ascii="Times New Roman" w:hAnsi="Times New Roman"/>
          <w:b/>
          <w:color w:val="000000"/>
          <w:sz w:val="22"/>
        </w:rPr>
        <w:t>î</w:t>
      </w:r>
      <w:r w:rsidRPr="00C45993">
        <w:rPr>
          <w:rFonts w:ascii="Times New Roman" w:hAnsi="Times New Roman"/>
          <w:b/>
          <w:color w:val="000000"/>
          <w:sz w:val="22"/>
        </w:rPr>
        <w:t>ntrerupere energie electrică, solicitare subiecte de rezervă etc.)</w:t>
      </w:r>
    </w:p>
    <w:p w:rsidR="000B6D86" w:rsidRPr="00C45993" w:rsidRDefault="005C32E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D4023D" w:rsidRPr="00C45993" w:rsidRDefault="00D4023D" w:rsidP="00E52B79">
      <w:pPr>
        <w:tabs>
          <w:tab w:val="left" w:pos="252"/>
        </w:tabs>
        <w:spacing w:after="0"/>
        <w:rPr>
          <w:rFonts w:ascii="Times New Roman" w:hAnsi="Times New Roman"/>
          <w:color w:val="000000"/>
          <w:sz w:val="22"/>
        </w:rPr>
      </w:pPr>
    </w:p>
    <w:p w:rsidR="009F6547" w:rsidRPr="00C45993" w:rsidRDefault="009F6547" w:rsidP="00E52B79">
      <w:pPr>
        <w:numPr>
          <w:ilvl w:val="0"/>
          <w:numId w:val="6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Situaţii neconforme care au impus înlocuirea şi/sau sancţionarea membrilor comisiilor</w:t>
      </w:r>
    </w:p>
    <w:p w:rsidR="00FB25F8" w:rsidRPr="00C45993" w:rsidRDefault="005C32ED" w:rsidP="00A35DE6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793ED8" w:rsidRPr="00C45993" w:rsidRDefault="00793ED8" w:rsidP="005C32ED">
      <w:pPr>
        <w:tabs>
          <w:tab w:val="left" w:pos="1298"/>
        </w:tabs>
        <w:spacing w:after="0"/>
        <w:rPr>
          <w:rFonts w:ascii="Times New Roman" w:hAnsi="Times New Roman"/>
          <w:color w:val="000000"/>
          <w:sz w:val="22"/>
        </w:rPr>
      </w:pPr>
    </w:p>
    <w:p w:rsidR="00793ED8" w:rsidRPr="00DC23C0" w:rsidRDefault="00955CBB" w:rsidP="00DC23C0">
      <w:pPr>
        <w:numPr>
          <w:ilvl w:val="0"/>
          <w:numId w:val="3"/>
        </w:numPr>
        <w:pBdr>
          <w:top w:val="single" w:sz="12" w:space="1" w:color="auto"/>
          <w:left w:val="single" w:sz="12" w:space="4" w:color="auto"/>
        </w:pBdr>
        <w:spacing w:after="0"/>
        <w:rPr>
          <w:rFonts w:ascii="Times New Roman" w:hAnsi="Times New Roman"/>
          <w:b/>
          <w:iCs/>
          <w:sz w:val="22"/>
        </w:rPr>
      </w:pPr>
      <w:r w:rsidRPr="00DC23C0">
        <w:rPr>
          <w:rFonts w:ascii="Times New Roman" w:hAnsi="Times New Roman"/>
          <w:b/>
          <w:iCs/>
          <w:sz w:val="22"/>
        </w:rPr>
        <w:t xml:space="preserve">Situaţii statistice cu privire la participarea absolvenţilor clasei a VIII-a la </w:t>
      </w:r>
      <w:r w:rsidR="004557CA">
        <w:rPr>
          <w:rFonts w:ascii="Times New Roman" w:hAnsi="Times New Roman"/>
          <w:b/>
          <w:iCs/>
          <w:sz w:val="22"/>
        </w:rPr>
        <w:t>S-EN08</w:t>
      </w:r>
      <w:r w:rsidRPr="00DC23C0">
        <w:rPr>
          <w:rFonts w:ascii="Times New Roman" w:hAnsi="Times New Roman"/>
          <w:b/>
          <w:iCs/>
          <w:sz w:val="22"/>
        </w:rPr>
        <w:t xml:space="preserve"> şi cu privire la rezultatele obţinute de către aceştia</w:t>
      </w:r>
    </w:p>
    <w:p w:rsidR="00A35FC3" w:rsidRPr="00C45993" w:rsidRDefault="00A35FC3" w:rsidP="00E52B79">
      <w:pPr>
        <w:spacing w:after="0"/>
        <w:ind w:left="1620"/>
        <w:rPr>
          <w:rFonts w:ascii="Times New Roman" w:hAnsi="Times New Roman"/>
          <w:color w:val="000000"/>
          <w:sz w:val="22"/>
        </w:rPr>
      </w:pPr>
    </w:p>
    <w:p w:rsidR="00955CBB" w:rsidRPr="00C45993" w:rsidRDefault="00955CBB" w:rsidP="00E52B79">
      <w:pPr>
        <w:numPr>
          <w:ilvl w:val="0"/>
          <w:numId w:val="7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 xml:space="preserve">Date statistice cu privire la participarea absolvenţilor clasei </w:t>
      </w:r>
      <w:r w:rsidR="00D7615C" w:rsidRPr="00C45993">
        <w:rPr>
          <w:rFonts w:ascii="Times New Roman" w:hAnsi="Times New Roman"/>
          <w:b/>
          <w:color w:val="000000"/>
          <w:sz w:val="22"/>
        </w:rPr>
        <w:t>a VIII-a la Evaluarea Naţională</w:t>
      </w:r>
    </w:p>
    <w:p w:rsidR="00A35FC3" w:rsidRPr="00C45993" w:rsidRDefault="00A35FC3" w:rsidP="00E52B79">
      <w:pPr>
        <w:spacing w:after="0"/>
        <w:ind w:left="1620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1417"/>
        <w:gridCol w:w="1083"/>
        <w:gridCol w:w="1002"/>
        <w:gridCol w:w="1313"/>
        <w:gridCol w:w="1313"/>
        <w:gridCol w:w="959"/>
        <w:gridCol w:w="1134"/>
      </w:tblGrid>
      <w:tr w:rsidR="00F97CFD" w:rsidRPr="00C45993" w:rsidTr="005F2DE5">
        <w:trPr>
          <w:jc w:val="center"/>
        </w:trPr>
        <w:tc>
          <w:tcPr>
            <w:tcW w:w="92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97CFD" w:rsidRPr="00C45993" w:rsidRDefault="00F97CFD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Mediu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97CFD" w:rsidRPr="00C45993" w:rsidRDefault="00F97CFD" w:rsidP="005F2DE5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elevi clasa a VIII-a înregis</w:t>
            </w:r>
            <w:r w:rsidR="00A845BC" w:rsidRPr="00C45993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traţi </w:t>
            </w:r>
            <w:r w:rsidR="005C32ED" w:rsidRPr="00C45993">
              <w:rPr>
                <w:rFonts w:ascii="Times New Roman" w:hAnsi="Times New Roman"/>
                <w:color w:val="000000"/>
                <w:sz w:val="22"/>
              </w:rPr>
              <w:t>în SII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I</w:t>
            </w:r>
            <w:r w:rsidR="005C32ED" w:rsidRPr="00C45993">
              <w:rPr>
                <w:rFonts w:ascii="Times New Roman" w:hAnsi="Times New Roman"/>
                <w:color w:val="000000"/>
                <w:sz w:val="22"/>
              </w:rPr>
              <w:t>R la începutul an şc. 202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2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-202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3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(evidenţe şcolare)</w:t>
            </w:r>
          </w:p>
        </w:tc>
        <w:tc>
          <w:tcPr>
            <w:tcW w:w="108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97CFD" w:rsidRPr="00C45993" w:rsidRDefault="00F97CFD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</w:t>
            </w:r>
            <w:r w:rsidR="00A845BC" w:rsidRPr="00C45993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venţi ai cls. a VIII-a din promoţia curentă</w:t>
            </w:r>
          </w:p>
        </w:tc>
        <w:tc>
          <w:tcPr>
            <w:tcW w:w="100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97CFD" w:rsidRPr="00C45993" w:rsidRDefault="00F97CFD" w:rsidP="005F2DE5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Nr. total al absolv. Înscrişi la 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S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EN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08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202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97CFD" w:rsidRPr="00C45993" w:rsidRDefault="00F97CFD" w:rsidP="005F2DE5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absolvenţi din prom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oţia curentă înscrişi la S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-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EN08 202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131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45BC" w:rsidRPr="00C45993" w:rsidRDefault="00F97CFD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Nr. absolvenţi cu </w:t>
            </w:r>
            <w:r w:rsidR="00B057F4" w:rsidRPr="00C45993">
              <w:rPr>
                <w:rFonts w:ascii="Times New Roman" w:hAnsi="Times New Roman"/>
                <w:color w:val="000000"/>
                <w:sz w:val="22"/>
              </w:rPr>
              <w:t>CES din promoţia curentă care</w:t>
            </w:r>
          </w:p>
          <w:p w:rsidR="00F97CFD" w:rsidRPr="00C45993" w:rsidRDefault="00F97CFD" w:rsidP="005F2DE5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s-au înscris să susţină 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S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EN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08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202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95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97CFD" w:rsidRPr="00C45993" w:rsidRDefault="00F97CFD" w:rsidP="005F2DE5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</w:t>
            </w:r>
            <w:r w:rsidR="00A845BC" w:rsidRPr="00C45993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venţi pre</w:t>
            </w:r>
            <w:r w:rsidR="00A845BC" w:rsidRPr="00C45993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zenţi la 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S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EN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08 202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97CFD" w:rsidRPr="00C45993" w:rsidRDefault="00F97CFD" w:rsidP="005F2DE5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</w:t>
            </w:r>
            <w:r w:rsidR="00A845BC" w:rsidRPr="00C45993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venţi absenţi la 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S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EN</w:t>
            </w:r>
            <w:r w:rsidR="00D35E4D" w:rsidRPr="00C45993">
              <w:rPr>
                <w:rFonts w:ascii="Times New Roman" w:hAnsi="Times New Roman"/>
                <w:color w:val="000000"/>
                <w:sz w:val="22"/>
              </w:rPr>
              <w:t>08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202</w:t>
            </w:r>
            <w:r w:rsidR="005F2DE5"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</w:tr>
      <w:tr w:rsidR="00BE5A43" w:rsidRPr="00C45993" w:rsidTr="005F2DE5">
        <w:trPr>
          <w:jc w:val="center"/>
        </w:trPr>
        <w:tc>
          <w:tcPr>
            <w:tcW w:w="921" w:type="dxa"/>
            <w:tcBorders>
              <w:top w:val="single" w:sz="12" w:space="0" w:color="000000"/>
            </w:tcBorders>
            <w:vAlign w:val="center"/>
          </w:tcPr>
          <w:p w:rsidR="00BE5A43" w:rsidRPr="00C45993" w:rsidRDefault="00BE5A4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urban</w:t>
            </w:r>
          </w:p>
        </w:tc>
        <w:tc>
          <w:tcPr>
            <w:tcW w:w="1417" w:type="dxa"/>
            <w:tcBorders>
              <w:top w:val="single" w:sz="12" w:space="0" w:color="000000"/>
            </w:tcBorders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3" w:type="dxa"/>
            <w:tcBorders>
              <w:top w:val="single" w:sz="12" w:space="0" w:color="000000"/>
            </w:tcBorders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02" w:type="dxa"/>
            <w:tcBorders>
              <w:top w:val="single" w:sz="12" w:space="0" w:color="000000"/>
            </w:tcBorders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313" w:type="dxa"/>
            <w:tcBorders>
              <w:top w:val="single" w:sz="12" w:space="0" w:color="000000"/>
            </w:tcBorders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313" w:type="dxa"/>
            <w:tcBorders>
              <w:top w:val="single" w:sz="12" w:space="0" w:color="000000"/>
            </w:tcBorders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59" w:type="dxa"/>
            <w:tcBorders>
              <w:top w:val="single" w:sz="12" w:space="0" w:color="000000"/>
            </w:tcBorders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BE5A43" w:rsidRPr="00C45993" w:rsidTr="005F2DE5">
        <w:trPr>
          <w:jc w:val="center"/>
        </w:trPr>
        <w:tc>
          <w:tcPr>
            <w:tcW w:w="921" w:type="dxa"/>
            <w:vAlign w:val="center"/>
          </w:tcPr>
          <w:p w:rsidR="00BE5A43" w:rsidRPr="00C45993" w:rsidRDefault="00BE5A4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rural</w:t>
            </w:r>
          </w:p>
        </w:tc>
        <w:tc>
          <w:tcPr>
            <w:tcW w:w="1417" w:type="dxa"/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3" w:type="dxa"/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02" w:type="dxa"/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313" w:type="dxa"/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59" w:type="dxa"/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E5A43" w:rsidRPr="00C45993" w:rsidRDefault="00BE5A4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:rsidR="000D03F5" w:rsidRPr="00C45993" w:rsidRDefault="000D03F5" w:rsidP="00E52B79">
      <w:pPr>
        <w:spacing w:after="0"/>
        <w:ind w:left="1620"/>
        <w:rPr>
          <w:rFonts w:ascii="Times New Roman" w:hAnsi="Times New Roman"/>
          <w:color w:val="FF0000"/>
          <w:sz w:val="22"/>
        </w:rPr>
      </w:pPr>
    </w:p>
    <w:p w:rsidR="00955CBB" w:rsidRPr="00C45993" w:rsidRDefault="000921AF" w:rsidP="00E52B79">
      <w:pPr>
        <w:numPr>
          <w:ilvl w:val="0"/>
          <w:numId w:val="7"/>
        </w:numPr>
        <w:spacing w:after="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Date statistice cu privire la</w:t>
      </w:r>
      <w:r w:rsidR="00540998" w:rsidRPr="00C45993">
        <w:rPr>
          <w:rFonts w:ascii="Times New Roman" w:hAnsi="Times New Roman"/>
          <w:b/>
          <w:color w:val="000000"/>
          <w:sz w:val="22"/>
        </w:rPr>
        <w:t xml:space="preserve"> rezultatele obţinute de absolvenţii clasei a VIII-a în cadrul </w:t>
      </w:r>
      <w:r w:rsidR="00676DFD" w:rsidRPr="00C45993">
        <w:rPr>
          <w:rFonts w:ascii="Times New Roman" w:hAnsi="Times New Roman"/>
          <w:b/>
          <w:color w:val="000000"/>
          <w:sz w:val="22"/>
        </w:rPr>
        <w:t xml:space="preserve">Simulării </w:t>
      </w:r>
      <w:r w:rsidR="00540998" w:rsidRPr="00C45993">
        <w:rPr>
          <w:rFonts w:ascii="Times New Roman" w:hAnsi="Times New Roman"/>
          <w:b/>
          <w:color w:val="000000"/>
          <w:sz w:val="22"/>
        </w:rPr>
        <w:t>Evaluării Naţionale</w:t>
      </w:r>
      <w:r w:rsidR="000162C8" w:rsidRPr="00C45993">
        <w:rPr>
          <w:rFonts w:ascii="Times New Roman" w:hAnsi="Times New Roman"/>
          <w:b/>
          <w:color w:val="000000"/>
          <w:sz w:val="22"/>
        </w:rPr>
        <w:t xml:space="preserve">, ale elevilor cărora li s-a putut încheia media, având notă la toate probele de examen la care putea susţine această </w:t>
      </w:r>
      <w:r w:rsidR="00725553">
        <w:rPr>
          <w:rFonts w:ascii="Times New Roman" w:hAnsi="Times New Roman"/>
          <w:b/>
          <w:color w:val="000000"/>
          <w:sz w:val="22"/>
        </w:rPr>
        <w:t>S-EN08</w:t>
      </w:r>
      <w:r w:rsidR="003D52A5" w:rsidRPr="00C45993">
        <w:rPr>
          <w:rFonts w:ascii="Times New Roman" w:hAnsi="Times New Roman"/>
          <w:b/>
          <w:color w:val="000000"/>
          <w:sz w:val="22"/>
        </w:rPr>
        <w:t>; idem pe discipline</w:t>
      </w:r>
    </w:p>
    <w:p w:rsidR="002539F0" w:rsidRPr="00C45993" w:rsidRDefault="002539F0" w:rsidP="00E52B79">
      <w:pPr>
        <w:spacing w:after="0"/>
        <w:ind w:left="360"/>
        <w:rPr>
          <w:rFonts w:ascii="Times New Roman" w:hAnsi="Times New Roman"/>
          <w:color w:val="000000"/>
          <w:sz w:val="22"/>
        </w:rPr>
      </w:pPr>
    </w:p>
    <w:p w:rsidR="00A82FA3" w:rsidRPr="00C45993" w:rsidRDefault="0071175C" w:rsidP="00E52B79">
      <w:pPr>
        <w:spacing w:after="0"/>
        <w:ind w:left="36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Limba română</w:t>
      </w:r>
    </w:p>
    <w:p w:rsidR="00A82FA3" w:rsidRPr="00C45993" w:rsidRDefault="00A82FA3" w:rsidP="00E52B79">
      <w:pPr>
        <w:spacing w:after="0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46"/>
        <w:gridCol w:w="1046"/>
        <w:gridCol w:w="1081"/>
        <w:gridCol w:w="1234"/>
        <w:gridCol w:w="1175"/>
        <w:gridCol w:w="993"/>
        <w:gridCol w:w="1275"/>
        <w:gridCol w:w="1134"/>
      </w:tblGrid>
      <w:tr w:rsidR="00A82FA3" w:rsidRPr="00C45993" w:rsidTr="003D5567">
        <w:trPr>
          <w:jc w:val="center"/>
        </w:trPr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Mediu</w:t>
            </w:r>
          </w:p>
        </w:tc>
        <w:tc>
          <w:tcPr>
            <w:tcW w:w="10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Nr. absol-venţi 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>c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t>are nu au partici</w:t>
            </w:r>
            <w:r w:rsidR="005726F5" w:rsidRPr="00C45993">
              <w:rPr>
                <w:rFonts w:ascii="Times New Roman" w:hAnsi="Times New Roman"/>
                <w:color w:val="000000"/>
                <w:sz w:val="22"/>
              </w:rPr>
              <w:t>-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t>pat la probă</w:t>
            </w:r>
          </w:p>
        </w:tc>
        <w:tc>
          <w:tcPr>
            <w:tcW w:w="10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Nr. absol-venţi cu 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>nota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între</w:t>
            </w:r>
          </w:p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1-4,99</w:t>
            </w:r>
          </w:p>
        </w:tc>
        <w:tc>
          <w:tcPr>
            <w:tcW w:w="108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>Nr. absol-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venţi cu 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t>nota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între</w:t>
            </w:r>
          </w:p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5-5,99</w:t>
            </w:r>
          </w:p>
        </w:tc>
        <w:tc>
          <w:tcPr>
            <w:tcW w:w="12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Nr. absolvenţi 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cu 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t>nota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între</w:t>
            </w:r>
          </w:p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6-6,99</w:t>
            </w:r>
          </w:p>
        </w:tc>
        <w:tc>
          <w:tcPr>
            <w:tcW w:w="11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Nr. absol-venţi cu 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t>nota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între</w:t>
            </w:r>
          </w:p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>7-7,99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Nr. absol-venţi cu 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>nota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între</w:t>
            </w:r>
          </w:p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8-8,99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Nr. absolvenţi 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cu 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t>nota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între</w:t>
            </w:r>
          </w:p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9-9,99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Nr. absol-venţi cu </w:t>
            </w:r>
            <w:r w:rsidR="0071175C" w:rsidRPr="00C45993">
              <w:rPr>
                <w:rFonts w:ascii="Times New Roman" w:hAnsi="Times New Roman"/>
                <w:color w:val="000000"/>
                <w:sz w:val="22"/>
              </w:rPr>
              <w:t>nota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 xml:space="preserve"> 10</w:t>
            </w:r>
          </w:p>
        </w:tc>
      </w:tr>
      <w:tr w:rsidR="00A82FA3" w:rsidRPr="00C45993" w:rsidTr="003D5567">
        <w:trPr>
          <w:jc w:val="center"/>
        </w:trPr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lastRenderedPageBreak/>
              <w:t>urban</w:t>
            </w:r>
          </w:p>
        </w:tc>
        <w:tc>
          <w:tcPr>
            <w:tcW w:w="1046" w:type="dxa"/>
            <w:tcBorders>
              <w:top w:val="single" w:sz="12" w:space="0" w:color="000000"/>
            </w:tcBorders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46" w:type="dxa"/>
            <w:tcBorders>
              <w:top w:val="single" w:sz="12" w:space="0" w:color="000000"/>
            </w:tcBorders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1" w:type="dxa"/>
            <w:tcBorders>
              <w:top w:val="single" w:sz="12" w:space="0" w:color="000000"/>
            </w:tcBorders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34" w:type="dxa"/>
            <w:tcBorders>
              <w:top w:val="single" w:sz="12" w:space="0" w:color="000000"/>
            </w:tcBorders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75" w:type="dxa"/>
            <w:tcBorders>
              <w:top w:val="single" w:sz="12" w:space="0" w:color="000000"/>
            </w:tcBorders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</w:tcBorders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A82FA3" w:rsidRPr="00C45993" w:rsidTr="003D5567">
        <w:trPr>
          <w:jc w:val="center"/>
        </w:trPr>
        <w:tc>
          <w:tcPr>
            <w:tcW w:w="850" w:type="dxa"/>
            <w:vAlign w:val="center"/>
          </w:tcPr>
          <w:p w:rsidR="00A82FA3" w:rsidRPr="00C45993" w:rsidRDefault="00A82FA3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rural</w:t>
            </w:r>
          </w:p>
        </w:tc>
        <w:tc>
          <w:tcPr>
            <w:tcW w:w="1046" w:type="dxa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46" w:type="dxa"/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1" w:type="dxa"/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34" w:type="dxa"/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75" w:type="dxa"/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2FA3" w:rsidRPr="00C45993" w:rsidRDefault="00A82FA3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:rsidR="00A82FA3" w:rsidRPr="00C45993" w:rsidRDefault="00A82FA3" w:rsidP="00E52B79">
      <w:pPr>
        <w:spacing w:after="0"/>
        <w:ind w:left="360"/>
        <w:rPr>
          <w:rFonts w:ascii="Times New Roman" w:hAnsi="Times New Roman"/>
          <w:b/>
          <w:color w:val="000000"/>
          <w:sz w:val="22"/>
        </w:rPr>
      </w:pPr>
    </w:p>
    <w:p w:rsidR="002C126F" w:rsidRPr="00C45993" w:rsidRDefault="002C126F" w:rsidP="00E52B79">
      <w:pPr>
        <w:spacing w:after="0"/>
        <w:ind w:left="36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Matematică</w:t>
      </w:r>
    </w:p>
    <w:p w:rsidR="002C126F" w:rsidRPr="00C45993" w:rsidRDefault="002C126F" w:rsidP="00E52B79">
      <w:pPr>
        <w:spacing w:after="0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46"/>
        <w:gridCol w:w="1046"/>
        <w:gridCol w:w="1081"/>
        <w:gridCol w:w="1234"/>
        <w:gridCol w:w="1175"/>
        <w:gridCol w:w="993"/>
        <w:gridCol w:w="1275"/>
        <w:gridCol w:w="1134"/>
      </w:tblGrid>
      <w:tr w:rsidR="002C126F" w:rsidRPr="00C45993" w:rsidTr="003D5567">
        <w:trPr>
          <w:jc w:val="center"/>
        </w:trPr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Mediu</w:t>
            </w:r>
          </w:p>
        </w:tc>
        <w:tc>
          <w:tcPr>
            <w:tcW w:w="10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care nu au partici</w:t>
            </w:r>
            <w:r w:rsidR="005726F5" w:rsidRPr="00C45993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pat la probă</w:t>
            </w:r>
          </w:p>
        </w:tc>
        <w:tc>
          <w:tcPr>
            <w:tcW w:w="10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1-4,99</w:t>
            </w:r>
          </w:p>
        </w:tc>
        <w:tc>
          <w:tcPr>
            <w:tcW w:w="108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5-5,99</w:t>
            </w:r>
          </w:p>
        </w:tc>
        <w:tc>
          <w:tcPr>
            <w:tcW w:w="12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6-6,99</w:t>
            </w:r>
          </w:p>
        </w:tc>
        <w:tc>
          <w:tcPr>
            <w:tcW w:w="11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7-7,99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8-8,99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9-9,99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10</w:t>
            </w:r>
          </w:p>
        </w:tc>
      </w:tr>
      <w:tr w:rsidR="002C126F" w:rsidRPr="00C45993" w:rsidTr="003D5567">
        <w:trPr>
          <w:jc w:val="center"/>
        </w:trPr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urban</w:t>
            </w:r>
          </w:p>
        </w:tc>
        <w:tc>
          <w:tcPr>
            <w:tcW w:w="1046" w:type="dxa"/>
            <w:tcBorders>
              <w:top w:val="single" w:sz="12" w:space="0" w:color="000000"/>
            </w:tcBorders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46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1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34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75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2C126F" w:rsidRPr="00C45993" w:rsidTr="003D5567">
        <w:trPr>
          <w:jc w:val="center"/>
        </w:trPr>
        <w:tc>
          <w:tcPr>
            <w:tcW w:w="850" w:type="dxa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rural</w:t>
            </w:r>
          </w:p>
        </w:tc>
        <w:tc>
          <w:tcPr>
            <w:tcW w:w="1046" w:type="dxa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46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1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34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75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:rsidR="002C126F" w:rsidRPr="00C45993" w:rsidRDefault="002C126F" w:rsidP="00E52B79">
      <w:pPr>
        <w:spacing w:after="0"/>
        <w:ind w:left="360"/>
        <w:rPr>
          <w:rFonts w:ascii="Times New Roman" w:hAnsi="Times New Roman"/>
          <w:b/>
          <w:color w:val="000000"/>
          <w:sz w:val="22"/>
        </w:rPr>
      </w:pPr>
    </w:p>
    <w:p w:rsidR="002C126F" w:rsidRPr="00C45993" w:rsidRDefault="002C126F" w:rsidP="00E52B79">
      <w:pPr>
        <w:spacing w:after="0"/>
        <w:ind w:left="36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Limba maternă</w:t>
      </w:r>
    </w:p>
    <w:p w:rsidR="002C126F" w:rsidRPr="00C45993" w:rsidRDefault="002C126F" w:rsidP="00E52B79">
      <w:pPr>
        <w:spacing w:after="0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46"/>
        <w:gridCol w:w="1046"/>
        <w:gridCol w:w="1081"/>
        <w:gridCol w:w="1234"/>
        <w:gridCol w:w="1175"/>
        <w:gridCol w:w="993"/>
        <w:gridCol w:w="1275"/>
        <w:gridCol w:w="1134"/>
      </w:tblGrid>
      <w:tr w:rsidR="002C126F" w:rsidRPr="00C45993" w:rsidTr="003D5567">
        <w:trPr>
          <w:jc w:val="center"/>
        </w:trPr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Mediu</w:t>
            </w:r>
          </w:p>
        </w:tc>
        <w:tc>
          <w:tcPr>
            <w:tcW w:w="10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care nu au partici</w:t>
            </w:r>
            <w:r w:rsidR="005726F5" w:rsidRPr="00C45993">
              <w:rPr>
                <w:rFonts w:ascii="Times New Roman" w:hAnsi="Times New Roman"/>
                <w:color w:val="000000"/>
                <w:sz w:val="22"/>
              </w:rPr>
              <w:t>-</w:t>
            </w:r>
            <w:r w:rsidRPr="00C45993">
              <w:rPr>
                <w:rFonts w:ascii="Times New Roman" w:hAnsi="Times New Roman"/>
                <w:color w:val="000000"/>
                <w:sz w:val="22"/>
              </w:rPr>
              <w:t>pat la probă</w:t>
            </w:r>
          </w:p>
        </w:tc>
        <w:tc>
          <w:tcPr>
            <w:tcW w:w="10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1-4,99</w:t>
            </w:r>
          </w:p>
        </w:tc>
        <w:tc>
          <w:tcPr>
            <w:tcW w:w="108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5-5,99</w:t>
            </w:r>
          </w:p>
        </w:tc>
        <w:tc>
          <w:tcPr>
            <w:tcW w:w="12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6-6,99</w:t>
            </w:r>
          </w:p>
        </w:tc>
        <w:tc>
          <w:tcPr>
            <w:tcW w:w="11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7-7,99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8-8,99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absolvenţi cu nota între</w:t>
            </w:r>
          </w:p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9-9,99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nota 10</w:t>
            </w:r>
          </w:p>
        </w:tc>
      </w:tr>
      <w:tr w:rsidR="002C126F" w:rsidRPr="00C45993" w:rsidTr="003D5567">
        <w:trPr>
          <w:jc w:val="center"/>
        </w:trPr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urban</w:t>
            </w:r>
          </w:p>
        </w:tc>
        <w:tc>
          <w:tcPr>
            <w:tcW w:w="1046" w:type="dxa"/>
            <w:tcBorders>
              <w:top w:val="single" w:sz="12" w:space="0" w:color="000000"/>
            </w:tcBorders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46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1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34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75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2C126F" w:rsidRPr="00C45993" w:rsidTr="003D5567">
        <w:trPr>
          <w:jc w:val="center"/>
        </w:trPr>
        <w:tc>
          <w:tcPr>
            <w:tcW w:w="850" w:type="dxa"/>
            <w:vAlign w:val="center"/>
          </w:tcPr>
          <w:p w:rsidR="002C126F" w:rsidRPr="00C45993" w:rsidRDefault="002C126F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rural</w:t>
            </w:r>
          </w:p>
        </w:tc>
        <w:tc>
          <w:tcPr>
            <w:tcW w:w="1046" w:type="dxa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46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1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34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75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C126F" w:rsidRPr="00C45993" w:rsidRDefault="002C126F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:rsidR="002C126F" w:rsidRPr="00C45993" w:rsidRDefault="002C126F" w:rsidP="00E52B79">
      <w:pPr>
        <w:spacing w:after="0"/>
        <w:ind w:left="360"/>
        <w:rPr>
          <w:rFonts w:ascii="Times New Roman" w:hAnsi="Times New Roman"/>
          <w:b/>
          <w:color w:val="000000"/>
          <w:sz w:val="22"/>
        </w:rPr>
      </w:pPr>
    </w:p>
    <w:p w:rsidR="00793ED8" w:rsidRPr="00C45993" w:rsidRDefault="002539F0" w:rsidP="00E52B79">
      <w:pPr>
        <w:spacing w:after="0"/>
        <w:ind w:left="360"/>
        <w:rPr>
          <w:rFonts w:ascii="Times New Roman" w:hAnsi="Times New Roman"/>
          <w:b/>
          <w:color w:val="000000"/>
          <w:sz w:val="22"/>
        </w:rPr>
      </w:pPr>
      <w:r w:rsidRPr="00C45993">
        <w:rPr>
          <w:rFonts w:ascii="Times New Roman" w:hAnsi="Times New Roman"/>
          <w:b/>
          <w:color w:val="000000"/>
          <w:sz w:val="22"/>
        </w:rPr>
        <w:t>Media generală</w:t>
      </w:r>
    </w:p>
    <w:p w:rsidR="002539F0" w:rsidRPr="00C45993" w:rsidRDefault="002539F0" w:rsidP="00E52B79">
      <w:pPr>
        <w:spacing w:after="0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46"/>
        <w:gridCol w:w="1046"/>
        <w:gridCol w:w="1081"/>
        <w:gridCol w:w="1234"/>
        <w:gridCol w:w="1175"/>
        <w:gridCol w:w="993"/>
        <w:gridCol w:w="1275"/>
        <w:gridCol w:w="1134"/>
      </w:tblGrid>
      <w:tr w:rsidR="000E3095" w:rsidRPr="00C45993" w:rsidTr="003D5567">
        <w:trPr>
          <w:jc w:val="center"/>
        </w:trPr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Mediu</w:t>
            </w:r>
          </w:p>
        </w:tc>
        <w:tc>
          <w:tcPr>
            <w:tcW w:w="10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cărora nu li s-a putut calcula media</w:t>
            </w:r>
          </w:p>
        </w:tc>
        <w:tc>
          <w:tcPr>
            <w:tcW w:w="10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medii între</w:t>
            </w:r>
          </w:p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1-4,99</w:t>
            </w:r>
          </w:p>
        </w:tc>
        <w:tc>
          <w:tcPr>
            <w:tcW w:w="108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medii între</w:t>
            </w:r>
          </w:p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5-5,99</w:t>
            </w:r>
          </w:p>
        </w:tc>
        <w:tc>
          <w:tcPr>
            <w:tcW w:w="12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absolvenţi cu medii între</w:t>
            </w:r>
          </w:p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6-6,99</w:t>
            </w:r>
          </w:p>
        </w:tc>
        <w:tc>
          <w:tcPr>
            <w:tcW w:w="11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medii între</w:t>
            </w:r>
          </w:p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7-7,99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medii între</w:t>
            </w:r>
          </w:p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8-8,99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absolvenţi cu medii între</w:t>
            </w:r>
          </w:p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9-9,99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Nr. absol-venţi cu media 10</w:t>
            </w:r>
          </w:p>
        </w:tc>
      </w:tr>
      <w:tr w:rsidR="000E3095" w:rsidRPr="00C45993" w:rsidTr="003D5567">
        <w:trPr>
          <w:jc w:val="center"/>
        </w:trPr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urban</w:t>
            </w:r>
          </w:p>
        </w:tc>
        <w:tc>
          <w:tcPr>
            <w:tcW w:w="1046" w:type="dxa"/>
            <w:tcBorders>
              <w:top w:val="single" w:sz="12" w:space="0" w:color="000000"/>
            </w:tcBorders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46" w:type="dxa"/>
            <w:tcBorders>
              <w:top w:val="single" w:sz="12" w:space="0" w:color="000000"/>
            </w:tcBorders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1" w:type="dxa"/>
            <w:tcBorders>
              <w:top w:val="single" w:sz="12" w:space="0" w:color="000000"/>
            </w:tcBorders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34" w:type="dxa"/>
            <w:tcBorders>
              <w:top w:val="single" w:sz="12" w:space="0" w:color="000000"/>
            </w:tcBorders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75" w:type="dxa"/>
            <w:tcBorders>
              <w:top w:val="single" w:sz="12" w:space="0" w:color="000000"/>
            </w:tcBorders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</w:tcBorders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0E3095" w:rsidRPr="00C45993" w:rsidTr="003D5567">
        <w:trPr>
          <w:jc w:val="center"/>
        </w:trPr>
        <w:tc>
          <w:tcPr>
            <w:tcW w:w="850" w:type="dxa"/>
            <w:vAlign w:val="center"/>
          </w:tcPr>
          <w:p w:rsidR="000E3095" w:rsidRPr="00C45993" w:rsidRDefault="000E3095" w:rsidP="009103B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rural</w:t>
            </w:r>
          </w:p>
        </w:tc>
        <w:tc>
          <w:tcPr>
            <w:tcW w:w="1046" w:type="dxa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46" w:type="dxa"/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081" w:type="dxa"/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34" w:type="dxa"/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75" w:type="dxa"/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0E3095" w:rsidRPr="00C45993" w:rsidRDefault="000E3095" w:rsidP="00E52B79">
            <w:pPr>
              <w:spacing w:after="0"/>
              <w:jc w:val="right"/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:rsidR="00891788" w:rsidRPr="00C45993" w:rsidRDefault="00891788" w:rsidP="00E52B79">
      <w:pPr>
        <w:spacing w:after="0"/>
        <w:rPr>
          <w:rFonts w:ascii="Times New Roman" w:hAnsi="Times New Roman"/>
          <w:color w:val="000000"/>
          <w:sz w:val="22"/>
        </w:rPr>
      </w:pPr>
    </w:p>
    <w:p w:rsidR="00FD1C4C" w:rsidRPr="00C45993" w:rsidRDefault="00C5285A" w:rsidP="00FD1C4C">
      <w:p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ab/>
        <w:t>puteţi cumula sa fie toate datele în acelaşi tabel, dar păstraţi mediul de rezidenţă...</w:t>
      </w:r>
    </w:p>
    <w:p w:rsidR="00C5285A" w:rsidRPr="00C45993" w:rsidRDefault="00C5285A" w:rsidP="00FD1C4C">
      <w:pPr>
        <w:spacing w:after="0"/>
        <w:rPr>
          <w:rFonts w:ascii="Times New Roman" w:hAnsi="Times New Roman"/>
          <w:color w:val="000000"/>
          <w:sz w:val="22"/>
        </w:rPr>
      </w:pPr>
    </w:p>
    <w:p w:rsidR="00E43122" w:rsidRPr="00DC23C0" w:rsidRDefault="00E43122" w:rsidP="00DC23C0">
      <w:pPr>
        <w:numPr>
          <w:ilvl w:val="0"/>
          <w:numId w:val="3"/>
        </w:numPr>
        <w:pBdr>
          <w:top w:val="single" w:sz="12" w:space="1" w:color="auto"/>
          <w:left w:val="single" w:sz="12" w:space="4" w:color="auto"/>
        </w:pBdr>
        <w:spacing w:after="0"/>
        <w:rPr>
          <w:rFonts w:ascii="Times New Roman" w:hAnsi="Times New Roman"/>
          <w:b/>
          <w:iCs/>
          <w:sz w:val="22"/>
        </w:rPr>
      </w:pPr>
      <w:r w:rsidRPr="00DC23C0">
        <w:rPr>
          <w:rFonts w:ascii="Times New Roman" w:hAnsi="Times New Roman"/>
          <w:b/>
          <w:iCs/>
          <w:sz w:val="22"/>
        </w:rPr>
        <w:t>Analiza SWOT cu privire la modul de organizare şi desfăşurare a examenului, cu accentuarea punc</w:t>
      </w:r>
      <w:r w:rsidR="00337E76" w:rsidRPr="00DC23C0">
        <w:rPr>
          <w:rFonts w:ascii="Times New Roman" w:hAnsi="Times New Roman"/>
          <w:b/>
          <w:iCs/>
          <w:sz w:val="22"/>
        </w:rPr>
        <w:t>telor tari şi a punctelor slabe</w:t>
      </w:r>
    </w:p>
    <w:p w:rsidR="00AC436F" w:rsidRPr="00C45993" w:rsidRDefault="00AC436F" w:rsidP="00E52B79">
      <w:pPr>
        <w:tabs>
          <w:tab w:val="left" w:pos="1044"/>
        </w:tabs>
        <w:spacing w:after="0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4815"/>
        <w:gridCol w:w="4814"/>
      </w:tblGrid>
      <w:tr w:rsidR="00722AAB" w:rsidRPr="00C45993" w:rsidTr="00E563B5">
        <w:tc>
          <w:tcPr>
            <w:tcW w:w="4927" w:type="dxa"/>
            <w:tcBorders>
              <w:bottom w:val="single" w:sz="12" w:space="0" w:color="000000"/>
            </w:tcBorders>
            <w:shd w:val="clear" w:color="auto" w:fill="auto"/>
          </w:tcPr>
          <w:p w:rsidR="00722AAB" w:rsidRPr="00C45993" w:rsidRDefault="00722AAB" w:rsidP="00E52B79">
            <w:pPr>
              <w:tabs>
                <w:tab w:val="left" w:pos="1044"/>
              </w:tabs>
              <w:spacing w:after="0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Puncte tari</w:t>
            </w:r>
          </w:p>
        </w:tc>
        <w:tc>
          <w:tcPr>
            <w:tcW w:w="4928" w:type="dxa"/>
            <w:tcBorders>
              <w:bottom w:val="single" w:sz="12" w:space="0" w:color="000000"/>
            </w:tcBorders>
            <w:shd w:val="clear" w:color="auto" w:fill="auto"/>
          </w:tcPr>
          <w:p w:rsidR="00722AAB" w:rsidRPr="00C45993" w:rsidRDefault="00722AAB" w:rsidP="00E52B79">
            <w:pPr>
              <w:tabs>
                <w:tab w:val="left" w:pos="1044"/>
              </w:tabs>
              <w:spacing w:after="0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Puncte slabe</w:t>
            </w:r>
          </w:p>
        </w:tc>
      </w:tr>
      <w:tr w:rsidR="00722AAB" w:rsidRPr="00C45993" w:rsidTr="00E563B5">
        <w:tc>
          <w:tcPr>
            <w:tcW w:w="4927" w:type="dxa"/>
            <w:tcBorders>
              <w:top w:val="single" w:sz="12" w:space="0" w:color="000000"/>
              <w:bottom w:val="dotted" w:sz="4" w:space="0" w:color="000000"/>
            </w:tcBorders>
          </w:tcPr>
          <w:p w:rsidR="00D12A81" w:rsidRPr="00C45993" w:rsidRDefault="00D12A81" w:rsidP="00467C06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4928" w:type="dxa"/>
            <w:tcBorders>
              <w:top w:val="single" w:sz="12" w:space="0" w:color="000000"/>
              <w:bottom w:val="dotted" w:sz="4" w:space="0" w:color="000000"/>
            </w:tcBorders>
          </w:tcPr>
          <w:p w:rsidR="00D9411C" w:rsidRPr="00C45993" w:rsidRDefault="00D9411C" w:rsidP="00E52B79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722AAB" w:rsidRPr="00C45993" w:rsidTr="00E563B5">
        <w:tc>
          <w:tcPr>
            <w:tcW w:w="4927" w:type="dxa"/>
            <w:tcBorders>
              <w:bottom w:val="single" w:sz="12" w:space="0" w:color="000000"/>
            </w:tcBorders>
            <w:shd w:val="clear" w:color="auto" w:fill="auto"/>
          </w:tcPr>
          <w:p w:rsidR="00722AAB" w:rsidRPr="00C45993" w:rsidRDefault="00722AAB" w:rsidP="00E52B79">
            <w:pPr>
              <w:tabs>
                <w:tab w:val="left" w:pos="1044"/>
              </w:tabs>
              <w:spacing w:after="0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Oportunităţi</w:t>
            </w:r>
          </w:p>
        </w:tc>
        <w:tc>
          <w:tcPr>
            <w:tcW w:w="4928" w:type="dxa"/>
            <w:tcBorders>
              <w:bottom w:val="single" w:sz="12" w:space="0" w:color="000000"/>
            </w:tcBorders>
            <w:shd w:val="clear" w:color="auto" w:fill="auto"/>
          </w:tcPr>
          <w:p w:rsidR="00722AAB" w:rsidRPr="00C45993" w:rsidRDefault="00722AAB" w:rsidP="00E52B79">
            <w:pPr>
              <w:tabs>
                <w:tab w:val="left" w:pos="1044"/>
              </w:tabs>
              <w:spacing w:after="0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Ameninţări</w:t>
            </w:r>
          </w:p>
        </w:tc>
      </w:tr>
      <w:tr w:rsidR="00722AAB" w:rsidRPr="00C45993" w:rsidTr="00E563B5">
        <w:tc>
          <w:tcPr>
            <w:tcW w:w="4927" w:type="dxa"/>
            <w:tcBorders>
              <w:top w:val="single" w:sz="12" w:space="0" w:color="000000"/>
            </w:tcBorders>
          </w:tcPr>
          <w:p w:rsidR="00722AAB" w:rsidRPr="00C45993" w:rsidRDefault="00722AAB" w:rsidP="00E52B79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4928" w:type="dxa"/>
            <w:tcBorders>
              <w:top w:val="single" w:sz="12" w:space="0" w:color="000000"/>
            </w:tcBorders>
          </w:tcPr>
          <w:p w:rsidR="00CF7D1E" w:rsidRPr="00C45993" w:rsidRDefault="00CF7D1E" w:rsidP="00E52B79">
            <w:pPr>
              <w:numPr>
                <w:ilvl w:val="0"/>
                <w:numId w:val="8"/>
              </w:numPr>
              <w:tabs>
                <w:tab w:val="left" w:pos="284"/>
              </w:tabs>
              <w:spacing w:after="0"/>
              <w:ind w:left="284" w:hanging="284"/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:rsidR="00264856" w:rsidRPr="00C45993" w:rsidRDefault="00264856" w:rsidP="00E52B79">
      <w:pPr>
        <w:spacing w:after="0"/>
        <w:rPr>
          <w:rFonts w:ascii="Times New Roman" w:hAnsi="Times New Roman"/>
          <w:color w:val="000000"/>
          <w:sz w:val="22"/>
        </w:rPr>
      </w:pPr>
    </w:p>
    <w:p w:rsidR="00264856" w:rsidRPr="00DC23C0" w:rsidRDefault="00E43122" w:rsidP="00DC23C0">
      <w:pPr>
        <w:numPr>
          <w:ilvl w:val="0"/>
          <w:numId w:val="3"/>
        </w:numPr>
        <w:pBdr>
          <w:top w:val="single" w:sz="12" w:space="1" w:color="auto"/>
          <w:left w:val="single" w:sz="12" w:space="4" w:color="auto"/>
        </w:pBdr>
        <w:spacing w:after="0"/>
        <w:rPr>
          <w:rFonts w:ascii="Times New Roman" w:hAnsi="Times New Roman"/>
          <w:b/>
          <w:iCs/>
          <w:sz w:val="22"/>
        </w:rPr>
      </w:pPr>
      <w:r w:rsidRPr="00DC23C0">
        <w:rPr>
          <w:rFonts w:ascii="Times New Roman" w:hAnsi="Times New Roman"/>
          <w:b/>
          <w:iCs/>
          <w:sz w:val="22"/>
        </w:rPr>
        <w:t>Propuneri de ameliorare a cadrului metodologic şi procedural de organiz</w:t>
      </w:r>
      <w:r w:rsidR="001224FF" w:rsidRPr="00DC23C0">
        <w:rPr>
          <w:rFonts w:ascii="Times New Roman" w:hAnsi="Times New Roman"/>
          <w:b/>
          <w:iCs/>
          <w:sz w:val="22"/>
        </w:rPr>
        <w:t>are şi desfăşurare a examenului</w:t>
      </w:r>
    </w:p>
    <w:p w:rsidR="004239FD" w:rsidRPr="00C45993" w:rsidRDefault="003111CA" w:rsidP="00E52B79">
      <w:pPr>
        <w:numPr>
          <w:ilvl w:val="0"/>
          <w:numId w:val="9"/>
        </w:numPr>
        <w:spacing w:after="0"/>
        <w:rPr>
          <w:rFonts w:ascii="Times New Roman" w:hAnsi="Times New Roman"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7656E1" w:rsidRPr="00C45993" w:rsidRDefault="007656E1" w:rsidP="00E52B79">
      <w:pPr>
        <w:spacing w:after="0"/>
        <w:rPr>
          <w:rFonts w:ascii="Times New Roman" w:hAnsi="Times New Roman"/>
          <w:color w:val="000000"/>
          <w:sz w:val="22"/>
        </w:rPr>
      </w:pPr>
    </w:p>
    <w:p w:rsidR="00E43122" w:rsidRPr="00DC23C0" w:rsidRDefault="00E43122" w:rsidP="00DC23C0">
      <w:pPr>
        <w:numPr>
          <w:ilvl w:val="0"/>
          <w:numId w:val="3"/>
        </w:numPr>
        <w:pBdr>
          <w:top w:val="single" w:sz="12" w:space="1" w:color="auto"/>
          <w:left w:val="single" w:sz="12" w:space="4" w:color="auto"/>
        </w:pBdr>
        <w:spacing w:after="0"/>
        <w:rPr>
          <w:rFonts w:ascii="Times New Roman" w:hAnsi="Times New Roman"/>
          <w:b/>
          <w:iCs/>
          <w:sz w:val="22"/>
        </w:rPr>
      </w:pPr>
      <w:r w:rsidRPr="00DC23C0">
        <w:rPr>
          <w:rFonts w:ascii="Times New Roman" w:hAnsi="Times New Roman"/>
          <w:b/>
          <w:iCs/>
          <w:sz w:val="22"/>
        </w:rPr>
        <w:t>Propuneri de măsuri de intervenţie în vederea îmbunătăţirii performanţelor şcolare ale elevilor şi reducerea decalajelor dintre performanţele</w:t>
      </w:r>
      <w:r w:rsidR="00DD0DC7" w:rsidRPr="00DC23C0">
        <w:rPr>
          <w:rFonts w:ascii="Times New Roman" w:hAnsi="Times New Roman"/>
          <w:b/>
          <w:iCs/>
          <w:sz w:val="22"/>
        </w:rPr>
        <w:t xml:space="preserve"> obţinute în mediul urban/rural</w:t>
      </w:r>
    </w:p>
    <w:p w:rsidR="00CD00B8" w:rsidRPr="00C45993" w:rsidRDefault="00CD00B8" w:rsidP="00E52B79">
      <w:pPr>
        <w:spacing w:after="0"/>
        <w:rPr>
          <w:rFonts w:ascii="Times New Roman" w:hAnsi="Times New Roman"/>
          <w:color w:val="000000"/>
          <w:sz w:val="22"/>
        </w:rPr>
      </w:pPr>
    </w:p>
    <w:p w:rsidR="000237C1" w:rsidRPr="00C45993" w:rsidRDefault="008F5E72" w:rsidP="00E52B79">
      <w:pPr>
        <w:numPr>
          <w:ilvl w:val="0"/>
          <w:numId w:val="2"/>
        </w:numPr>
        <w:spacing w:after="0"/>
        <w:rPr>
          <w:rFonts w:ascii="Times New Roman" w:hAnsi="Times New Roman"/>
          <w:bCs/>
          <w:color w:val="000000"/>
          <w:sz w:val="22"/>
        </w:rPr>
      </w:pPr>
      <w:r w:rsidRPr="00C45993">
        <w:rPr>
          <w:rFonts w:ascii="Times New Roman" w:hAnsi="Times New Roman"/>
          <w:color w:val="000000"/>
          <w:sz w:val="22"/>
        </w:rPr>
        <w:t>...</w:t>
      </w:r>
    </w:p>
    <w:p w:rsidR="00666EB8" w:rsidRPr="00C45993" w:rsidRDefault="00666EB8" w:rsidP="00E52B79">
      <w:pPr>
        <w:spacing w:after="0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221"/>
      </w:tblGrid>
      <w:tr w:rsidR="00C334E2" w:rsidRPr="00DC23C0" w:rsidTr="00DC23C0">
        <w:trPr>
          <w:jc w:val="center"/>
        </w:trPr>
        <w:tc>
          <w:tcPr>
            <w:tcW w:w="8221" w:type="dxa"/>
            <w:tcBorders>
              <w:bottom w:val="single" w:sz="12" w:space="0" w:color="auto"/>
            </w:tcBorders>
            <w:shd w:val="clear" w:color="auto" w:fill="auto"/>
          </w:tcPr>
          <w:p w:rsidR="00C334E2" w:rsidRPr="00DC23C0" w:rsidRDefault="00C334E2" w:rsidP="00DC23C0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2"/>
              </w:rPr>
            </w:pPr>
            <w:r w:rsidRP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Comisia </w:t>
            </w:r>
            <w:r w:rsid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din Centrul de </w:t>
            </w:r>
            <w:bookmarkStart w:id="0" w:name="_GoBack"/>
            <w:r w:rsid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>Simula</w:t>
            </w:r>
            <w:bookmarkEnd w:id="0"/>
            <w:r w:rsid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>re a</w:t>
            </w:r>
            <w:r w:rsidRP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 Evalu</w:t>
            </w:r>
            <w:r w:rsid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>ării</w:t>
            </w:r>
            <w:r w:rsidR="00A845BC" w:rsidRP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 Naţional</w:t>
            </w:r>
            <w:r w:rsid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>e</w:t>
            </w:r>
            <w:r w:rsidR="00A845BC" w:rsidRP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 la clasa a VIII-a </w:t>
            </w:r>
            <w:r w:rsidR="00487BC6" w:rsidRP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>–</w:t>
            </w:r>
            <w:r w:rsidRP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 202</w:t>
            </w:r>
            <w:r w:rsid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>3</w:t>
            </w:r>
            <w:r w:rsidR="00487BC6" w:rsidRPr="00DC23C0">
              <w:rPr>
                <w:rFonts w:ascii="Times New Roman" w:hAnsi="Times New Roman"/>
                <w:b/>
                <w:i/>
                <w:color w:val="000000"/>
                <w:sz w:val="22"/>
              </w:rPr>
              <w:t>,</w:t>
            </w:r>
          </w:p>
        </w:tc>
      </w:tr>
      <w:tr w:rsidR="008F5E72" w:rsidRPr="00C45993" w:rsidTr="00DC23C0">
        <w:trPr>
          <w:jc w:val="center"/>
        </w:trPr>
        <w:tc>
          <w:tcPr>
            <w:tcW w:w="8221" w:type="dxa"/>
            <w:tcBorders>
              <w:top w:val="single" w:sz="12" w:space="0" w:color="auto"/>
            </w:tcBorders>
          </w:tcPr>
          <w:p w:rsidR="008F5E72" w:rsidRPr="00C45993" w:rsidRDefault="008F5E72" w:rsidP="00E52B79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/>
                <w:i/>
                <w:color w:val="000000"/>
                <w:sz w:val="22"/>
              </w:rPr>
              <w:t>Preşedinte,</w:t>
            </w:r>
          </w:p>
          <w:p w:rsidR="008F5E72" w:rsidRPr="00C45993" w:rsidRDefault="008F5E72" w:rsidP="00E52B7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/>
                <w:color w:val="000000"/>
                <w:sz w:val="22"/>
              </w:rPr>
              <w:t>Director,</w:t>
            </w:r>
          </w:p>
          <w:p w:rsidR="008F5E72" w:rsidRPr="00C45993" w:rsidRDefault="008F5E72" w:rsidP="00DC23C0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prof. ...</w:t>
            </w:r>
          </w:p>
        </w:tc>
      </w:tr>
    </w:tbl>
    <w:p w:rsidR="004269D4" w:rsidRPr="00C45993" w:rsidRDefault="004269D4" w:rsidP="00E52B79">
      <w:pPr>
        <w:spacing w:after="0"/>
        <w:rPr>
          <w:rFonts w:ascii="Times New Roman" w:hAnsi="Times New Roman"/>
          <w:color w:val="FF0000"/>
          <w:sz w:val="22"/>
        </w:rPr>
      </w:pPr>
    </w:p>
    <w:p w:rsidR="004269D4" w:rsidRPr="00C45993" w:rsidRDefault="004269D4" w:rsidP="00E52B79">
      <w:pPr>
        <w:spacing w:after="0"/>
        <w:rPr>
          <w:rFonts w:ascii="Times New Roman" w:hAnsi="Times New Roman"/>
          <w:color w:val="FF0000"/>
          <w:sz w:val="22"/>
        </w:rPr>
        <w:sectPr w:rsidR="004269D4" w:rsidRPr="00C45993" w:rsidSect="00B353EF">
          <w:footerReference w:type="default" r:id="rId8"/>
          <w:footerReference w:type="first" r:id="rId9"/>
          <w:pgSz w:w="11907" w:h="16839" w:code="9"/>
          <w:pgMar w:top="1134" w:right="1134" w:bottom="1134" w:left="1134" w:header="964" w:footer="567" w:gutter="0"/>
          <w:cols w:space="708"/>
          <w:docGrid w:linePitch="360"/>
        </w:sectPr>
      </w:pPr>
    </w:p>
    <w:p w:rsidR="004269D4" w:rsidRPr="00C45993" w:rsidRDefault="00E51277" w:rsidP="00E52B79">
      <w:pPr>
        <w:spacing w:after="0"/>
        <w:rPr>
          <w:rFonts w:ascii="Times New Roman" w:hAnsi="Times New Roman"/>
          <w:bCs/>
          <w:color w:val="000000"/>
          <w:sz w:val="22"/>
        </w:rPr>
      </w:pPr>
      <w:r w:rsidRPr="00C45993">
        <w:rPr>
          <w:rFonts w:ascii="Times New Roman" w:hAnsi="Times New Roman"/>
          <w:bCs/>
          <w:color w:val="000000"/>
          <w:sz w:val="22"/>
        </w:rPr>
        <w:lastRenderedPageBreak/>
        <w:t>Antet şcoală</w:t>
      </w:r>
    </w:p>
    <w:p w:rsidR="004269D4" w:rsidRPr="00C45993" w:rsidRDefault="004269D4" w:rsidP="00E52B79">
      <w:pPr>
        <w:spacing w:after="0"/>
        <w:rPr>
          <w:rFonts w:ascii="Times New Roman" w:hAnsi="Times New Roman"/>
          <w:bCs/>
          <w:color w:val="000000"/>
          <w:sz w:val="22"/>
        </w:rPr>
      </w:pPr>
    </w:p>
    <w:p w:rsidR="004269D4" w:rsidRPr="00C45993" w:rsidRDefault="004269D4" w:rsidP="00E52B79">
      <w:pPr>
        <w:spacing w:after="0"/>
        <w:rPr>
          <w:rFonts w:ascii="Times New Roman" w:hAnsi="Times New Roman"/>
          <w:bCs/>
          <w:color w:val="000000"/>
          <w:sz w:val="22"/>
        </w:rPr>
      </w:pPr>
    </w:p>
    <w:p w:rsidR="004269D4" w:rsidRPr="00C45993" w:rsidRDefault="004269D4" w:rsidP="00E52B79">
      <w:pPr>
        <w:spacing w:after="0"/>
        <w:rPr>
          <w:rFonts w:ascii="Times New Roman" w:hAnsi="Times New Roman"/>
          <w:b/>
          <w:bCs/>
          <w:color w:val="000000"/>
          <w:sz w:val="22"/>
        </w:rPr>
      </w:pPr>
      <w:r w:rsidRPr="00C45993">
        <w:rPr>
          <w:rFonts w:ascii="Times New Roman" w:hAnsi="Times New Roman"/>
          <w:b/>
          <w:bCs/>
          <w:color w:val="000000"/>
          <w:sz w:val="22"/>
        </w:rPr>
        <w:t>Nr. ________________</w:t>
      </w:r>
    </w:p>
    <w:p w:rsidR="00401383" w:rsidRPr="00C45993" w:rsidRDefault="00401383" w:rsidP="00E52B79">
      <w:pPr>
        <w:spacing w:after="0"/>
        <w:rPr>
          <w:rFonts w:ascii="Times New Roman" w:hAnsi="Times New Roman"/>
          <w:b/>
          <w:bCs/>
          <w:color w:val="000000"/>
          <w:sz w:val="22"/>
        </w:rPr>
      </w:pPr>
    </w:p>
    <w:p w:rsidR="00657FC2" w:rsidRPr="00DC23C0" w:rsidRDefault="00657FC2" w:rsidP="00DC23C0">
      <w:pPr>
        <w:pBdr>
          <w:top w:val="single" w:sz="12" w:space="1" w:color="auto"/>
        </w:pBdr>
        <w:spacing w:after="0"/>
        <w:jc w:val="center"/>
        <w:rPr>
          <w:rFonts w:ascii="Times New Roman" w:eastAsia="Times New Roman" w:hAnsi="Times New Roman"/>
          <w:b/>
          <w:color w:val="000000"/>
          <w:sz w:val="22"/>
        </w:rPr>
      </w:pPr>
      <w:r w:rsidRPr="00DC23C0">
        <w:rPr>
          <w:rFonts w:ascii="Times New Roman" w:eastAsia="Times New Roman" w:hAnsi="Times New Roman"/>
          <w:b/>
          <w:color w:val="000000"/>
          <w:sz w:val="22"/>
        </w:rPr>
        <w:t xml:space="preserve">Planul de acţiune care cuprinde măsurile de monitorizare, control şi remediere </w:t>
      </w:r>
    </w:p>
    <w:p w:rsidR="00657FC2" w:rsidRPr="00DC23C0" w:rsidRDefault="00657FC2" w:rsidP="00DC23C0">
      <w:pPr>
        <w:pBdr>
          <w:top w:val="single" w:sz="12" w:space="1" w:color="auto"/>
        </w:pBdr>
        <w:spacing w:after="0"/>
        <w:jc w:val="center"/>
        <w:rPr>
          <w:rFonts w:ascii="Times New Roman" w:eastAsia="Times New Roman" w:hAnsi="Times New Roman"/>
          <w:b/>
          <w:color w:val="000000"/>
          <w:sz w:val="22"/>
        </w:rPr>
      </w:pPr>
      <w:r w:rsidRPr="00DC23C0">
        <w:rPr>
          <w:rFonts w:ascii="Times New Roman" w:eastAsia="Times New Roman" w:hAnsi="Times New Roman"/>
          <w:b/>
          <w:color w:val="000000"/>
          <w:sz w:val="22"/>
        </w:rPr>
        <w:t>în vederea îmbunătăţirii rezultatelor absolvenţilor de clasa a VIII-a la Evaluarea Naţională</w:t>
      </w:r>
    </w:p>
    <w:p w:rsidR="00657FC2" w:rsidRPr="00C45993" w:rsidRDefault="00657FC2" w:rsidP="00E52B79">
      <w:pPr>
        <w:spacing w:after="0"/>
        <w:jc w:val="center"/>
        <w:rPr>
          <w:rFonts w:ascii="Times New Roman" w:hAnsi="Times New Roman"/>
          <w:b/>
          <w:bCs/>
          <w:color w:val="000000"/>
          <w:sz w:val="22"/>
        </w:rPr>
      </w:pPr>
    </w:p>
    <w:p w:rsidR="005A002A" w:rsidRPr="00C45993" w:rsidRDefault="005A002A" w:rsidP="00E52B79">
      <w:pPr>
        <w:spacing w:after="0"/>
        <w:rPr>
          <w:rFonts w:ascii="Times New Roman" w:hAnsi="Times New Roman"/>
          <w:bCs/>
          <w:color w:val="000000"/>
          <w:sz w:val="22"/>
        </w:rPr>
      </w:pPr>
      <w:r w:rsidRPr="00C45993">
        <w:rPr>
          <w:rFonts w:ascii="Times New Roman" w:hAnsi="Times New Roman"/>
          <w:bCs/>
          <w:color w:val="000000"/>
          <w:sz w:val="22"/>
        </w:rPr>
        <w:tab/>
        <w:t>Având în vedere rezultatele obţinute de absolvenţii claselor a VIII-a la si</w:t>
      </w:r>
      <w:r w:rsidR="00D44A77" w:rsidRPr="00C45993">
        <w:rPr>
          <w:rFonts w:ascii="Times New Roman" w:hAnsi="Times New Roman"/>
          <w:bCs/>
          <w:color w:val="000000"/>
          <w:sz w:val="22"/>
        </w:rPr>
        <w:t>mularea evaluării naţionale, analizele la nivelul fiecărei clase, discuţiile individuale cu elevii, dezbaterile la nivelul fiecărei clase, şedinţele cu părinţii, precum şi la nivelul consiliului profesoral</w:t>
      </w:r>
      <w:r w:rsidRPr="00C45993">
        <w:rPr>
          <w:rFonts w:ascii="Times New Roman" w:hAnsi="Times New Roman"/>
          <w:bCs/>
          <w:color w:val="000000"/>
          <w:sz w:val="22"/>
        </w:rPr>
        <w:t xml:space="preserve">, </w:t>
      </w:r>
      <w:r w:rsidR="00D44A77" w:rsidRPr="00C45993">
        <w:rPr>
          <w:rFonts w:ascii="Times New Roman" w:hAnsi="Times New Roman"/>
          <w:bCs/>
          <w:color w:val="000000"/>
          <w:sz w:val="22"/>
        </w:rPr>
        <w:t>dar</w:t>
      </w:r>
      <w:r w:rsidRPr="00C45993">
        <w:rPr>
          <w:rFonts w:ascii="Times New Roman" w:hAnsi="Times New Roman"/>
          <w:bCs/>
          <w:color w:val="000000"/>
          <w:sz w:val="22"/>
        </w:rPr>
        <w:t xml:space="preserve"> şi de conţinutul legislativ al documentelor/actelor primite de la Mi</w:t>
      </w:r>
      <w:r w:rsidR="000E7FC4" w:rsidRPr="00C45993">
        <w:rPr>
          <w:rFonts w:ascii="Times New Roman" w:hAnsi="Times New Roman"/>
          <w:bCs/>
          <w:color w:val="000000"/>
          <w:sz w:val="22"/>
        </w:rPr>
        <w:t>nisterul Educaţiei</w:t>
      </w:r>
      <w:r w:rsidR="00D44A77" w:rsidRPr="00C45993">
        <w:rPr>
          <w:rFonts w:ascii="Times New Roman" w:hAnsi="Times New Roman"/>
          <w:bCs/>
          <w:color w:val="000000"/>
          <w:sz w:val="22"/>
        </w:rPr>
        <w:t>/ISJ</w:t>
      </w:r>
      <w:r w:rsidRPr="00C45993">
        <w:rPr>
          <w:rFonts w:ascii="Times New Roman" w:hAnsi="Times New Roman"/>
          <w:bCs/>
          <w:color w:val="000000"/>
          <w:sz w:val="22"/>
        </w:rPr>
        <w:t>, ne propunem realizarea prezentului plan şi atingerea obiectivelor la nivelul unităţi</w:t>
      </w:r>
      <w:r w:rsidR="00D44A77" w:rsidRPr="00C45993">
        <w:rPr>
          <w:rFonts w:ascii="Times New Roman" w:hAnsi="Times New Roman"/>
          <w:bCs/>
          <w:color w:val="000000"/>
          <w:sz w:val="22"/>
        </w:rPr>
        <w:t>i</w:t>
      </w:r>
      <w:r w:rsidRPr="00C45993">
        <w:rPr>
          <w:rFonts w:ascii="Times New Roman" w:hAnsi="Times New Roman"/>
          <w:bCs/>
          <w:color w:val="000000"/>
          <w:sz w:val="22"/>
        </w:rPr>
        <w:t xml:space="preserve"> de învăţământ </w:t>
      </w:r>
      <w:r w:rsidR="00D44A77" w:rsidRPr="00C45993">
        <w:rPr>
          <w:rFonts w:ascii="Times New Roman" w:hAnsi="Times New Roman"/>
          <w:bCs/>
          <w:color w:val="000000"/>
          <w:sz w:val="22"/>
        </w:rPr>
        <w:t>pentru</w:t>
      </w:r>
      <w:r w:rsidRPr="00C45993">
        <w:rPr>
          <w:rFonts w:ascii="Times New Roman" w:hAnsi="Times New Roman"/>
          <w:bCs/>
          <w:color w:val="000000"/>
          <w:sz w:val="22"/>
        </w:rPr>
        <w:t xml:space="preserve"> elevi</w:t>
      </w:r>
      <w:r w:rsidR="00D44A77" w:rsidRPr="00C45993">
        <w:rPr>
          <w:rFonts w:ascii="Times New Roman" w:hAnsi="Times New Roman"/>
          <w:bCs/>
          <w:color w:val="000000"/>
          <w:sz w:val="22"/>
        </w:rPr>
        <w:t>i</w:t>
      </w:r>
      <w:r w:rsidRPr="00C45993">
        <w:rPr>
          <w:rFonts w:ascii="Times New Roman" w:hAnsi="Times New Roman"/>
          <w:bCs/>
          <w:color w:val="000000"/>
          <w:sz w:val="22"/>
        </w:rPr>
        <w:t xml:space="preserve"> d</w:t>
      </w:r>
      <w:r w:rsidR="00D44A77" w:rsidRPr="00C45993">
        <w:rPr>
          <w:rFonts w:ascii="Times New Roman" w:hAnsi="Times New Roman"/>
          <w:bCs/>
          <w:color w:val="000000"/>
          <w:sz w:val="22"/>
        </w:rPr>
        <w:t>in</w:t>
      </w:r>
      <w:r w:rsidRPr="00C45993">
        <w:rPr>
          <w:rFonts w:ascii="Times New Roman" w:hAnsi="Times New Roman"/>
          <w:bCs/>
          <w:color w:val="000000"/>
          <w:sz w:val="22"/>
        </w:rPr>
        <w:t xml:space="preserve"> clas</w:t>
      </w:r>
      <w:r w:rsidR="00D44A77" w:rsidRPr="00C45993">
        <w:rPr>
          <w:rFonts w:ascii="Times New Roman" w:hAnsi="Times New Roman"/>
          <w:bCs/>
          <w:color w:val="000000"/>
          <w:sz w:val="22"/>
        </w:rPr>
        <w:t>ele</w:t>
      </w:r>
      <w:r w:rsidRPr="00C45993">
        <w:rPr>
          <w:rFonts w:ascii="Times New Roman" w:hAnsi="Times New Roman"/>
          <w:bCs/>
          <w:color w:val="000000"/>
          <w:sz w:val="22"/>
        </w:rPr>
        <w:t xml:space="preserve"> a VIII-a în anul şcolar 202</w:t>
      </w:r>
      <w:r w:rsidR="0072676A">
        <w:rPr>
          <w:rFonts w:ascii="Times New Roman" w:hAnsi="Times New Roman"/>
          <w:bCs/>
          <w:color w:val="000000"/>
          <w:sz w:val="22"/>
        </w:rPr>
        <w:t>2</w:t>
      </w:r>
      <w:r w:rsidRPr="00C45993">
        <w:rPr>
          <w:rFonts w:ascii="Times New Roman" w:hAnsi="Times New Roman"/>
          <w:bCs/>
          <w:color w:val="000000"/>
          <w:sz w:val="22"/>
        </w:rPr>
        <w:t>-202</w:t>
      </w:r>
      <w:r w:rsidR="0072676A">
        <w:rPr>
          <w:rFonts w:ascii="Times New Roman" w:hAnsi="Times New Roman"/>
          <w:bCs/>
          <w:color w:val="000000"/>
          <w:sz w:val="22"/>
        </w:rPr>
        <w:t>3</w:t>
      </w:r>
      <w:r w:rsidRPr="00C45993">
        <w:rPr>
          <w:rFonts w:ascii="Times New Roman" w:hAnsi="Times New Roman"/>
          <w:bCs/>
          <w:color w:val="000000"/>
          <w:sz w:val="22"/>
        </w:rPr>
        <w:t>:</w:t>
      </w:r>
    </w:p>
    <w:p w:rsidR="005A002A" w:rsidRPr="00C45993" w:rsidRDefault="005A002A" w:rsidP="00E52B79">
      <w:pPr>
        <w:spacing w:after="0"/>
        <w:jc w:val="center"/>
        <w:rPr>
          <w:rFonts w:ascii="Times New Roman" w:hAnsi="Times New Roman"/>
          <w:b/>
          <w:bCs/>
          <w:color w:val="000000"/>
          <w:sz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6946"/>
        <w:gridCol w:w="1843"/>
        <w:gridCol w:w="3055"/>
      </w:tblGrid>
      <w:tr w:rsidR="009E416F" w:rsidRPr="00A9595B" w:rsidTr="00A9595B">
        <w:trPr>
          <w:tblHeader/>
        </w:trPr>
        <w:tc>
          <w:tcPr>
            <w:tcW w:w="959" w:type="dxa"/>
            <w:tcBorders>
              <w:bottom w:val="single" w:sz="12" w:space="0" w:color="auto"/>
            </w:tcBorders>
            <w:shd w:val="clear" w:color="auto" w:fill="auto"/>
          </w:tcPr>
          <w:p w:rsidR="009E416F" w:rsidRPr="00A9595B" w:rsidRDefault="009E416F" w:rsidP="00E52B79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A9595B">
              <w:rPr>
                <w:rFonts w:ascii="Times New Roman" w:hAnsi="Times New Roman"/>
                <w:b/>
                <w:bCs/>
                <w:color w:val="000000"/>
                <w:sz w:val="22"/>
              </w:rPr>
              <w:t>Nr. crt.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</w:tcPr>
          <w:p w:rsidR="009E416F" w:rsidRPr="00A9595B" w:rsidRDefault="009E416F" w:rsidP="00E52B79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A9595B">
              <w:rPr>
                <w:rFonts w:ascii="Times New Roman" w:hAnsi="Times New Roman"/>
                <w:b/>
                <w:bCs/>
                <w:color w:val="000000"/>
                <w:sz w:val="22"/>
              </w:rPr>
              <w:t>Obiective propuse</w:t>
            </w:r>
          </w:p>
        </w:tc>
        <w:tc>
          <w:tcPr>
            <w:tcW w:w="6946" w:type="dxa"/>
            <w:tcBorders>
              <w:bottom w:val="single" w:sz="12" w:space="0" w:color="auto"/>
            </w:tcBorders>
            <w:shd w:val="clear" w:color="auto" w:fill="auto"/>
          </w:tcPr>
          <w:p w:rsidR="009E416F" w:rsidRPr="00A9595B" w:rsidRDefault="009E416F" w:rsidP="00E52B79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A9595B">
              <w:rPr>
                <w:rFonts w:ascii="Times New Roman" w:hAnsi="Times New Roman"/>
                <w:b/>
                <w:bCs/>
                <w:color w:val="000000"/>
                <w:sz w:val="22"/>
              </w:rPr>
              <w:t>Activităţi/măsuri pentru atingerea obiectivelor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9E416F" w:rsidRPr="00A9595B" w:rsidRDefault="009E416F" w:rsidP="00E52B79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A9595B">
              <w:rPr>
                <w:rFonts w:ascii="Times New Roman" w:hAnsi="Times New Roman"/>
                <w:b/>
                <w:bCs/>
                <w:color w:val="000000"/>
                <w:sz w:val="22"/>
              </w:rPr>
              <w:t>Termene</w:t>
            </w:r>
          </w:p>
        </w:tc>
        <w:tc>
          <w:tcPr>
            <w:tcW w:w="3055" w:type="dxa"/>
            <w:tcBorders>
              <w:bottom w:val="single" w:sz="12" w:space="0" w:color="auto"/>
            </w:tcBorders>
            <w:shd w:val="clear" w:color="auto" w:fill="auto"/>
          </w:tcPr>
          <w:p w:rsidR="009E416F" w:rsidRPr="00A9595B" w:rsidRDefault="009E416F" w:rsidP="00E52B79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A9595B">
              <w:rPr>
                <w:rFonts w:ascii="Times New Roman" w:hAnsi="Times New Roman"/>
                <w:b/>
                <w:bCs/>
                <w:color w:val="000000"/>
                <w:sz w:val="22"/>
              </w:rPr>
              <w:t>Responsabili</w:t>
            </w:r>
          </w:p>
        </w:tc>
      </w:tr>
      <w:tr w:rsidR="009E416F" w:rsidRPr="00C45993" w:rsidTr="00A9595B">
        <w:tc>
          <w:tcPr>
            <w:tcW w:w="959" w:type="dxa"/>
            <w:tcBorders>
              <w:top w:val="single" w:sz="12" w:space="0" w:color="auto"/>
            </w:tcBorders>
          </w:tcPr>
          <w:p w:rsidR="009E416F" w:rsidRPr="00C45993" w:rsidRDefault="009E416F" w:rsidP="00E52B79">
            <w:pPr>
              <w:numPr>
                <w:ilvl w:val="0"/>
                <w:numId w:val="12"/>
              </w:num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9E416F" w:rsidRPr="00C45993" w:rsidRDefault="002E1009" w:rsidP="008459F6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Realizarea de activităţi remediale</w:t>
            </w:r>
          </w:p>
        </w:tc>
        <w:tc>
          <w:tcPr>
            <w:tcW w:w="6946" w:type="dxa"/>
            <w:tcBorders>
              <w:top w:val="single" w:sz="12" w:space="0" w:color="auto"/>
            </w:tcBorders>
          </w:tcPr>
          <w:p w:rsidR="00330D46" w:rsidRPr="00C45993" w:rsidRDefault="00330D46" w:rsidP="00E52B79">
            <w:pPr>
              <w:numPr>
                <w:ilvl w:val="0"/>
                <w:numId w:val="13"/>
              </w:numPr>
              <w:spacing w:after="0"/>
              <w:ind w:left="318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9E416F" w:rsidRPr="00C45993" w:rsidRDefault="006D7C72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Până la finalizarea cursurilor de către elevii claselor a VIII-a</w:t>
            </w:r>
          </w:p>
        </w:tc>
        <w:tc>
          <w:tcPr>
            <w:tcW w:w="3055" w:type="dxa"/>
            <w:tcBorders>
              <w:top w:val="single" w:sz="12" w:space="0" w:color="auto"/>
            </w:tcBorders>
          </w:tcPr>
          <w:p w:rsidR="006D7C72" w:rsidRPr="00C45993" w:rsidRDefault="006D7C72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</w:tr>
      <w:tr w:rsidR="009E416F" w:rsidRPr="00C45993" w:rsidTr="00460AF5">
        <w:tc>
          <w:tcPr>
            <w:tcW w:w="959" w:type="dxa"/>
          </w:tcPr>
          <w:p w:rsidR="009E416F" w:rsidRPr="00C45993" w:rsidRDefault="009E416F" w:rsidP="00E52B79">
            <w:pPr>
              <w:numPr>
                <w:ilvl w:val="0"/>
                <w:numId w:val="12"/>
              </w:num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9E416F" w:rsidRPr="00C45993" w:rsidRDefault="0092618E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Implicarea catedrelor/comisiilor metodice şi a CEAC din UPJ în activităţi de asistenţe la lecţii</w:t>
            </w:r>
          </w:p>
        </w:tc>
        <w:tc>
          <w:tcPr>
            <w:tcW w:w="6946" w:type="dxa"/>
          </w:tcPr>
          <w:p w:rsidR="00EC73BB" w:rsidRPr="00C45993" w:rsidRDefault="00EC73BB" w:rsidP="00E52B79">
            <w:pPr>
              <w:numPr>
                <w:ilvl w:val="0"/>
                <w:numId w:val="13"/>
              </w:numPr>
              <w:spacing w:after="0"/>
              <w:ind w:left="318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9E416F" w:rsidRPr="00C45993" w:rsidRDefault="002B1854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Până la finalizarea cursurilor de către elevii claselor a VIII-a</w:t>
            </w:r>
          </w:p>
        </w:tc>
        <w:tc>
          <w:tcPr>
            <w:tcW w:w="3055" w:type="dxa"/>
          </w:tcPr>
          <w:p w:rsidR="009E416F" w:rsidRPr="00C45993" w:rsidRDefault="009E416F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</w:tr>
      <w:tr w:rsidR="004B36B7" w:rsidRPr="00C45993" w:rsidTr="00460AF5">
        <w:tc>
          <w:tcPr>
            <w:tcW w:w="959" w:type="dxa"/>
          </w:tcPr>
          <w:p w:rsidR="004B36B7" w:rsidRPr="00C45993" w:rsidRDefault="004B36B7" w:rsidP="00E52B79">
            <w:pPr>
              <w:numPr>
                <w:ilvl w:val="0"/>
                <w:numId w:val="12"/>
              </w:num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4B36B7" w:rsidRPr="00C45993" w:rsidRDefault="0099271D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Ore de dirigenţie mai aplicate pe marginea îmbunătăţirii actului didactic</w:t>
            </w:r>
          </w:p>
        </w:tc>
        <w:tc>
          <w:tcPr>
            <w:tcW w:w="6946" w:type="dxa"/>
          </w:tcPr>
          <w:p w:rsidR="008925E8" w:rsidRPr="00C45993" w:rsidRDefault="008925E8" w:rsidP="00E52B79">
            <w:pPr>
              <w:numPr>
                <w:ilvl w:val="0"/>
                <w:numId w:val="13"/>
              </w:numPr>
              <w:spacing w:after="0"/>
              <w:ind w:left="318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B36B7" w:rsidRPr="00C45993" w:rsidRDefault="00F037C5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Până la finalizarea cursurilor de către elevii claselor a VIII-a</w:t>
            </w:r>
          </w:p>
        </w:tc>
        <w:tc>
          <w:tcPr>
            <w:tcW w:w="3055" w:type="dxa"/>
          </w:tcPr>
          <w:p w:rsidR="004B36B7" w:rsidRPr="00C45993" w:rsidRDefault="004B36B7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</w:tr>
      <w:tr w:rsidR="00E36C80" w:rsidRPr="00C45993" w:rsidTr="00460AF5">
        <w:tc>
          <w:tcPr>
            <w:tcW w:w="959" w:type="dxa"/>
          </w:tcPr>
          <w:p w:rsidR="00E36C80" w:rsidRPr="00C45993" w:rsidRDefault="00E36C80" w:rsidP="00E52B79">
            <w:pPr>
              <w:numPr>
                <w:ilvl w:val="0"/>
                <w:numId w:val="12"/>
              </w:num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E36C80" w:rsidRPr="00C45993" w:rsidRDefault="0095250E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Consiliere</w:t>
            </w:r>
            <w:r w:rsidR="00EA6FB5" w:rsidRPr="00C45993">
              <w:rPr>
                <w:rFonts w:ascii="Times New Roman" w:hAnsi="Times New Roman"/>
                <w:bCs/>
                <w:color w:val="000000"/>
                <w:sz w:val="22"/>
              </w:rPr>
              <w:t>a</w:t>
            </w: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 xml:space="preserve"> şi orientare</w:t>
            </w:r>
            <w:r w:rsidR="00EA6FB5" w:rsidRPr="00C45993">
              <w:rPr>
                <w:rFonts w:ascii="Times New Roman" w:hAnsi="Times New Roman"/>
                <w:bCs/>
                <w:color w:val="000000"/>
                <w:sz w:val="22"/>
              </w:rPr>
              <w:t xml:space="preserve">a </w:t>
            </w:r>
            <w:r w:rsidR="00507668" w:rsidRPr="00C45993">
              <w:rPr>
                <w:rFonts w:ascii="Times New Roman" w:hAnsi="Times New Roman"/>
                <w:bCs/>
                <w:color w:val="000000"/>
                <w:sz w:val="22"/>
              </w:rPr>
              <w:t>cumulate</w:t>
            </w:r>
            <w:r w:rsidR="00BD40B9" w:rsidRPr="00C45993">
              <w:rPr>
                <w:rFonts w:ascii="Times New Roman" w:hAnsi="Times New Roman"/>
                <w:bCs/>
                <w:color w:val="000000"/>
                <w:sz w:val="22"/>
              </w:rPr>
              <w:t>, cu exemple din viaţa reală,</w:t>
            </w:r>
            <w:r w:rsidR="00EA6FB5" w:rsidRPr="00C45993">
              <w:rPr>
                <w:rFonts w:ascii="Times New Roman" w:hAnsi="Times New Roman"/>
                <w:bCs/>
                <w:color w:val="000000"/>
                <w:sz w:val="22"/>
              </w:rPr>
              <w:t xml:space="preserve"> a elevilor de clasa a VIII-a</w:t>
            </w:r>
          </w:p>
        </w:tc>
        <w:tc>
          <w:tcPr>
            <w:tcW w:w="6946" w:type="dxa"/>
          </w:tcPr>
          <w:p w:rsidR="00C92E41" w:rsidRPr="00C45993" w:rsidRDefault="00C92E41" w:rsidP="00E52B79">
            <w:pPr>
              <w:numPr>
                <w:ilvl w:val="0"/>
                <w:numId w:val="13"/>
              </w:numPr>
              <w:spacing w:after="0"/>
              <w:ind w:left="318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E36C80" w:rsidRPr="00C45993" w:rsidRDefault="00CB29F4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Până la finalizarea cursurilor de către elevii claselor a VIII-a</w:t>
            </w:r>
          </w:p>
        </w:tc>
        <w:tc>
          <w:tcPr>
            <w:tcW w:w="3055" w:type="dxa"/>
          </w:tcPr>
          <w:p w:rsidR="00CB29F4" w:rsidRPr="00C45993" w:rsidRDefault="00CB29F4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</w:tr>
      <w:tr w:rsidR="00FE4221" w:rsidRPr="00C45993" w:rsidTr="00460AF5">
        <w:tc>
          <w:tcPr>
            <w:tcW w:w="959" w:type="dxa"/>
          </w:tcPr>
          <w:p w:rsidR="00FE4221" w:rsidRPr="00C45993" w:rsidRDefault="00FE4221" w:rsidP="00E52B79">
            <w:pPr>
              <w:numPr>
                <w:ilvl w:val="0"/>
                <w:numId w:val="12"/>
              </w:num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FE4221" w:rsidRPr="00C45993" w:rsidRDefault="00502A25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 xml:space="preserve">Monitorizarea lecţiilor </w:t>
            </w: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lastRenderedPageBreak/>
              <w:t>disciplinelor de examen la clasele a VIII-a</w:t>
            </w:r>
          </w:p>
        </w:tc>
        <w:tc>
          <w:tcPr>
            <w:tcW w:w="6946" w:type="dxa"/>
          </w:tcPr>
          <w:p w:rsidR="00502A25" w:rsidRPr="00C45993" w:rsidRDefault="00502A25" w:rsidP="00E52B79">
            <w:pPr>
              <w:numPr>
                <w:ilvl w:val="0"/>
                <w:numId w:val="13"/>
              </w:numPr>
              <w:spacing w:after="0"/>
              <w:ind w:left="318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FE4221" w:rsidRPr="00C45993" w:rsidRDefault="00502A25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 xml:space="preserve">Până la finalizarea cursurilor de către </w:t>
            </w: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lastRenderedPageBreak/>
              <w:t>elevii claselor a VIII-a</w:t>
            </w:r>
          </w:p>
        </w:tc>
        <w:tc>
          <w:tcPr>
            <w:tcW w:w="3055" w:type="dxa"/>
          </w:tcPr>
          <w:p w:rsidR="00502A25" w:rsidRPr="00C45993" w:rsidRDefault="00502A25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</w:tr>
      <w:tr w:rsidR="008C511D" w:rsidRPr="00C45993" w:rsidTr="00460AF5">
        <w:tc>
          <w:tcPr>
            <w:tcW w:w="959" w:type="dxa"/>
          </w:tcPr>
          <w:p w:rsidR="008C511D" w:rsidRPr="00C45993" w:rsidRDefault="008C511D" w:rsidP="00E52B79">
            <w:pPr>
              <w:numPr>
                <w:ilvl w:val="0"/>
                <w:numId w:val="12"/>
              </w:num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8C511D" w:rsidRPr="00C45993" w:rsidRDefault="00324F7A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Cs/>
                <w:color w:val="000000"/>
                <w:sz w:val="22"/>
              </w:rPr>
              <w:t>...</w:t>
            </w:r>
          </w:p>
        </w:tc>
        <w:tc>
          <w:tcPr>
            <w:tcW w:w="6946" w:type="dxa"/>
          </w:tcPr>
          <w:p w:rsidR="008C511D" w:rsidRPr="00C45993" w:rsidRDefault="008C511D" w:rsidP="00E52B79">
            <w:pPr>
              <w:numPr>
                <w:ilvl w:val="0"/>
                <w:numId w:val="13"/>
              </w:numPr>
              <w:spacing w:after="0"/>
              <w:ind w:left="318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8C511D" w:rsidRPr="00C45993" w:rsidRDefault="008C511D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  <w:tc>
          <w:tcPr>
            <w:tcW w:w="3055" w:type="dxa"/>
          </w:tcPr>
          <w:p w:rsidR="008C511D" w:rsidRPr="00C45993" w:rsidRDefault="008C511D" w:rsidP="00E52B79">
            <w:pPr>
              <w:spacing w:after="0"/>
              <w:jc w:val="left"/>
              <w:rPr>
                <w:rFonts w:ascii="Times New Roman" w:hAnsi="Times New Roman"/>
                <w:bCs/>
                <w:color w:val="000000"/>
                <w:sz w:val="22"/>
              </w:rPr>
            </w:pPr>
          </w:p>
        </w:tc>
      </w:tr>
    </w:tbl>
    <w:p w:rsidR="00296B76" w:rsidRPr="00C45993" w:rsidRDefault="00296B76" w:rsidP="00E52B79">
      <w:pPr>
        <w:spacing w:after="0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4524"/>
      </w:tblGrid>
      <w:tr w:rsidR="00460AF5" w:rsidRPr="00971BC2" w:rsidTr="00971BC2">
        <w:trPr>
          <w:jc w:val="center"/>
        </w:trPr>
        <w:tc>
          <w:tcPr>
            <w:tcW w:w="14524" w:type="dxa"/>
            <w:tcBorders>
              <w:bottom w:val="single" w:sz="12" w:space="0" w:color="auto"/>
            </w:tcBorders>
            <w:shd w:val="clear" w:color="auto" w:fill="auto"/>
          </w:tcPr>
          <w:p w:rsidR="00460AF5" w:rsidRPr="00971BC2" w:rsidRDefault="00460AF5" w:rsidP="00971BC2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2"/>
              </w:rPr>
            </w:pPr>
            <w:r w:rsidRP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Comisia </w:t>
            </w:r>
            <w:r w:rsid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>din Centrul de simulare</w:t>
            </w:r>
            <w:r w:rsidRP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 </w:t>
            </w:r>
            <w:r w:rsid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>a</w:t>
            </w:r>
            <w:r w:rsidRP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 Evalu</w:t>
            </w:r>
            <w:r w:rsid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>ării</w:t>
            </w:r>
            <w:r w:rsidRP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 Na</w:t>
            </w:r>
            <w:r w:rsidR="008459F6" w:rsidRP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>ţional</w:t>
            </w:r>
            <w:r w:rsid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>e</w:t>
            </w:r>
            <w:r w:rsidR="008459F6" w:rsidRP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 xml:space="preserve"> la clasa a VIII-a – 202</w:t>
            </w:r>
            <w:r w:rsid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>3</w:t>
            </w:r>
            <w:r w:rsidRPr="00971BC2">
              <w:rPr>
                <w:rFonts w:ascii="Times New Roman" w:hAnsi="Times New Roman"/>
                <w:b/>
                <w:i/>
                <w:color w:val="000000"/>
                <w:sz w:val="22"/>
              </w:rPr>
              <w:t>,</w:t>
            </w:r>
          </w:p>
        </w:tc>
      </w:tr>
      <w:tr w:rsidR="008459F6" w:rsidRPr="00C45993" w:rsidTr="00971BC2">
        <w:trPr>
          <w:jc w:val="center"/>
        </w:trPr>
        <w:tc>
          <w:tcPr>
            <w:tcW w:w="14524" w:type="dxa"/>
            <w:tcBorders>
              <w:top w:val="single" w:sz="12" w:space="0" w:color="auto"/>
            </w:tcBorders>
          </w:tcPr>
          <w:p w:rsidR="008459F6" w:rsidRPr="00C45993" w:rsidRDefault="008459F6" w:rsidP="00E52B79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/>
                <w:i/>
                <w:color w:val="000000"/>
                <w:sz w:val="22"/>
              </w:rPr>
              <w:t>Preşedinte,</w:t>
            </w:r>
          </w:p>
          <w:p w:rsidR="008459F6" w:rsidRPr="00C45993" w:rsidRDefault="008459F6" w:rsidP="00E52B7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b/>
                <w:color w:val="000000"/>
                <w:sz w:val="22"/>
              </w:rPr>
              <w:t>Director,</w:t>
            </w:r>
          </w:p>
          <w:p w:rsidR="008459F6" w:rsidRPr="00C45993" w:rsidRDefault="008459F6" w:rsidP="00971BC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45993">
              <w:rPr>
                <w:rFonts w:ascii="Times New Roman" w:hAnsi="Times New Roman"/>
                <w:color w:val="000000"/>
                <w:sz w:val="22"/>
              </w:rPr>
              <w:t>prof. ...</w:t>
            </w:r>
          </w:p>
        </w:tc>
      </w:tr>
    </w:tbl>
    <w:p w:rsidR="00296B76" w:rsidRPr="00C45993" w:rsidRDefault="00296B76" w:rsidP="00E52B79">
      <w:pPr>
        <w:spacing w:after="0"/>
        <w:rPr>
          <w:rFonts w:ascii="Times New Roman" w:hAnsi="Times New Roman"/>
          <w:bCs/>
          <w:color w:val="000000"/>
          <w:sz w:val="22"/>
        </w:rPr>
      </w:pPr>
    </w:p>
    <w:sectPr w:rsidR="00296B76" w:rsidRPr="00C45993" w:rsidSect="00401383">
      <w:pgSz w:w="16839" w:h="11907" w:orient="landscape" w:code="9"/>
      <w:pgMar w:top="1134" w:right="1134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16C" w:rsidRDefault="003E716C" w:rsidP="00E160F0">
      <w:pPr>
        <w:spacing w:after="0"/>
      </w:pPr>
      <w:r>
        <w:separator/>
      </w:r>
    </w:p>
  </w:endnote>
  <w:endnote w:type="continuationSeparator" w:id="0">
    <w:p w:rsidR="003E716C" w:rsidRDefault="003E716C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82C" w:rsidRPr="007729EA" w:rsidRDefault="00B1782C" w:rsidP="00464DF4">
    <w:pPr>
      <w:pStyle w:val="Footer"/>
      <w:jc w:val="center"/>
      <w:rPr>
        <w:rFonts w:ascii="Times New Roman" w:hAnsi="Times New Roman"/>
        <w:sz w:val="22"/>
      </w:rPr>
    </w:pPr>
    <w:r w:rsidRPr="007729EA">
      <w:rPr>
        <w:rFonts w:ascii="Times New Roman" w:hAnsi="Times New Roman"/>
        <w:sz w:val="22"/>
      </w:rPr>
      <w:fldChar w:fldCharType="begin"/>
    </w:r>
    <w:r w:rsidRPr="007729EA">
      <w:rPr>
        <w:rFonts w:ascii="Times New Roman" w:hAnsi="Times New Roman"/>
        <w:sz w:val="22"/>
      </w:rPr>
      <w:instrText xml:space="preserve"> PAGE  \* Arabic  \* MERGEFORMAT </w:instrText>
    </w:r>
    <w:r w:rsidRPr="007729EA">
      <w:rPr>
        <w:rFonts w:ascii="Times New Roman" w:hAnsi="Times New Roman"/>
        <w:sz w:val="22"/>
      </w:rPr>
      <w:fldChar w:fldCharType="separate"/>
    </w:r>
    <w:r w:rsidR="00725553">
      <w:rPr>
        <w:rFonts w:ascii="Times New Roman" w:hAnsi="Times New Roman"/>
        <w:noProof/>
        <w:sz w:val="22"/>
      </w:rPr>
      <w:t>4</w:t>
    </w:r>
    <w:r w:rsidRPr="007729EA">
      <w:rPr>
        <w:rFonts w:ascii="Times New Roman" w:hAnsi="Times New Roman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82C" w:rsidRPr="00464DF4" w:rsidRDefault="00B1782C" w:rsidP="00464DF4">
    <w:pPr>
      <w:pStyle w:val="Footer"/>
      <w:jc w:val="center"/>
      <w:rPr>
        <w:rFonts w:ascii="Times New Roman" w:hAnsi="Times New Roman"/>
        <w:szCs w:val="24"/>
      </w:rPr>
    </w:pPr>
    <w:r w:rsidRPr="00464DF4">
      <w:rPr>
        <w:rFonts w:ascii="Times New Roman" w:hAnsi="Times New Roman"/>
        <w:szCs w:val="24"/>
      </w:rPr>
      <w:fldChar w:fldCharType="begin"/>
    </w:r>
    <w:r w:rsidRPr="00464DF4">
      <w:rPr>
        <w:rFonts w:ascii="Times New Roman" w:hAnsi="Times New Roman"/>
        <w:szCs w:val="24"/>
      </w:rPr>
      <w:instrText xml:space="preserve"> PAGE  \* Arabic  \* MERGEFORMAT </w:instrText>
    </w:r>
    <w:r w:rsidRPr="00464DF4">
      <w:rPr>
        <w:rFonts w:ascii="Times New Roman" w:hAnsi="Times New Roman"/>
        <w:szCs w:val="24"/>
      </w:rPr>
      <w:fldChar w:fldCharType="separate"/>
    </w:r>
    <w:r>
      <w:rPr>
        <w:rFonts w:ascii="Times New Roman" w:hAnsi="Times New Roman"/>
        <w:noProof/>
        <w:szCs w:val="24"/>
      </w:rPr>
      <w:t>1</w:t>
    </w:r>
    <w:r w:rsidRPr="00464DF4">
      <w:rPr>
        <w:rFonts w:ascii="Times New Roman" w:hAnsi="Times New Roman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16C" w:rsidRDefault="003E716C" w:rsidP="00E160F0">
      <w:pPr>
        <w:spacing w:after="0"/>
      </w:pPr>
      <w:r>
        <w:separator/>
      </w:r>
    </w:p>
  </w:footnote>
  <w:footnote w:type="continuationSeparator" w:id="0">
    <w:p w:rsidR="003E716C" w:rsidRDefault="003E716C" w:rsidP="00E160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5D7"/>
    <w:multiLevelType w:val="hybridMultilevel"/>
    <w:tmpl w:val="2D2091DE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B52BF"/>
    <w:multiLevelType w:val="hybridMultilevel"/>
    <w:tmpl w:val="62C226F8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40ADD"/>
    <w:multiLevelType w:val="hybridMultilevel"/>
    <w:tmpl w:val="068A3448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C1A5A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559CD"/>
    <w:multiLevelType w:val="hybridMultilevel"/>
    <w:tmpl w:val="BC2C7D7A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40CD8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835CC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47120"/>
    <w:multiLevelType w:val="hybridMultilevel"/>
    <w:tmpl w:val="4036E596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D5FDB"/>
    <w:multiLevelType w:val="hybridMultilevel"/>
    <w:tmpl w:val="5F3A87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1C7295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72C25"/>
    <w:multiLevelType w:val="hybridMultilevel"/>
    <w:tmpl w:val="6CAEBA7C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25002"/>
    <w:multiLevelType w:val="hybridMultilevel"/>
    <w:tmpl w:val="2384D0E8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615F0"/>
    <w:multiLevelType w:val="hybridMultilevel"/>
    <w:tmpl w:val="A82C1D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B44659"/>
    <w:multiLevelType w:val="hybridMultilevel"/>
    <w:tmpl w:val="0B76F084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77F43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1"/>
  </w:num>
  <w:num w:numId="10">
    <w:abstractNumId w:val="10"/>
  </w:num>
  <w:num w:numId="11">
    <w:abstractNumId w:val="7"/>
  </w:num>
  <w:num w:numId="12">
    <w:abstractNumId w:val="8"/>
  </w:num>
  <w:num w:numId="13">
    <w:abstractNumId w:val="0"/>
  </w:num>
  <w:num w:numId="14">
    <w:abstractNumId w:val="14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1137"/>
    <w:rsid w:val="00001651"/>
    <w:rsid w:val="00002654"/>
    <w:rsid w:val="0000674D"/>
    <w:rsid w:val="00010C5E"/>
    <w:rsid w:val="00010E15"/>
    <w:rsid w:val="0001569E"/>
    <w:rsid w:val="000162C8"/>
    <w:rsid w:val="0001708C"/>
    <w:rsid w:val="00017481"/>
    <w:rsid w:val="00020B4B"/>
    <w:rsid w:val="00021D91"/>
    <w:rsid w:val="000237C1"/>
    <w:rsid w:val="0002400A"/>
    <w:rsid w:val="000249FB"/>
    <w:rsid w:val="00024AD7"/>
    <w:rsid w:val="000251FC"/>
    <w:rsid w:val="00026B27"/>
    <w:rsid w:val="00034D13"/>
    <w:rsid w:val="00034FA8"/>
    <w:rsid w:val="00035EDE"/>
    <w:rsid w:val="000369A8"/>
    <w:rsid w:val="00041222"/>
    <w:rsid w:val="000416F5"/>
    <w:rsid w:val="00050FFD"/>
    <w:rsid w:val="0005360A"/>
    <w:rsid w:val="00053AC1"/>
    <w:rsid w:val="00053E7E"/>
    <w:rsid w:val="00054882"/>
    <w:rsid w:val="00055621"/>
    <w:rsid w:val="000577AC"/>
    <w:rsid w:val="000620AD"/>
    <w:rsid w:val="00071704"/>
    <w:rsid w:val="000728E1"/>
    <w:rsid w:val="000751F8"/>
    <w:rsid w:val="00077FD2"/>
    <w:rsid w:val="00080905"/>
    <w:rsid w:val="00082A9E"/>
    <w:rsid w:val="0008444A"/>
    <w:rsid w:val="00090A85"/>
    <w:rsid w:val="000921AF"/>
    <w:rsid w:val="00095EBF"/>
    <w:rsid w:val="00096EB8"/>
    <w:rsid w:val="000971B6"/>
    <w:rsid w:val="00097341"/>
    <w:rsid w:val="000A09C7"/>
    <w:rsid w:val="000A0BA5"/>
    <w:rsid w:val="000A1BD1"/>
    <w:rsid w:val="000A206E"/>
    <w:rsid w:val="000A280B"/>
    <w:rsid w:val="000A40C5"/>
    <w:rsid w:val="000A47F2"/>
    <w:rsid w:val="000A4BA8"/>
    <w:rsid w:val="000A6D68"/>
    <w:rsid w:val="000B032C"/>
    <w:rsid w:val="000B0867"/>
    <w:rsid w:val="000B10CA"/>
    <w:rsid w:val="000B19A6"/>
    <w:rsid w:val="000B2140"/>
    <w:rsid w:val="000B2FB6"/>
    <w:rsid w:val="000B3207"/>
    <w:rsid w:val="000B3DCC"/>
    <w:rsid w:val="000B40AA"/>
    <w:rsid w:val="000B66CD"/>
    <w:rsid w:val="000B6D86"/>
    <w:rsid w:val="000B7E48"/>
    <w:rsid w:val="000C1009"/>
    <w:rsid w:val="000C289B"/>
    <w:rsid w:val="000C41C6"/>
    <w:rsid w:val="000C5659"/>
    <w:rsid w:val="000C6A72"/>
    <w:rsid w:val="000C7078"/>
    <w:rsid w:val="000D03F5"/>
    <w:rsid w:val="000D048F"/>
    <w:rsid w:val="000D3006"/>
    <w:rsid w:val="000D456E"/>
    <w:rsid w:val="000D472F"/>
    <w:rsid w:val="000D4C22"/>
    <w:rsid w:val="000D5E78"/>
    <w:rsid w:val="000D6E51"/>
    <w:rsid w:val="000D7A1C"/>
    <w:rsid w:val="000E183E"/>
    <w:rsid w:val="000E20E9"/>
    <w:rsid w:val="000E2605"/>
    <w:rsid w:val="000E3095"/>
    <w:rsid w:val="000E30A3"/>
    <w:rsid w:val="000E586F"/>
    <w:rsid w:val="000E66DB"/>
    <w:rsid w:val="000E7FC4"/>
    <w:rsid w:val="000F1305"/>
    <w:rsid w:val="000F489A"/>
    <w:rsid w:val="000F6A14"/>
    <w:rsid w:val="001006AA"/>
    <w:rsid w:val="00102B84"/>
    <w:rsid w:val="00103040"/>
    <w:rsid w:val="0010436C"/>
    <w:rsid w:val="00105AAD"/>
    <w:rsid w:val="00106E0A"/>
    <w:rsid w:val="001106DA"/>
    <w:rsid w:val="00113EA4"/>
    <w:rsid w:val="00114D71"/>
    <w:rsid w:val="00117FAB"/>
    <w:rsid w:val="001224FF"/>
    <w:rsid w:val="00123504"/>
    <w:rsid w:val="00125121"/>
    <w:rsid w:val="00125757"/>
    <w:rsid w:val="0012759F"/>
    <w:rsid w:val="00127827"/>
    <w:rsid w:val="001306EC"/>
    <w:rsid w:val="00137BB5"/>
    <w:rsid w:val="00137F5A"/>
    <w:rsid w:val="001413ED"/>
    <w:rsid w:val="0014174C"/>
    <w:rsid w:val="001453FF"/>
    <w:rsid w:val="001476A9"/>
    <w:rsid w:val="001479E7"/>
    <w:rsid w:val="00150493"/>
    <w:rsid w:val="0015127B"/>
    <w:rsid w:val="00151ED2"/>
    <w:rsid w:val="00153EA3"/>
    <w:rsid w:val="00155C8C"/>
    <w:rsid w:val="00156B21"/>
    <w:rsid w:val="00157EC3"/>
    <w:rsid w:val="00161796"/>
    <w:rsid w:val="00164316"/>
    <w:rsid w:val="0016461E"/>
    <w:rsid w:val="00164785"/>
    <w:rsid w:val="00166336"/>
    <w:rsid w:val="0016659F"/>
    <w:rsid w:val="00166D68"/>
    <w:rsid w:val="00166EF0"/>
    <w:rsid w:val="0016753C"/>
    <w:rsid w:val="00172B13"/>
    <w:rsid w:val="00172D3D"/>
    <w:rsid w:val="001762A1"/>
    <w:rsid w:val="0018100E"/>
    <w:rsid w:val="00185165"/>
    <w:rsid w:val="00185BDD"/>
    <w:rsid w:val="00185E80"/>
    <w:rsid w:val="00191C5F"/>
    <w:rsid w:val="00191D71"/>
    <w:rsid w:val="00192E3A"/>
    <w:rsid w:val="001932C1"/>
    <w:rsid w:val="00195597"/>
    <w:rsid w:val="001A272F"/>
    <w:rsid w:val="001A2A6E"/>
    <w:rsid w:val="001A4627"/>
    <w:rsid w:val="001A5707"/>
    <w:rsid w:val="001A6348"/>
    <w:rsid w:val="001B14E2"/>
    <w:rsid w:val="001B2072"/>
    <w:rsid w:val="001B27B6"/>
    <w:rsid w:val="001B4927"/>
    <w:rsid w:val="001B59B0"/>
    <w:rsid w:val="001C050A"/>
    <w:rsid w:val="001C18EC"/>
    <w:rsid w:val="001C1BCD"/>
    <w:rsid w:val="001C280D"/>
    <w:rsid w:val="001C49D9"/>
    <w:rsid w:val="001C617E"/>
    <w:rsid w:val="001D07EE"/>
    <w:rsid w:val="001D3015"/>
    <w:rsid w:val="001D6176"/>
    <w:rsid w:val="001D6741"/>
    <w:rsid w:val="001D6B35"/>
    <w:rsid w:val="001D6D2F"/>
    <w:rsid w:val="001D6FEB"/>
    <w:rsid w:val="001E06D2"/>
    <w:rsid w:val="001E1346"/>
    <w:rsid w:val="001E3131"/>
    <w:rsid w:val="001E37A8"/>
    <w:rsid w:val="001E3F3C"/>
    <w:rsid w:val="001E5310"/>
    <w:rsid w:val="001E545A"/>
    <w:rsid w:val="001E6449"/>
    <w:rsid w:val="001E6C28"/>
    <w:rsid w:val="001E740B"/>
    <w:rsid w:val="001E767E"/>
    <w:rsid w:val="001F0BBD"/>
    <w:rsid w:val="001F0CA2"/>
    <w:rsid w:val="001F16C6"/>
    <w:rsid w:val="001F1E1D"/>
    <w:rsid w:val="001F2603"/>
    <w:rsid w:val="001F43A6"/>
    <w:rsid w:val="001F4DF1"/>
    <w:rsid w:val="001F6528"/>
    <w:rsid w:val="001F6EB2"/>
    <w:rsid w:val="001F75A2"/>
    <w:rsid w:val="001F7BDD"/>
    <w:rsid w:val="00201AA9"/>
    <w:rsid w:val="002034D5"/>
    <w:rsid w:val="00204633"/>
    <w:rsid w:val="002060CD"/>
    <w:rsid w:val="00210AB7"/>
    <w:rsid w:val="0021197D"/>
    <w:rsid w:val="00212F0E"/>
    <w:rsid w:val="002134C9"/>
    <w:rsid w:val="002134FF"/>
    <w:rsid w:val="0021387F"/>
    <w:rsid w:val="00217BC6"/>
    <w:rsid w:val="002203C4"/>
    <w:rsid w:val="002206DB"/>
    <w:rsid w:val="0022118D"/>
    <w:rsid w:val="002234F8"/>
    <w:rsid w:val="00223861"/>
    <w:rsid w:val="00227921"/>
    <w:rsid w:val="00227C80"/>
    <w:rsid w:val="00227E1D"/>
    <w:rsid w:val="0023315C"/>
    <w:rsid w:val="00234948"/>
    <w:rsid w:val="002354B3"/>
    <w:rsid w:val="002374B0"/>
    <w:rsid w:val="002400CD"/>
    <w:rsid w:val="00241A7F"/>
    <w:rsid w:val="00241D06"/>
    <w:rsid w:val="00242EE1"/>
    <w:rsid w:val="00245D1B"/>
    <w:rsid w:val="00251B21"/>
    <w:rsid w:val="002521EA"/>
    <w:rsid w:val="002532C7"/>
    <w:rsid w:val="002539F0"/>
    <w:rsid w:val="00253AD9"/>
    <w:rsid w:val="00255EAB"/>
    <w:rsid w:val="00255F4E"/>
    <w:rsid w:val="0026065F"/>
    <w:rsid w:val="00260C81"/>
    <w:rsid w:val="00264856"/>
    <w:rsid w:val="0026762B"/>
    <w:rsid w:val="00267B8A"/>
    <w:rsid w:val="00270BB7"/>
    <w:rsid w:val="00270E44"/>
    <w:rsid w:val="00272417"/>
    <w:rsid w:val="00273076"/>
    <w:rsid w:val="002751F7"/>
    <w:rsid w:val="00275729"/>
    <w:rsid w:val="0027602F"/>
    <w:rsid w:val="00276AD4"/>
    <w:rsid w:val="00283565"/>
    <w:rsid w:val="00284C6A"/>
    <w:rsid w:val="002863EF"/>
    <w:rsid w:val="00287301"/>
    <w:rsid w:val="0028776E"/>
    <w:rsid w:val="00290AA2"/>
    <w:rsid w:val="002910BA"/>
    <w:rsid w:val="00291BAC"/>
    <w:rsid w:val="00292106"/>
    <w:rsid w:val="002928F5"/>
    <w:rsid w:val="00293B05"/>
    <w:rsid w:val="00296B76"/>
    <w:rsid w:val="00297F33"/>
    <w:rsid w:val="002A24DC"/>
    <w:rsid w:val="002A264C"/>
    <w:rsid w:val="002A3704"/>
    <w:rsid w:val="002A3ADE"/>
    <w:rsid w:val="002A5604"/>
    <w:rsid w:val="002A6202"/>
    <w:rsid w:val="002A71C7"/>
    <w:rsid w:val="002B0997"/>
    <w:rsid w:val="002B1179"/>
    <w:rsid w:val="002B1854"/>
    <w:rsid w:val="002B1ABD"/>
    <w:rsid w:val="002B6D0D"/>
    <w:rsid w:val="002C126F"/>
    <w:rsid w:val="002C279D"/>
    <w:rsid w:val="002C3DDF"/>
    <w:rsid w:val="002C3E2A"/>
    <w:rsid w:val="002C603D"/>
    <w:rsid w:val="002C767C"/>
    <w:rsid w:val="002D2B40"/>
    <w:rsid w:val="002D6101"/>
    <w:rsid w:val="002E1009"/>
    <w:rsid w:val="002E1834"/>
    <w:rsid w:val="002E63B9"/>
    <w:rsid w:val="002F00E3"/>
    <w:rsid w:val="002F1541"/>
    <w:rsid w:val="002F228C"/>
    <w:rsid w:val="002F22E2"/>
    <w:rsid w:val="002F4A56"/>
    <w:rsid w:val="002F54E3"/>
    <w:rsid w:val="00305D8E"/>
    <w:rsid w:val="00306A7B"/>
    <w:rsid w:val="00310B4E"/>
    <w:rsid w:val="00310D03"/>
    <w:rsid w:val="003111CA"/>
    <w:rsid w:val="00312A41"/>
    <w:rsid w:val="00317735"/>
    <w:rsid w:val="003209D1"/>
    <w:rsid w:val="00320A07"/>
    <w:rsid w:val="00321CB5"/>
    <w:rsid w:val="00323D3F"/>
    <w:rsid w:val="003244E5"/>
    <w:rsid w:val="00324F7A"/>
    <w:rsid w:val="0032718A"/>
    <w:rsid w:val="00330510"/>
    <w:rsid w:val="00330D46"/>
    <w:rsid w:val="003313DB"/>
    <w:rsid w:val="00331638"/>
    <w:rsid w:val="00331F4B"/>
    <w:rsid w:val="00332DE2"/>
    <w:rsid w:val="003339BC"/>
    <w:rsid w:val="00334867"/>
    <w:rsid w:val="00334999"/>
    <w:rsid w:val="00334F5F"/>
    <w:rsid w:val="00337E76"/>
    <w:rsid w:val="00342EA1"/>
    <w:rsid w:val="00343B43"/>
    <w:rsid w:val="00344FF9"/>
    <w:rsid w:val="003454CC"/>
    <w:rsid w:val="003509DD"/>
    <w:rsid w:val="00351B1C"/>
    <w:rsid w:val="00352533"/>
    <w:rsid w:val="0035499B"/>
    <w:rsid w:val="00357085"/>
    <w:rsid w:val="00360645"/>
    <w:rsid w:val="00361257"/>
    <w:rsid w:val="003620F4"/>
    <w:rsid w:val="00365DC3"/>
    <w:rsid w:val="0036767E"/>
    <w:rsid w:val="00370BCD"/>
    <w:rsid w:val="00370E64"/>
    <w:rsid w:val="00372E75"/>
    <w:rsid w:val="0037384D"/>
    <w:rsid w:val="00374CB4"/>
    <w:rsid w:val="00377B25"/>
    <w:rsid w:val="003812D5"/>
    <w:rsid w:val="00382142"/>
    <w:rsid w:val="003822EF"/>
    <w:rsid w:val="0038249F"/>
    <w:rsid w:val="00384DDA"/>
    <w:rsid w:val="0038503A"/>
    <w:rsid w:val="00390BD0"/>
    <w:rsid w:val="00392FC7"/>
    <w:rsid w:val="003930C5"/>
    <w:rsid w:val="00393F92"/>
    <w:rsid w:val="00394C43"/>
    <w:rsid w:val="00395D21"/>
    <w:rsid w:val="003A1C68"/>
    <w:rsid w:val="003A3100"/>
    <w:rsid w:val="003A4E75"/>
    <w:rsid w:val="003A63C5"/>
    <w:rsid w:val="003A6757"/>
    <w:rsid w:val="003A68EF"/>
    <w:rsid w:val="003B1B96"/>
    <w:rsid w:val="003B256D"/>
    <w:rsid w:val="003B5A60"/>
    <w:rsid w:val="003B7073"/>
    <w:rsid w:val="003B7FC0"/>
    <w:rsid w:val="003C097C"/>
    <w:rsid w:val="003C0E84"/>
    <w:rsid w:val="003C1856"/>
    <w:rsid w:val="003C6B61"/>
    <w:rsid w:val="003C76D9"/>
    <w:rsid w:val="003D3622"/>
    <w:rsid w:val="003D4CD9"/>
    <w:rsid w:val="003D52A5"/>
    <w:rsid w:val="003D5567"/>
    <w:rsid w:val="003D64A1"/>
    <w:rsid w:val="003D7982"/>
    <w:rsid w:val="003E0972"/>
    <w:rsid w:val="003E0A94"/>
    <w:rsid w:val="003E114B"/>
    <w:rsid w:val="003E2087"/>
    <w:rsid w:val="003E214A"/>
    <w:rsid w:val="003E2DF5"/>
    <w:rsid w:val="003E2EC1"/>
    <w:rsid w:val="003E3047"/>
    <w:rsid w:val="003E716C"/>
    <w:rsid w:val="003E7CB4"/>
    <w:rsid w:val="003F0267"/>
    <w:rsid w:val="003F1561"/>
    <w:rsid w:val="003F1651"/>
    <w:rsid w:val="00401383"/>
    <w:rsid w:val="004055F4"/>
    <w:rsid w:val="004057DF"/>
    <w:rsid w:val="00407BB6"/>
    <w:rsid w:val="004130F1"/>
    <w:rsid w:val="004140B2"/>
    <w:rsid w:val="004148B7"/>
    <w:rsid w:val="0041718D"/>
    <w:rsid w:val="00417546"/>
    <w:rsid w:val="004209BB"/>
    <w:rsid w:val="004213E9"/>
    <w:rsid w:val="0042145A"/>
    <w:rsid w:val="004239E2"/>
    <w:rsid w:val="004239FD"/>
    <w:rsid w:val="004245B0"/>
    <w:rsid w:val="0042473C"/>
    <w:rsid w:val="00424B89"/>
    <w:rsid w:val="004269D4"/>
    <w:rsid w:val="00426F2A"/>
    <w:rsid w:val="00427C24"/>
    <w:rsid w:val="00430714"/>
    <w:rsid w:val="00434055"/>
    <w:rsid w:val="00436F91"/>
    <w:rsid w:val="004374CA"/>
    <w:rsid w:val="004408A3"/>
    <w:rsid w:val="00440E33"/>
    <w:rsid w:val="00441110"/>
    <w:rsid w:val="00441216"/>
    <w:rsid w:val="00441E88"/>
    <w:rsid w:val="00441FB4"/>
    <w:rsid w:val="0044242F"/>
    <w:rsid w:val="00444EDF"/>
    <w:rsid w:val="00445994"/>
    <w:rsid w:val="00446B41"/>
    <w:rsid w:val="00447784"/>
    <w:rsid w:val="00450F3F"/>
    <w:rsid w:val="00453712"/>
    <w:rsid w:val="00453E5B"/>
    <w:rsid w:val="00454418"/>
    <w:rsid w:val="00454776"/>
    <w:rsid w:val="00454E55"/>
    <w:rsid w:val="004557CA"/>
    <w:rsid w:val="00456171"/>
    <w:rsid w:val="00456EC0"/>
    <w:rsid w:val="00456FA6"/>
    <w:rsid w:val="00460253"/>
    <w:rsid w:val="00460699"/>
    <w:rsid w:val="00460AF5"/>
    <w:rsid w:val="004615B6"/>
    <w:rsid w:val="00463202"/>
    <w:rsid w:val="00464DF4"/>
    <w:rsid w:val="004660F0"/>
    <w:rsid w:val="00467C06"/>
    <w:rsid w:val="00472B03"/>
    <w:rsid w:val="00473DB8"/>
    <w:rsid w:val="00474CDE"/>
    <w:rsid w:val="00475342"/>
    <w:rsid w:val="00477C4E"/>
    <w:rsid w:val="00480230"/>
    <w:rsid w:val="0048137B"/>
    <w:rsid w:val="004825DF"/>
    <w:rsid w:val="00483F70"/>
    <w:rsid w:val="00487BC6"/>
    <w:rsid w:val="0049033C"/>
    <w:rsid w:val="00491F05"/>
    <w:rsid w:val="0049501D"/>
    <w:rsid w:val="00495A6F"/>
    <w:rsid w:val="00495CD2"/>
    <w:rsid w:val="00495DE6"/>
    <w:rsid w:val="00496C27"/>
    <w:rsid w:val="004A0299"/>
    <w:rsid w:val="004A049D"/>
    <w:rsid w:val="004A052F"/>
    <w:rsid w:val="004A0CFE"/>
    <w:rsid w:val="004A157D"/>
    <w:rsid w:val="004A29D4"/>
    <w:rsid w:val="004A5215"/>
    <w:rsid w:val="004A6558"/>
    <w:rsid w:val="004B11AC"/>
    <w:rsid w:val="004B36B7"/>
    <w:rsid w:val="004B3B49"/>
    <w:rsid w:val="004B7F40"/>
    <w:rsid w:val="004C4F92"/>
    <w:rsid w:val="004C57A7"/>
    <w:rsid w:val="004C5AEE"/>
    <w:rsid w:val="004C615E"/>
    <w:rsid w:val="004C7439"/>
    <w:rsid w:val="004D1277"/>
    <w:rsid w:val="004D2481"/>
    <w:rsid w:val="004D37D7"/>
    <w:rsid w:val="004D6155"/>
    <w:rsid w:val="004D6289"/>
    <w:rsid w:val="004D6E18"/>
    <w:rsid w:val="004E0ABC"/>
    <w:rsid w:val="004E2C39"/>
    <w:rsid w:val="004E33ED"/>
    <w:rsid w:val="004E6622"/>
    <w:rsid w:val="004E695F"/>
    <w:rsid w:val="004E73DE"/>
    <w:rsid w:val="004E74E2"/>
    <w:rsid w:val="004F2380"/>
    <w:rsid w:val="004F2CBF"/>
    <w:rsid w:val="004F3591"/>
    <w:rsid w:val="004F3838"/>
    <w:rsid w:val="004F3B51"/>
    <w:rsid w:val="004F4575"/>
    <w:rsid w:val="004F4758"/>
    <w:rsid w:val="004F62DB"/>
    <w:rsid w:val="00500514"/>
    <w:rsid w:val="00500BED"/>
    <w:rsid w:val="00500FD0"/>
    <w:rsid w:val="00501E57"/>
    <w:rsid w:val="00502A25"/>
    <w:rsid w:val="00502E9B"/>
    <w:rsid w:val="00505037"/>
    <w:rsid w:val="005070CE"/>
    <w:rsid w:val="00507668"/>
    <w:rsid w:val="005112E3"/>
    <w:rsid w:val="005114A5"/>
    <w:rsid w:val="00512CD9"/>
    <w:rsid w:val="005171B2"/>
    <w:rsid w:val="00517D99"/>
    <w:rsid w:val="005215AF"/>
    <w:rsid w:val="00521A58"/>
    <w:rsid w:val="00521D1F"/>
    <w:rsid w:val="005236EB"/>
    <w:rsid w:val="00526498"/>
    <w:rsid w:val="0052760D"/>
    <w:rsid w:val="005279ED"/>
    <w:rsid w:val="00533232"/>
    <w:rsid w:val="0053369C"/>
    <w:rsid w:val="00536421"/>
    <w:rsid w:val="0053792A"/>
    <w:rsid w:val="00537DE1"/>
    <w:rsid w:val="00540998"/>
    <w:rsid w:val="00541BDB"/>
    <w:rsid w:val="00541FFD"/>
    <w:rsid w:val="005435D4"/>
    <w:rsid w:val="00544416"/>
    <w:rsid w:val="005444D0"/>
    <w:rsid w:val="00545855"/>
    <w:rsid w:val="005520AB"/>
    <w:rsid w:val="0055710D"/>
    <w:rsid w:val="00563FF1"/>
    <w:rsid w:val="00564BAC"/>
    <w:rsid w:val="00565B0F"/>
    <w:rsid w:val="00565C97"/>
    <w:rsid w:val="0056673D"/>
    <w:rsid w:val="00566B89"/>
    <w:rsid w:val="00566F0C"/>
    <w:rsid w:val="005673C3"/>
    <w:rsid w:val="005679D3"/>
    <w:rsid w:val="005713ED"/>
    <w:rsid w:val="00572269"/>
    <w:rsid w:val="00572654"/>
    <w:rsid w:val="005726F5"/>
    <w:rsid w:val="00574812"/>
    <w:rsid w:val="00577FCF"/>
    <w:rsid w:val="00580D9E"/>
    <w:rsid w:val="00580FA7"/>
    <w:rsid w:val="0058663B"/>
    <w:rsid w:val="00586FB4"/>
    <w:rsid w:val="0059049A"/>
    <w:rsid w:val="00591A86"/>
    <w:rsid w:val="00591AC7"/>
    <w:rsid w:val="00594D2F"/>
    <w:rsid w:val="0059687C"/>
    <w:rsid w:val="005A002A"/>
    <w:rsid w:val="005A0094"/>
    <w:rsid w:val="005A18A1"/>
    <w:rsid w:val="005A27D5"/>
    <w:rsid w:val="005A3956"/>
    <w:rsid w:val="005A4BD6"/>
    <w:rsid w:val="005A5159"/>
    <w:rsid w:val="005A567E"/>
    <w:rsid w:val="005A5826"/>
    <w:rsid w:val="005B32FE"/>
    <w:rsid w:val="005B3DB1"/>
    <w:rsid w:val="005B6925"/>
    <w:rsid w:val="005B715B"/>
    <w:rsid w:val="005B71D2"/>
    <w:rsid w:val="005B74DF"/>
    <w:rsid w:val="005C32ED"/>
    <w:rsid w:val="005C3897"/>
    <w:rsid w:val="005C6656"/>
    <w:rsid w:val="005C6CC1"/>
    <w:rsid w:val="005C7204"/>
    <w:rsid w:val="005C79C5"/>
    <w:rsid w:val="005D08F7"/>
    <w:rsid w:val="005D2F63"/>
    <w:rsid w:val="005D3D2C"/>
    <w:rsid w:val="005D48F1"/>
    <w:rsid w:val="005D5354"/>
    <w:rsid w:val="005D574B"/>
    <w:rsid w:val="005D61C1"/>
    <w:rsid w:val="005D6FE6"/>
    <w:rsid w:val="005D76E1"/>
    <w:rsid w:val="005E0CB9"/>
    <w:rsid w:val="005E11A9"/>
    <w:rsid w:val="005E3025"/>
    <w:rsid w:val="005E3095"/>
    <w:rsid w:val="005E646C"/>
    <w:rsid w:val="005E7C78"/>
    <w:rsid w:val="005F0F92"/>
    <w:rsid w:val="005F1EB5"/>
    <w:rsid w:val="005F2D77"/>
    <w:rsid w:val="005F2DE5"/>
    <w:rsid w:val="005F66FB"/>
    <w:rsid w:val="005F6EC1"/>
    <w:rsid w:val="00602E40"/>
    <w:rsid w:val="0060302D"/>
    <w:rsid w:val="0060381F"/>
    <w:rsid w:val="00603F9E"/>
    <w:rsid w:val="00604064"/>
    <w:rsid w:val="00604518"/>
    <w:rsid w:val="006054EF"/>
    <w:rsid w:val="00605E19"/>
    <w:rsid w:val="00610298"/>
    <w:rsid w:val="006104FC"/>
    <w:rsid w:val="006116CB"/>
    <w:rsid w:val="00615AEF"/>
    <w:rsid w:val="00615AF5"/>
    <w:rsid w:val="0061616F"/>
    <w:rsid w:val="006178C5"/>
    <w:rsid w:val="00617CC7"/>
    <w:rsid w:val="00617E3B"/>
    <w:rsid w:val="006207AC"/>
    <w:rsid w:val="00621BE6"/>
    <w:rsid w:val="00623298"/>
    <w:rsid w:val="00624500"/>
    <w:rsid w:val="00625796"/>
    <w:rsid w:val="00625DF7"/>
    <w:rsid w:val="00627694"/>
    <w:rsid w:val="00627EBA"/>
    <w:rsid w:val="006308DC"/>
    <w:rsid w:val="00633052"/>
    <w:rsid w:val="0063419A"/>
    <w:rsid w:val="006345CA"/>
    <w:rsid w:val="0063501F"/>
    <w:rsid w:val="00636002"/>
    <w:rsid w:val="006367D0"/>
    <w:rsid w:val="006444C1"/>
    <w:rsid w:val="00644E1D"/>
    <w:rsid w:val="00645338"/>
    <w:rsid w:val="006504E6"/>
    <w:rsid w:val="00652364"/>
    <w:rsid w:val="00657FC2"/>
    <w:rsid w:val="00664CF7"/>
    <w:rsid w:val="00665D72"/>
    <w:rsid w:val="00666585"/>
    <w:rsid w:val="00666EB8"/>
    <w:rsid w:val="00667448"/>
    <w:rsid w:val="00667551"/>
    <w:rsid w:val="0066766D"/>
    <w:rsid w:val="00667BAC"/>
    <w:rsid w:val="006726A4"/>
    <w:rsid w:val="00673186"/>
    <w:rsid w:val="00673E02"/>
    <w:rsid w:val="00676081"/>
    <w:rsid w:val="00676D7B"/>
    <w:rsid w:val="00676DFD"/>
    <w:rsid w:val="0067750E"/>
    <w:rsid w:val="006805D8"/>
    <w:rsid w:val="00681B42"/>
    <w:rsid w:val="00682173"/>
    <w:rsid w:val="0068237F"/>
    <w:rsid w:val="00682B74"/>
    <w:rsid w:val="00682B8A"/>
    <w:rsid w:val="006852DB"/>
    <w:rsid w:val="00685F14"/>
    <w:rsid w:val="00685FFA"/>
    <w:rsid w:val="00690ECB"/>
    <w:rsid w:val="006928EC"/>
    <w:rsid w:val="006A0289"/>
    <w:rsid w:val="006A2AC6"/>
    <w:rsid w:val="006A5740"/>
    <w:rsid w:val="006B358E"/>
    <w:rsid w:val="006B6628"/>
    <w:rsid w:val="006C0848"/>
    <w:rsid w:val="006C0E5C"/>
    <w:rsid w:val="006C2A48"/>
    <w:rsid w:val="006C3131"/>
    <w:rsid w:val="006C62D0"/>
    <w:rsid w:val="006C6AA4"/>
    <w:rsid w:val="006D3994"/>
    <w:rsid w:val="006D3FAC"/>
    <w:rsid w:val="006D4FCA"/>
    <w:rsid w:val="006D5B31"/>
    <w:rsid w:val="006D6EAE"/>
    <w:rsid w:val="006D7C72"/>
    <w:rsid w:val="006E0234"/>
    <w:rsid w:val="006E0845"/>
    <w:rsid w:val="006E1E4B"/>
    <w:rsid w:val="006E1F6F"/>
    <w:rsid w:val="006E5216"/>
    <w:rsid w:val="006E65F1"/>
    <w:rsid w:val="006E6D07"/>
    <w:rsid w:val="006E706B"/>
    <w:rsid w:val="006F0ACE"/>
    <w:rsid w:val="006F2CD0"/>
    <w:rsid w:val="006F2D5F"/>
    <w:rsid w:val="006F44F4"/>
    <w:rsid w:val="00700944"/>
    <w:rsid w:val="007024C8"/>
    <w:rsid w:val="007050F3"/>
    <w:rsid w:val="0070736B"/>
    <w:rsid w:val="00707F02"/>
    <w:rsid w:val="00707F9D"/>
    <w:rsid w:val="007105F7"/>
    <w:rsid w:val="0071175C"/>
    <w:rsid w:val="0071226F"/>
    <w:rsid w:val="007123B4"/>
    <w:rsid w:val="00712C17"/>
    <w:rsid w:val="00713589"/>
    <w:rsid w:val="0071380B"/>
    <w:rsid w:val="0071459E"/>
    <w:rsid w:val="00715BEB"/>
    <w:rsid w:val="00716FA4"/>
    <w:rsid w:val="00720AD5"/>
    <w:rsid w:val="00722AAB"/>
    <w:rsid w:val="0072383D"/>
    <w:rsid w:val="007242C1"/>
    <w:rsid w:val="007243C5"/>
    <w:rsid w:val="00725517"/>
    <w:rsid w:val="00725553"/>
    <w:rsid w:val="00725BCC"/>
    <w:rsid w:val="0072616A"/>
    <w:rsid w:val="0072676A"/>
    <w:rsid w:val="0073021E"/>
    <w:rsid w:val="0073221E"/>
    <w:rsid w:val="00732C4C"/>
    <w:rsid w:val="00734913"/>
    <w:rsid w:val="00734CD3"/>
    <w:rsid w:val="00735329"/>
    <w:rsid w:val="00735914"/>
    <w:rsid w:val="0073677F"/>
    <w:rsid w:val="00736DE1"/>
    <w:rsid w:val="00737B46"/>
    <w:rsid w:val="007404D2"/>
    <w:rsid w:val="007438C8"/>
    <w:rsid w:val="007449C1"/>
    <w:rsid w:val="00751718"/>
    <w:rsid w:val="00752AF4"/>
    <w:rsid w:val="00752CBC"/>
    <w:rsid w:val="0075389F"/>
    <w:rsid w:val="007575D8"/>
    <w:rsid w:val="00760998"/>
    <w:rsid w:val="007615B1"/>
    <w:rsid w:val="00762A5C"/>
    <w:rsid w:val="00764B2E"/>
    <w:rsid w:val="007656E1"/>
    <w:rsid w:val="00765AE4"/>
    <w:rsid w:val="00765BAF"/>
    <w:rsid w:val="00767025"/>
    <w:rsid w:val="007674F4"/>
    <w:rsid w:val="0077246B"/>
    <w:rsid w:val="0077250D"/>
    <w:rsid w:val="007729EA"/>
    <w:rsid w:val="00775882"/>
    <w:rsid w:val="00776367"/>
    <w:rsid w:val="00783209"/>
    <w:rsid w:val="007848D7"/>
    <w:rsid w:val="007855E3"/>
    <w:rsid w:val="007863C3"/>
    <w:rsid w:val="007867A7"/>
    <w:rsid w:val="00793ED8"/>
    <w:rsid w:val="00794B49"/>
    <w:rsid w:val="00794E88"/>
    <w:rsid w:val="00795E54"/>
    <w:rsid w:val="0079749F"/>
    <w:rsid w:val="007A070D"/>
    <w:rsid w:val="007A189F"/>
    <w:rsid w:val="007A2D3E"/>
    <w:rsid w:val="007A4FC0"/>
    <w:rsid w:val="007A6275"/>
    <w:rsid w:val="007A6F07"/>
    <w:rsid w:val="007B105B"/>
    <w:rsid w:val="007B2585"/>
    <w:rsid w:val="007B2CD0"/>
    <w:rsid w:val="007B3A41"/>
    <w:rsid w:val="007B3DCA"/>
    <w:rsid w:val="007B4575"/>
    <w:rsid w:val="007B7145"/>
    <w:rsid w:val="007B7B0E"/>
    <w:rsid w:val="007C26E7"/>
    <w:rsid w:val="007C3D87"/>
    <w:rsid w:val="007C4334"/>
    <w:rsid w:val="007C478C"/>
    <w:rsid w:val="007C6399"/>
    <w:rsid w:val="007D1FC9"/>
    <w:rsid w:val="007D2996"/>
    <w:rsid w:val="007D2ED4"/>
    <w:rsid w:val="007D3B61"/>
    <w:rsid w:val="007D4479"/>
    <w:rsid w:val="007D47E1"/>
    <w:rsid w:val="007D673E"/>
    <w:rsid w:val="007D740C"/>
    <w:rsid w:val="007D794C"/>
    <w:rsid w:val="007E140C"/>
    <w:rsid w:val="007E19E1"/>
    <w:rsid w:val="007E4362"/>
    <w:rsid w:val="007E6943"/>
    <w:rsid w:val="007E7F84"/>
    <w:rsid w:val="007F0440"/>
    <w:rsid w:val="007F26C3"/>
    <w:rsid w:val="007F2785"/>
    <w:rsid w:val="007F28B6"/>
    <w:rsid w:val="007F2CEA"/>
    <w:rsid w:val="007F3036"/>
    <w:rsid w:val="007F747A"/>
    <w:rsid w:val="008015E5"/>
    <w:rsid w:val="0080177A"/>
    <w:rsid w:val="00801DC1"/>
    <w:rsid w:val="00803840"/>
    <w:rsid w:val="00804AEB"/>
    <w:rsid w:val="00804C5F"/>
    <w:rsid w:val="00805626"/>
    <w:rsid w:val="008109C6"/>
    <w:rsid w:val="00810EA2"/>
    <w:rsid w:val="00812118"/>
    <w:rsid w:val="00813D32"/>
    <w:rsid w:val="008227A8"/>
    <w:rsid w:val="0082309D"/>
    <w:rsid w:val="00823BD4"/>
    <w:rsid w:val="00831580"/>
    <w:rsid w:val="00832580"/>
    <w:rsid w:val="00836061"/>
    <w:rsid w:val="00836580"/>
    <w:rsid w:val="0083717B"/>
    <w:rsid w:val="0084042A"/>
    <w:rsid w:val="0084042D"/>
    <w:rsid w:val="008410EB"/>
    <w:rsid w:val="008411A9"/>
    <w:rsid w:val="00842DDE"/>
    <w:rsid w:val="008430FB"/>
    <w:rsid w:val="00843545"/>
    <w:rsid w:val="0084366B"/>
    <w:rsid w:val="008459F6"/>
    <w:rsid w:val="00846E99"/>
    <w:rsid w:val="00847011"/>
    <w:rsid w:val="00851942"/>
    <w:rsid w:val="00855316"/>
    <w:rsid w:val="008562F6"/>
    <w:rsid w:val="00856DB0"/>
    <w:rsid w:val="00862738"/>
    <w:rsid w:val="008643E1"/>
    <w:rsid w:val="00865006"/>
    <w:rsid w:val="00865B9E"/>
    <w:rsid w:val="00865F63"/>
    <w:rsid w:val="00866FE4"/>
    <w:rsid w:val="00867123"/>
    <w:rsid w:val="008679E8"/>
    <w:rsid w:val="0087228F"/>
    <w:rsid w:val="00874139"/>
    <w:rsid w:val="00880919"/>
    <w:rsid w:val="00880B55"/>
    <w:rsid w:val="00883FAE"/>
    <w:rsid w:val="008841DE"/>
    <w:rsid w:val="008847F9"/>
    <w:rsid w:val="0088711D"/>
    <w:rsid w:val="00890154"/>
    <w:rsid w:val="00891469"/>
    <w:rsid w:val="00891788"/>
    <w:rsid w:val="008925E8"/>
    <w:rsid w:val="00892BE0"/>
    <w:rsid w:val="0089303B"/>
    <w:rsid w:val="008930CD"/>
    <w:rsid w:val="00893B3C"/>
    <w:rsid w:val="00897D32"/>
    <w:rsid w:val="008A0167"/>
    <w:rsid w:val="008A1D8E"/>
    <w:rsid w:val="008A3E60"/>
    <w:rsid w:val="008A422F"/>
    <w:rsid w:val="008A589C"/>
    <w:rsid w:val="008A5C5D"/>
    <w:rsid w:val="008A69E7"/>
    <w:rsid w:val="008A7F60"/>
    <w:rsid w:val="008B0DD5"/>
    <w:rsid w:val="008B3FDF"/>
    <w:rsid w:val="008B656D"/>
    <w:rsid w:val="008B76D5"/>
    <w:rsid w:val="008C06E7"/>
    <w:rsid w:val="008C0D87"/>
    <w:rsid w:val="008C3A54"/>
    <w:rsid w:val="008C3B08"/>
    <w:rsid w:val="008C511D"/>
    <w:rsid w:val="008C5EAB"/>
    <w:rsid w:val="008C5EB5"/>
    <w:rsid w:val="008D0BF5"/>
    <w:rsid w:val="008D441D"/>
    <w:rsid w:val="008D5FE1"/>
    <w:rsid w:val="008D7539"/>
    <w:rsid w:val="008E1BC3"/>
    <w:rsid w:val="008E1DBE"/>
    <w:rsid w:val="008E26FC"/>
    <w:rsid w:val="008E4921"/>
    <w:rsid w:val="008E4F1C"/>
    <w:rsid w:val="008F0887"/>
    <w:rsid w:val="008F171B"/>
    <w:rsid w:val="008F1FEE"/>
    <w:rsid w:val="008F2F63"/>
    <w:rsid w:val="008F5050"/>
    <w:rsid w:val="008F5E72"/>
    <w:rsid w:val="008F64E0"/>
    <w:rsid w:val="008F7CB9"/>
    <w:rsid w:val="0090433F"/>
    <w:rsid w:val="00905B6B"/>
    <w:rsid w:val="00907A8F"/>
    <w:rsid w:val="009103B0"/>
    <w:rsid w:val="0091083F"/>
    <w:rsid w:val="009115BF"/>
    <w:rsid w:val="00911DCE"/>
    <w:rsid w:val="0091231C"/>
    <w:rsid w:val="0091361D"/>
    <w:rsid w:val="00913973"/>
    <w:rsid w:val="00913F95"/>
    <w:rsid w:val="009146F3"/>
    <w:rsid w:val="00914DEB"/>
    <w:rsid w:val="00920B92"/>
    <w:rsid w:val="00923077"/>
    <w:rsid w:val="0092327E"/>
    <w:rsid w:val="00923611"/>
    <w:rsid w:val="0092618E"/>
    <w:rsid w:val="00926DBC"/>
    <w:rsid w:val="00930EB0"/>
    <w:rsid w:val="00931CA4"/>
    <w:rsid w:val="00933E7F"/>
    <w:rsid w:val="009348E9"/>
    <w:rsid w:val="00935D71"/>
    <w:rsid w:val="00936873"/>
    <w:rsid w:val="00941FFD"/>
    <w:rsid w:val="00942908"/>
    <w:rsid w:val="00945CBA"/>
    <w:rsid w:val="00947321"/>
    <w:rsid w:val="00951F78"/>
    <w:rsid w:val="0095250E"/>
    <w:rsid w:val="00955670"/>
    <w:rsid w:val="00955CBB"/>
    <w:rsid w:val="0095656F"/>
    <w:rsid w:val="00957FD7"/>
    <w:rsid w:val="00962330"/>
    <w:rsid w:val="00964070"/>
    <w:rsid w:val="00967015"/>
    <w:rsid w:val="00967C91"/>
    <w:rsid w:val="00967F35"/>
    <w:rsid w:val="00971BC2"/>
    <w:rsid w:val="0097353D"/>
    <w:rsid w:val="00974412"/>
    <w:rsid w:val="0097702C"/>
    <w:rsid w:val="00981656"/>
    <w:rsid w:val="009822F1"/>
    <w:rsid w:val="009825E9"/>
    <w:rsid w:val="009864F6"/>
    <w:rsid w:val="0098673F"/>
    <w:rsid w:val="009876C8"/>
    <w:rsid w:val="009904E8"/>
    <w:rsid w:val="009910E3"/>
    <w:rsid w:val="0099271D"/>
    <w:rsid w:val="00993595"/>
    <w:rsid w:val="00995636"/>
    <w:rsid w:val="0099579B"/>
    <w:rsid w:val="00997946"/>
    <w:rsid w:val="009A00AC"/>
    <w:rsid w:val="009A2286"/>
    <w:rsid w:val="009A306D"/>
    <w:rsid w:val="009A32BC"/>
    <w:rsid w:val="009A3E1A"/>
    <w:rsid w:val="009A4036"/>
    <w:rsid w:val="009A4F27"/>
    <w:rsid w:val="009A65E1"/>
    <w:rsid w:val="009B0987"/>
    <w:rsid w:val="009B4D3F"/>
    <w:rsid w:val="009B4D65"/>
    <w:rsid w:val="009B678D"/>
    <w:rsid w:val="009B68E3"/>
    <w:rsid w:val="009B7128"/>
    <w:rsid w:val="009B7647"/>
    <w:rsid w:val="009B7B12"/>
    <w:rsid w:val="009C017E"/>
    <w:rsid w:val="009C01B3"/>
    <w:rsid w:val="009C06DA"/>
    <w:rsid w:val="009C3D64"/>
    <w:rsid w:val="009C4410"/>
    <w:rsid w:val="009C75E4"/>
    <w:rsid w:val="009C7A23"/>
    <w:rsid w:val="009D1791"/>
    <w:rsid w:val="009D2071"/>
    <w:rsid w:val="009D54DE"/>
    <w:rsid w:val="009D5910"/>
    <w:rsid w:val="009D6F5F"/>
    <w:rsid w:val="009D700C"/>
    <w:rsid w:val="009D77A6"/>
    <w:rsid w:val="009E0ED0"/>
    <w:rsid w:val="009E416F"/>
    <w:rsid w:val="009E53B5"/>
    <w:rsid w:val="009E652A"/>
    <w:rsid w:val="009F0D57"/>
    <w:rsid w:val="009F17E1"/>
    <w:rsid w:val="009F30C5"/>
    <w:rsid w:val="009F64FF"/>
    <w:rsid w:val="009F6547"/>
    <w:rsid w:val="009F7DA5"/>
    <w:rsid w:val="00A00C6D"/>
    <w:rsid w:val="00A0234B"/>
    <w:rsid w:val="00A10FC8"/>
    <w:rsid w:val="00A1115D"/>
    <w:rsid w:val="00A11A72"/>
    <w:rsid w:val="00A12953"/>
    <w:rsid w:val="00A1396D"/>
    <w:rsid w:val="00A14E77"/>
    <w:rsid w:val="00A1686B"/>
    <w:rsid w:val="00A16A13"/>
    <w:rsid w:val="00A22C2F"/>
    <w:rsid w:val="00A2332D"/>
    <w:rsid w:val="00A24387"/>
    <w:rsid w:val="00A278E1"/>
    <w:rsid w:val="00A30601"/>
    <w:rsid w:val="00A30BC0"/>
    <w:rsid w:val="00A310F4"/>
    <w:rsid w:val="00A31FE7"/>
    <w:rsid w:val="00A322DC"/>
    <w:rsid w:val="00A334D6"/>
    <w:rsid w:val="00A35DE6"/>
    <w:rsid w:val="00A35FC3"/>
    <w:rsid w:val="00A36B2F"/>
    <w:rsid w:val="00A377A0"/>
    <w:rsid w:val="00A40CC0"/>
    <w:rsid w:val="00A4123A"/>
    <w:rsid w:val="00A43BE5"/>
    <w:rsid w:val="00A44F67"/>
    <w:rsid w:val="00A45B0D"/>
    <w:rsid w:val="00A45FC6"/>
    <w:rsid w:val="00A47C38"/>
    <w:rsid w:val="00A533BF"/>
    <w:rsid w:val="00A538E8"/>
    <w:rsid w:val="00A54582"/>
    <w:rsid w:val="00A546C8"/>
    <w:rsid w:val="00A567E0"/>
    <w:rsid w:val="00A56DB7"/>
    <w:rsid w:val="00A6219D"/>
    <w:rsid w:val="00A6315E"/>
    <w:rsid w:val="00A65D65"/>
    <w:rsid w:val="00A673DD"/>
    <w:rsid w:val="00A72102"/>
    <w:rsid w:val="00A746EA"/>
    <w:rsid w:val="00A74AD0"/>
    <w:rsid w:val="00A75B1E"/>
    <w:rsid w:val="00A8158E"/>
    <w:rsid w:val="00A82A6B"/>
    <w:rsid w:val="00A82FA3"/>
    <w:rsid w:val="00A83003"/>
    <w:rsid w:val="00A845BC"/>
    <w:rsid w:val="00A85CD2"/>
    <w:rsid w:val="00A85E91"/>
    <w:rsid w:val="00A85EAE"/>
    <w:rsid w:val="00A9045B"/>
    <w:rsid w:val="00A90AA8"/>
    <w:rsid w:val="00A9405A"/>
    <w:rsid w:val="00A9595B"/>
    <w:rsid w:val="00A97038"/>
    <w:rsid w:val="00A97BD0"/>
    <w:rsid w:val="00AA08F1"/>
    <w:rsid w:val="00AA0A47"/>
    <w:rsid w:val="00AA1999"/>
    <w:rsid w:val="00AA3505"/>
    <w:rsid w:val="00AA3D2B"/>
    <w:rsid w:val="00AA4733"/>
    <w:rsid w:val="00AB20DD"/>
    <w:rsid w:val="00AB24CC"/>
    <w:rsid w:val="00AB3464"/>
    <w:rsid w:val="00AB7EE2"/>
    <w:rsid w:val="00AC0EA3"/>
    <w:rsid w:val="00AC2F88"/>
    <w:rsid w:val="00AC436F"/>
    <w:rsid w:val="00AC4B2E"/>
    <w:rsid w:val="00AC7B03"/>
    <w:rsid w:val="00AD207C"/>
    <w:rsid w:val="00AD2ACD"/>
    <w:rsid w:val="00AD3C16"/>
    <w:rsid w:val="00AD5747"/>
    <w:rsid w:val="00AE108D"/>
    <w:rsid w:val="00AE22C8"/>
    <w:rsid w:val="00AE4360"/>
    <w:rsid w:val="00AE6247"/>
    <w:rsid w:val="00AF0BCE"/>
    <w:rsid w:val="00AF1F11"/>
    <w:rsid w:val="00AF43F2"/>
    <w:rsid w:val="00AF5785"/>
    <w:rsid w:val="00AF7607"/>
    <w:rsid w:val="00B00BA6"/>
    <w:rsid w:val="00B01F64"/>
    <w:rsid w:val="00B025EE"/>
    <w:rsid w:val="00B03258"/>
    <w:rsid w:val="00B03461"/>
    <w:rsid w:val="00B045FD"/>
    <w:rsid w:val="00B057F4"/>
    <w:rsid w:val="00B06B5F"/>
    <w:rsid w:val="00B10A19"/>
    <w:rsid w:val="00B10E0F"/>
    <w:rsid w:val="00B11106"/>
    <w:rsid w:val="00B11B3B"/>
    <w:rsid w:val="00B120E9"/>
    <w:rsid w:val="00B14AF6"/>
    <w:rsid w:val="00B1782C"/>
    <w:rsid w:val="00B21042"/>
    <w:rsid w:val="00B22801"/>
    <w:rsid w:val="00B23049"/>
    <w:rsid w:val="00B23591"/>
    <w:rsid w:val="00B237EA"/>
    <w:rsid w:val="00B26784"/>
    <w:rsid w:val="00B27720"/>
    <w:rsid w:val="00B300FE"/>
    <w:rsid w:val="00B31370"/>
    <w:rsid w:val="00B32315"/>
    <w:rsid w:val="00B33099"/>
    <w:rsid w:val="00B334C9"/>
    <w:rsid w:val="00B33FBF"/>
    <w:rsid w:val="00B34AAB"/>
    <w:rsid w:val="00B353EF"/>
    <w:rsid w:val="00B35EA4"/>
    <w:rsid w:val="00B37785"/>
    <w:rsid w:val="00B37DF9"/>
    <w:rsid w:val="00B40A9B"/>
    <w:rsid w:val="00B40ECA"/>
    <w:rsid w:val="00B44731"/>
    <w:rsid w:val="00B4496E"/>
    <w:rsid w:val="00B468F2"/>
    <w:rsid w:val="00B533E1"/>
    <w:rsid w:val="00B54CCC"/>
    <w:rsid w:val="00B566E1"/>
    <w:rsid w:val="00B601E5"/>
    <w:rsid w:val="00B60A5B"/>
    <w:rsid w:val="00B60E8A"/>
    <w:rsid w:val="00B6332E"/>
    <w:rsid w:val="00B63EA5"/>
    <w:rsid w:val="00B6479D"/>
    <w:rsid w:val="00B65E10"/>
    <w:rsid w:val="00B66437"/>
    <w:rsid w:val="00B70020"/>
    <w:rsid w:val="00B707BD"/>
    <w:rsid w:val="00B723E6"/>
    <w:rsid w:val="00B74629"/>
    <w:rsid w:val="00B7577D"/>
    <w:rsid w:val="00B75813"/>
    <w:rsid w:val="00B75A88"/>
    <w:rsid w:val="00B85418"/>
    <w:rsid w:val="00B9000F"/>
    <w:rsid w:val="00B91ED5"/>
    <w:rsid w:val="00B9323E"/>
    <w:rsid w:val="00B9463C"/>
    <w:rsid w:val="00B96FD2"/>
    <w:rsid w:val="00BA1F25"/>
    <w:rsid w:val="00BA2144"/>
    <w:rsid w:val="00BA29A9"/>
    <w:rsid w:val="00BA2A37"/>
    <w:rsid w:val="00BA368B"/>
    <w:rsid w:val="00BA5D8E"/>
    <w:rsid w:val="00BA5E82"/>
    <w:rsid w:val="00BB0F93"/>
    <w:rsid w:val="00BB1BC6"/>
    <w:rsid w:val="00BB5924"/>
    <w:rsid w:val="00BB69B4"/>
    <w:rsid w:val="00BC19F7"/>
    <w:rsid w:val="00BC2A5E"/>
    <w:rsid w:val="00BC3F22"/>
    <w:rsid w:val="00BC64F7"/>
    <w:rsid w:val="00BC66D9"/>
    <w:rsid w:val="00BD2998"/>
    <w:rsid w:val="00BD3536"/>
    <w:rsid w:val="00BD3B31"/>
    <w:rsid w:val="00BD40B9"/>
    <w:rsid w:val="00BD4A9D"/>
    <w:rsid w:val="00BD76E1"/>
    <w:rsid w:val="00BE11DA"/>
    <w:rsid w:val="00BE226C"/>
    <w:rsid w:val="00BE34D4"/>
    <w:rsid w:val="00BE5A43"/>
    <w:rsid w:val="00BE5A53"/>
    <w:rsid w:val="00BE62B6"/>
    <w:rsid w:val="00BF02E2"/>
    <w:rsid w:val="00BF1311"/>
    <w:rsid w:val="00BF1DC3"/>
    <w:rsid w:val="00BF6D7B"/>
    <w:rsid w:val="00C00683"/>
    <w:rsid w:val="00C00872"/>
    <w:rsid w:val="00C023DD"/>
    <w:rsid w:val="00C04D0F"/>
    <w:rsid w:val="00C05253"/>
    <w:rsid w:val="00C05D1A"/>
    <w:rsid w:val="00C05EEA"/>
    <w:rsid w:val="00C1010F"/>
    <w:rsid w:val="00C101CD"/>
    <w:rsid w:val="00C12737"/>
    <w:rsid w:val="00C15BCA"/>
    <w:rsid w:val="00C179F1"/>
    <w:rsid w:val="00C21708"/>
    <w:rsid w:val="00C22DE2"/>
    <w:rsid w:val="00C253D6"/>
    <w:rsid w:val="00C25C84"/>
    <w:rsid w:val="00C27195"/>
    <w:rsid w:val="00C27378"/>
    <w:rsid w:val="00C27674"/>
    <w:rsid w:val="00C2769B"/>
    <w:rsid w:val="00C334E2"/>
    <w:rsid w:val="00C33886"/>
    <w:rsid w:val="00C341F3"/>
    <w:rsid w:val="00C34D2C"/>
    <w:rsid w:val="00C367CD"/>
    <w:rsid w:val="00C40042"/>
    <w:rsid w:val="00C40D60"/>
    <w:rsid w:val="00C41203"/>
    <w:rsid w:val="00C42BBA"/>
    <w:rsid w:val="00C43399"/>
    <w:rsid w:val="00C43CEA"/>
    <w:rsid w:val="00C4421F"/>
    <w:rsid w:val="00C45993"/>
    <w:rsid w:val="00C47E39"/>
    <w:rsid w:val="00C5285A"/>
    <w:rsid w:val="00C533F6"/>
    <w:rsid w:val="00C55241"/>
    <w:rsid w:val="00C5778A"/>
    <w:rsid w:val="00C6105C"/>
    <w:rsid w:val="00C613A6"/>
    <w:rsid w:val="00C615A8"/>
    <w:rsid w:val="00C617F8"/>
    <w:rsid w:val="00C61B1B"/>
    <w:rsid w:val="00C64CA1"/>
    <w:rsid w:val="00C662FE"/>
    <w:rsid w:val="00C66ECF"/>
    <w:rsid w:val="00C670EA"/>
    <w:rsid w:val="00C764BF"/>
    <w:rsid w:val="00C80041"/>
    <w:rsid w:val="00C80403"/>
    <w:rsid w:val="00C82FFF"/>
    <w:rsid w:val="00C8405B"/>
    <w:rsid w:val="00C84DD3"/>
    <w:rsid w:val="00C85499"/>
    <w:rsid w:val="00C877A0"/>
    <w:rsid w:val="00C91BDC"/>
    <w:rsid w:val="00C92E41"/>
    <w:rsid w:val="00C92F75"/>
    <w:rsid w:val="00C93F1A"/>
    <w:rsid w:val="00C94588"/>
    <w:rsid w:val="00C94BE9"/>
    <w:rsid w:val="00C95A07"/>
    <w:rsid w:val="00C972CE"/>
    <w:rsid w:val="00C97523"/>
    <w:rsid w:val="00CA1134"/>
    <w:rsid w:val="00CA18A6"/>
    <w:rsid w:val="00CA1B46"/>
    <w:rsid w:val="00CA1B72"/>
    <w:rsid w:val="00CA29D8"/>
    <w:rsid w:val="00CA5500"/>
    <w:rsid w:val="00CA66D5"/>
    <w:rsid w:val="00CA6E8F"/>
    <w:rsid w:val="00CA7562"/>
    <w:rsid w:val="00CB1609"/>
    <w:rsid w:val="00CB1F97"/>
    <w:rsid w:val="00CB29F4"/>
    <w:rsid w:val="00CB4272"/>
    <w:rsid w:val="00CB4E9D"/>
    <w:rsid w:val="00CB6080"/>
    <w:rsid w:val="00CB63F4"/>
    <w:rsid w:val="00CC00AB"/>
    <w:rsid w:val="00CC5577"/>
    <w:rsid w:val="00CC5E77"/>
    <w:rsid w:val="00CC722E"/>
    <w:rsid w:val="00CC73D1"/>
    <w:rsid w:val="00CC783F"/>
    <w:rsid w:val="00CD00B8"/>
    <w:rsid w:val="00CD1813"/>
    <w:rsid w:val="00CD23EC"/>
    <w:rsid w:val="00CD2A74"/>
    <w:rsid w:val="00CD343A"/>
    <w:rsid w:val="00CD355F"/>
    <w:rsid w:val="00CD4AC0"/>
    <w:rsid w:val="00CD4C4F"/>
    <w:rsid w:val="00CD5CD1"/>
    <w:rsid w:val="00CD5E11"/>
    <w:rsid w:val="00CD63A2"/>
    <w:rsid w:val="00CD78EE"/>
    <w:rsid w:val="00CE2849"/>
    <w:rsid w:val="00CE4E5B"/>
    <w:rsid w:val="00CE5114"/>
    <w:rsid w:val="00CE6D11"/>
    <w:rsid w:val="00CE7970"/>
    <w:rsid w:val="00CF0A26"/>
    <w:rsid w:val="00CF1314"/>
    <w:rsid w:val="00CF4CF9"/>
    <w:rsid w:val="00CF4D12"/>
    <w:rsid w:val="00CF5A9A"/>
    <w:rsid w:val="00CF6E09"/>
    <w:rsid w:val="00CF702C"/>
    <w:rsid w:val="00CF7183"/>
    <w:rsid w:val="00CF7AF7"/>
    <w:rsid w:val="00CF7D1E"/>
    <w:rsid w:val="00D017EE"/>
    <w:rsid w:val="00D02668"/>
    <w:rsid w:val="00D03174"/>
    <w:rsid w:val="00D06414"/>
    <w:rsid w:val="00D06454"/>
    <w:rsid w:val="00D06620"/>
    <w:rsid w:val="00D06C24"/>
    <w:rsid w:val="00D06FD3"/>
    <w:rsid w:val="00D12995"/>
    <w:rsid w:val="00D12A81"/>
    <w:rsid w:val="00D13524"/>
    <w:rsid w:val="00D141C7"/>
    <w:rsid w:val="00D148AE"/>
    <w:rsid w:val="00D15E1E"/>
    <w:rsid w:val="00D1609E"/>
    <w:rsid w:val="00D163E3"/>
    <w:rsid w:val="00D171D2"/>
    <w:rsid w:val="00D1765C"/>
    <w:rsid w:val="00D2070F"/>
    <w:rsid w:val="00D209D0"/>
    <w:rsid w:val="00D20C24"/>
    <w:rsid w:val="00D22C1E"/>
    <w:rsid w:val="00D238E2"/>
    <w:rsid w:val="00D249FE"/>
    <w:rsid w:val="00D26529"/>
    <w:rsid w:val="00D26A7D"/>
    <w:rsid w:val="00D26C78"/>
    <w:rsid w:val="00D2749D"/>
    <w:rsid w:val="00D30926"/>
    <w:rsid w:val="00D30BB7"/>
    <w:rsid w:val="00D310C6"/>
    <w:rsid w:val="00D3121A"/>
    <w:rsid w:val="00D3222B"/>
    <w:rsid w:val="00D32315"/>
    <w:rsid w:val="00D32469"/>
    <w:rsid w:val="00D34641"/>
    <w:rsid w:val="00D3533C"/>
    <w:rsid w:val="00D35796"/>
    <w:rsid w:val="00D35E4D"/>
    <w:rsid w:val="00D367D9"/>
    <w:rsid w:val="00D37496"/>
    <w:rsid w:val="00D3773C"/>
    <w:rsid w:val="00D4023D"/>
    <w:rsid w:val="00D40B5D"/>
    <w:rsid w:val="00D42DE9"/>
    <w:rsid w:val="00D44A77"/>
    <w:rsid w:val="00D4562A"/>
    <w:rsid w:val="00D459A9"/>
    <w:rsid w:val="00D51288"/>
    <w:rsid w:val="00D51D52"/>
    <w:rsid w:val="00D52C28"/>
    <w:rsid w:val="00D5647E"/>
    <w:rsid w:val="00D60ECE"/>
    <w:rsid w:val="00D619B6"/>
    <w:rsid w:val="00D63548"/>
    <w:rsid w:val="00D6521A"/>
    <w:rsid w:val="00D673DF"/>
    <w:rsid w:val="00D67BAD"/>
    <w:rsid w:val="00D7018A"/>
    <w:rsid w:val="00D71928"/>
    <w:rsid w:val="00D724B7"/>
    <w:rsid w:val="00D73BEF"/>
    <w:rsid w:val="00D7615C"/>
    <w:rsid w:val="00D7639B"/>
    <w:rsid w:val="00D7730D"/>
    <w:rsid w:val="00D7736E"/>
    <w:rsid w:val="00D81195"/>
    <w:rsid w:val="00D81785"/>
    <w:rsid w:val="00D83440"/>
    <w:rsid w:val="00D864B9"/>
    <w:rsid w:val="00D87223"/>
    <w:rsid w:val="00D875E1"/>
    <w:rsid w:val="00D900BC"/>
    <w:rsid w:val="00D904E6"/>
    <w:rsid w:val="00D90D27"/>
    <w:rsid w:val="00D927C1"/>
    <w:rsid w:val="00D928CB"/>
    <w:rsid w:val="00D92C5D"/>
    <w:rsid w:val="00D92CDB"/>
    <w:rsid w:val="00D93655"/>
    <w:rsid w:val="00D9411C"/>
    <w:rsid w:val="00D94EBB"/>
    <w:rsid w:val="00D94F73"/>
    <w:rsid w:val="00D95122"/>
    <w:rsid w:val="00DA146A"/>
    <w:rsid w:val="00DA3896"/>
    <w:rsid w:val="00DA6BCD"/>
    <w:rsid w:val="00DA770A"/>
    <w:rsid w:val="00DB109B"/>
    <w:rsid w:val="00DB1A98"/>
    <w:rsid w:val="00DB2F28"/>
    <w:rsid w:val="00DB68EA"/>
    <w:rsid w:val="00DB7AAA"/>
    <w:rsid w:val="00DC23C0"/>
    <w:rsid w:val="00DC5D94"/>
    <w:rsid w:val="00DC69C0"/>
    <w:rsid w:val="00DD0339"/>
    <w:rsid w:val="00DD0463"/>
    <w:rsid w:val="00DD0DC7"/>
    <w:rsid w:val="00DD25D3"/>
    <w:rsid w:val="00DD3E7A"/>
    <w:rsid w:val="00DD469B"/>
    <w:rsid w:val="00DE2074"/>
    <w:rsid w:val="00DE21FC"/>
    <w:rsid w:val="00DE2CA5"/>
    <w:rsid w:val="00DE3CE1"/>
    <w:rsid w:val="00DE561B"/>
    <w:rsid w:val="00DE6183"/>
    <w:rsid w:val="00DE707B"/>
    <w:rsid w:val="00DE7C86"/>
    <w:rsid w:val="00DF0B99"/>
    <w:rsid w:val="00DF1543"/>
    <w:rsid w:val="00DF3AD8"/>
    <w:rsid w:val="00DF4920"/>
    <w:rsid w:val="00E013E5"/>
    <w:rsid w:val="00E03D41"/>
    <w:rsid w:val="00E04CAB"/>
    <w:rsid w:val="00E0620B"/>
    <w:rsid w:val="00E07B59"/>
    <w:rsid w:val="00E11739"/>
    <w:rsid w:val="00E11B01"/>
    <w:rsid w:val="00E11BE5"/>
    <w:rsid w:val="00E160F0"/>
    <w:rsid w:val="00E201BE"/>
    <w:rsid w:val="00E20498"/>
    <w:rsid w:val="00E254CB"/>
    <w:rsid w:val="00E25D86"/>
    <w:rsid w:val="00E2682A"/>
    <w:rsid w:val="00E273F5"/>
    <w:rsid w:val="00E30558"/>
    <w:rsid w:val="00E30C6C"/>
    <w:rsid w:val="00E339ED"/>
    <w:rsid w:val="00E3424D"/>
    <w:rsid w:val="00E34E98"/>
    <w:rsid w:val="00E35FBF"/>
    <w:rsid w:val="00E36C04"/>
    <w:rsid w:val="00E36C80"/>
    <w:rsid w:val="00E36F2C"/>
    <w:rsid w:val="00E4034E"/>
    <w:rsid w:val="00E411E6"/>
    <w:rsid w:val="00E41306"/>
    <w:rsid w:val="00E42C47"/>
    <w:rsid w:val="00E43122"/>
    <w:rsid w:val="00E43603"/>
    <w:rsid w:val="00E43655"/>
    <w:rsid w:val="00E44322"/>
    <w:rsid w:val="00E46408"/>
    <w:rsid w:val="00E47ED9"/>
    <w:rsid w:val="00E50A94"/>
    <w:rsid w:val="00E51277"/>
    <w:rsid w:val="00E52943"/>
    <w:rsid w:val="00E52B79"/>
    <w:rsid w:val="00E541A1"/>
    <w:rsid w:val="00E5438A"/>
    <w:rsid w:val="00E5532D"/>
    <w:rsid w:val="00E55740"/>
    <w:rsid w:val="00E56189"/>
    <w:rsid w:val="00E5635E"/>
    <w:rsid w:val="00E563B5"/>
    <w:rsid w:val="00E61654"/>
    <w:rsid w:val="00E653F4"/>
    <w:rsid w:val="00E655A4"/>
    <w:rsid w:val="00E73D3B"/>
    <w:rsid w:val="00E75A00"/>
    <w:rsid w:val="00E82452"/>
    <w:rsid w:val="00E8255A"/>
    <w:rsid w:val="00E857F0"/>
    <w:rsid w:val="00E866AF"/>
    <w:rsid w:val="00E8697D"/>
    <w:rsid w:val="00E879B6"/>
    <w:rsid w:val="00E90499"/>
    <w:rsid w:val="00E91DFD"/>
    <w:rsid w:val="00E94A1F"/>
    <w:rsid w:val="00EA1E8E"/>
    <w:rsid w:val="00EA20C5"/>
    <w:rsid w:val="00EA4341"/>
    <w:rsid w:val="00EA6FB5"/>
    <w:rsid w:val="00EA7215"/>
    <w:rsid w:val="00EA7B0D"/>
    <w:rsid w:val="00EA7E86"/>
    <w:rsid w:val="00EB1607"/>
    <w:rsid w:val="00EB2609"/>
    <w:rsid w:val="00EB2D41"/>
    <w:rsid w:val="00EB393A"/>
    <w:rsid w:val="00EB3A24"/>
    <w:rsid w:val="00EC03FA"/>
    <w:rsid w:val="00EC091E"/>
    <w:rsid w:val="00EC141D"/>
    <w:rsid w:val="00EC31AC"/>
    <w:rsid w:val="00EC37A9"/>
    <w:rsid w:val="00EC43A9"/>
    <w:rsid w:val="00EC508A"/>
    <w:rsid w:val="00EC55A0"/>
    <w:rsid w:val="00EC73BB"/>
    <w:rsid w:val="00EC7B85"/>
    <w:rsid w:val="00ED1A1C"/>
    <w:rsid w:val="00ED33A4"/>
    <w:rsid w:val="00ED3D07"/>
    <w:rsid w:val="00ED3E5C"/>
    <w:rsid w:val="00ED46DA"/>
    <w:rsid w:val="00ED5B93"/>
    <w:rsid w:val="00ED6CBE"/>
    <w:rsid w:val="00ED78CA"/>
    <w:rsid w:val="00EE36F3"/>
    <w:rsid w:val="00EE6006"/>
    <w:rsid w:val="00EF18FA"/>
    <w:rsid w:val="00EF244A"/>
    <w:rsid w:val="00EF3939"/>
    <w:rsid w:val="00EF3C57"/>
    <w:rsid w:val="00EF5296"/>
    <w:rsid w:val="00F00A1D"/>
    <w:rsid w:val="00F01C6A"/>
    <w:rsid w:val="00F02B1C"/>
    <w:rsid w:val="00F02C96"/>
    <w:rsid w:val="00F037C5"/>
    <w:rsid w:val="00F03A20"/>
    <w:rsid w:val="00F03EAF"/>
    <w:rsid w:val="00F044EE"/>
    <w:rsid w:val="00F04A92"/>
    <w:rsid w:val="00F0644D"/>
    <w:rsid w:val="00F07DCF"/>
    <w:rsid w:val="00F11EC6"/>
    <w:rsid w:val="00F14602"/>
    <w:rsid w:val="00F14860"/>
    <w:rsid w:val="00F14C33"/>
    <w:rsid w:val="00F172C2"/>
    <w:rsid w:val="00F17307"/>
    <w:rsid w:val="00F20516"/>
    <w:rsid w:val="00F215DD"/>
    <w:rsid w:val="00F2322A"/>
    <w:rsid w:val="00F23DB1"/>
    <w:rsid w:val="00F2440D"/>
    <w:rsid w:val="00F27170"/>
    <w:rsid w:val="00F27352"/>
    <w:rsid w:val="00F30344"/>
    <w:rsid w:val="00F316B9"/>
    <w:rsid w:val="00F319D9"/>
    <w:rsid w:val="00F31E6C"/>
    <w:rsid w:val="00F3276B"/>
    <w:rsid w:val="00F32BCD"/>
    <w:rsid w:val="00F32CCC"/>
    <w:rsid w:val="00F33851"/>
    <w:rsid w:val="00F34CD6"/>
    <w:rsid w:val="00F37781"/>
    <w:rsid w:val="00F439A1"/>
    <w:rsid w:val="00F43BFD"/>
    <w:rsid w:val="00F4519B"/>
    <w:rsid w:val="00F4550D"/>
    <w:rsid w:val="00F45B88"/>
    <w:rsid w:val="00F4654A"/>
    <w:rsid w:val="00F47028"/>
    <w:rsid w:val="00F47449"/>
    <w:rsid w:val="00F50138"/>
    <w:rsid w:val="00F503D5"/>
    <w:rsid w:val="00F50896"/>
    <w:rsid w:val="00F5167B"/>
    <w:rsid w:val="00F524EE"/>
    <w:rsid w:val="00F5269E"/>
    <w:rsid w:val="00F52E7E"/>
    <w:rsid w:val="00F54DCA"/>
    <w:rsid w:val="00F57019"/>
    <w:rsid w:val="00F57678"/>
    <w:rsid w:val="00F610D3"/>
    <w:rsid w:val="00F645B3"/>
    <w:rsid w:val="00F6617A"/>
    <w:rsid w:val="00F679B4"/>
    <w:rsid w:val="00F67BC6"/>
    <w:rsid w:val="00F709D2"/>
    <w:rsid w:val="00F714AD"/>
    <w:rsid w:val="00F733D3"/>
    <w:rsid w:val="00F7364B"/>
    <w:rsid w:val="00F737B8"/>
    <w:rsid w:val="00F75F05"/>
    <w:rsid w:val="00F761EF"/>
    <w:rsid w:val="00F827C3"/>
    <w:rsid w:val="00F84F64"/>
    <w:rsid w:val="00F876D4"/>
    <w:rsid w:val="00F919B7"/>
    <w:rsid w:val="00F93BAA"/>
    <w:rsid w:val="00F97CFD"/>
    <w:rsid w:val="00FA08A7"/>
    <w:rsid w:val="00FA2F1A"/>
    <w:rsid w:val="00FA5613"/>
    <w:rsid w:val="00FA6194"/>
    <w:rsid w:val="00FA634A"/>
    <w:rsid w:val="00FB0DED"/>
    <w:rsid w:val="00FB16EE"/>
    <w:rsid w:val="00FB25F8"/>
    <w:rsid w:val="00FB2AA4"/>
    <w:rsid w:val="00FB36AC"/>
    <w:rsid w:val="00FB4C17"/>
    <w:rsid w:val="00FB5E26"/>
    <w:rsid w:val="00FC0DB6"/>
    <w:rsid w:val="00FC1535"/>
    <w:rsid w:val="00FC1563"/>
    <w:rsid w:val="00FC1B56"/>
    <w:rsid w:val="00FC55CC"/>
    <w:rsid w:val="00FC71E1"/>
    <w:rsid w:val="00FD0AF4"/>
    <w:rsid w:val="00FD19FD"/>
    <w:rsid w:val="00FD1C4C"/>
    <w:rsid w:val="00FD370E"/>
    <w:rsid w:val="00FD42CE"/>
    <w:rsid w:val="00FD60E1"/>
    <w:rsid w:val="00FD6894"/>
    <w:rsid w:val="00FD75B0"/>
    <w:rsid w:val="00FE2500"/>
    <w:rsid w:val="00FE2AD8"/>
    <w:rsid w:val="00FE4221"/>
    <w:rsid w:val="00FE42CC"/>
    <w:rsid w:val="00FE6661"/>
    <w:rsid w:val="00FE7B20"/>
    <w:rsid w:val="00FF1EAC"/>
    <w:rsid w:val="00FF28DA"/>
    <w:rsid w:val="00FF3A8E"/>
    <w:rsid w:val="00FF51D2"/>
    <w:rsid w:val="00FF579F"/>
    <w:rsid w:val="00FF6414"/>
    <w:rsid w:val="00F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B1CD7"/>
  <w15:chartTrackingRefBased/>
  <w15:docId w15:val="{E8A9A996-CD04-4E66-9E84-64E8CEED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sz w:val="24"/>
      <w:szCs w:val="22"/>
      <w:lang w:val="ro-RO"/>
    </w:rPr>
  </w:style>
  <w:style w:type="paragraph" w:styleId="Heading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C6B61"/>
    <w:pPr>
      <w:spacing w:after="0"/>
      <w:jc w:val="center"/>
    </w:pPr>
    <w:rPr>
      <w:rFonts w:ascii="Times New Roman" w:eastAsia="Times New Roman" w:hAnsi="Times New Roman"/>
      <w:b/>
      <w:sz w:val="28"/>
      <w:szCs w:val="20"/>
      <w:lang w:eastAsia="ro-RO"/>
    </w:rPr>
  </w:style>
  <w:style w:type="character" w:customStyle="1" w:styleId="TitleChar">
    <w:name w:val="Title Char"/>
    <w:link w:val="Title"/>
    <w:rsid w:val="003C6B61"/>
    <w:rPr>
      <w:rFonts w:ascii="Times New Roman" w:eastAsia="Times New Roman" w:hAnsi="Times New Roman"/>
      <w:b/>
      <w:sz w:val="28"/>
    </w:rPr>
  </w:style>
  <w:style w:type="paragraph" w:styleId="BodyText2">
    <w:name w:val="Body Text 2"/>
    <w:basedOn w:val="Normal"/>
    <w:link w:val="BodyText2Char"/>
    <w:rsid w:val="003C6B61"/>
    <w:pPr>
      <w:spacing w:after="0"/>
      <w:jc w:val="left"/>
    </w:pPr>
    <w:rPr>
      <w:rFonts w:ascii="Times New Roman" w:eastAsia="Times New Roman" w:hAnsi="Times New Roman"/>
      <w:szCs w:val="20"/>
      <w:lang w:val="en-AU"/>
    </w:rPr>
  </w:style>
  <w:style w:type="character" w:customStyle="1" w:styleId="BodyText2Char">
    <w:name w:val="Body Text 2 Char"/>
    <w:link w:val="BodyText2"/>
    <w:rsid w:val="003C6B61"/>
    <w:rPr>
      <w:rFonts w:ascii="Times New Roman" w:eastAsia="Times New Roman" w:hAnsi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3486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34867"/>
    <w:rPr>
      <w:rFonts w:ascii="Palatino Linotype" w:hAnsi="Palatino Linotype"/>
      <w:sz w:val="24"/>
      <w:szCs w:val="22"/>
      <w:lang w:eastAsia="en-US"/>
    </w:rPr>
  </w:style>
  <w:style w:type="paragraph" w:customStyle="1" w:styleId="Style1">
    <w:name w:val="Style 1"/>
    <w:basedOn w:val="Normal"/>
    <w:rsid w:val="00334867"/>
    <w:pPr>
      <w:widowControl w:val="0"/>
      <w:spacing w:after="0"/>
      <w:ind w:left="720"/>
      <w:jc w:val="left"/>
    </w:pPr>
    <w:rPr>
      <w:rFonts w:ascii="Times New Roman" w:eastAsia="Times New Roman" w:hAnsi="Times New Roman"/>
      <w:noProof/>
      <w:color w:val="000000"/>
      <w:sz w:val="20"/>
      <w:szCs w:val="20"/>
      <w:lang w:val="en-US"/>
    </w:rPr>
  </w:style>
  <w:style w:type="character" w:styleId="Hyperlink">
    <w:name w:val="Hyperlink"/>
    <w:uiPriority w:val="99"/>
    <w:unhideWhenUsed/>
    <w:rsid w:val="00F32BCD"/>
    <w:rPr>
      <w:color w:val="0000FF"/>
      <w:u w:val="single"/>
    </w:rPr>
  </w:style>
  <w:style w:type="table" w:styleId="TableGrid">
    <w:name w:val="Table Grid"/>
    <w:basedOn w:val="TableNormal"/>
    <w:uiPriority w:val="59"/>
    <w:rsid w:val="007F26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7250D"/>
    <w:pPr>
      <w:ind w:left="720"/>
    </w:pPr>
  </w:style>
  <w:style w:type="paragraph" w:styleId="FootnoteText">
    <w:name w:val="footnote text"/>
    <w:basedOn w:val="Normal"/>
    <w:link w:val="FootnoteTextChar"/>
    <w:semiHidden/>
    <w:rsid w:val="008C5EB5"/>
    <w:pPr>
      <w:spacing w:after="0"/>
      <w:jc w:val="left"/>
    </w:pPr>
    <w:rPr>
      <w:rFonts w:ascii="Book Antiqua" w:eastAsia="Times New Roman" w:hAnsi="Book Antiqua"/>
      <w:iCs/>
      <w:sz w:val="20"/>
      <w:szCs w:val="20"/>
      <w:lang w:eastAsia="ro-RO"/>
    </w:rPr>
  </w:style>
  <w:style w:type="character" w:customStyle="1" w:styleId="FootnoteTextChar">
    <w:name w:val="Footnote Text Char"/>
    <w:link w:val="FootnoteText"/>
    <w:semiHidden/>
    <w:rsid w:val="008C5EB5"/>
    <w:rPr>
      <w:rFonts w:ascii="Book Antiqua" w:eastAsia="Times New Roman" w:hAnsi="Book Antiqua"/>
      <w:iCs/>
      <w:lang w:val="ro-RO" w:eastAsia="ro-RO"/>
    </w:rPr>
  </w:style>
  <w:style w:type="character" w:styleId="FootnoteReference">
    <w:name w:val="footnote reference"/>
    <w:semiHidden/>
    <w:rsid w:val="008C5E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3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18335">
                      <w:blockQuote w:val="1"/>
                      <w:marLeft w:val="79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single" w:sz="12" w:space="4" w:color="1010F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7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16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34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6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9C27C-3570-4065-BF26-C4B77F26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Pentru documentele inițiate de dumneavoastră care necesită antetul cabinetului ministrului, vă rugăm să utilizați acest șablon, completat cu următoarele precizări:</vt:lpstr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subject/>
  <dc:creator>Raluca</dc:creator>
  <cp:keywords/>
  <cp:lastModifiedBy>Windows User</cp:lastModifiedBy>
  <cp:revision>31</cp:revision>
  <cp:lastPrinted>2021-05-14T09:17:00Z</cp:lastPrinted>
  <dcterms:created xsi:type="dcterms:W3CDTF">2023-01-31T13:10:00Z</dcterms:created>
  <dcterms:modified xsi:type="dcterms:W3CDTF">2023-02-09T07:58:00Z</dcterms:modified>
</cp:coreProperties>
</file>