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FEE" w:rsidRDefault="000D5F32">
      <w:pPr>
        <w:spacing w:after="262"/>
        <w:ind w:left="56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000FEE" w:rsidRDefault="000D5F32">
      <w:pPr>
        <w:spacing w:after="261"/>
        <w:ind w:left="1"/>
        <w:jc w:val="center"/>
      </w:pPr>
      <w:r>
        <w:rPr>
          <w:rFonts w:ascii="Times New Roman" w:eastAsia="Times New Roman" w:hAnsi="Times New Roman" w:cs="Times New Roman"/>
          <w:b/>
        </w:rPr>
        <w:t xml:space="preserve">FIȘĂ DE (AUTO)EVALUARE </w:t>
      </w:r>
    </w:p>
    <w:p w:rsidR="00000FEE" w:rsidRDefault="000D5F32">
      <w:pPr>
        <w:spacing w:after="261"/>
        <w:ind w:right="739"/>
        <w:jc w:val="right"/>
      </w:pPr>
      <w:r>
        <w:rPr>
          <w:rFonts w:ascii="Times New Roman" w:eastAsia="Times New Roman" w:hAnsi="Times New Roman" w:cs="Times New Roman"/>
          <w:b/>
        </w:rPr>
        <w:t>pentru personalul didactic de predare din învă</w:t>
      </w:r>
      <w:r w:rsidR="007B6DAE">
        <w:rPr>
          <w:rFonts w:ascii="Times New Roman" w:eastAsia="Times New Roman" w:hAnsi="Times New Roman" w:cs="Times New Roman"/>
          <w:b/>
        </w:rPr>
        <w:t>ț</w:t>
      </w:r>
      <w:r>
        <w:rPr>
          <w:rFonts w:ascii="Times New Roman" w:eastAsia="Times New Roman" w:hAnsi="Times New Roman" w:cs="Times New Roman"/>
          <w:b/>
        </w:rPr>
        <w:t xml:space="preserve">ământul sportiv integrat </w:t>
      </w:r>
      <w:r w:rsidR="007B6DAE">
        <w:rPr>
          <w:rFonts w:ascii="Times New Roman" w:eastAsia="Times New Roman" w:hAnsi="Times New Roman" w:cs="Times New Roman"/>
          <w:b/>
        </w:rPr>
        <w:t>ș</w:t>
      </w:r>
      <w:r>
        <w:rPr>
          <w:rFonts w:ascii="Times New Roman" w:eastAsia="Times New Roman" w:hAnsi="Times New Roman" w:cs="Times New Roman"/>
          <w:b/>
        </w:rPr>
        <w:t xml:space="preserve">i suplimentar  </w:t>
      </w:r>
    </w:p>
    <w:p w:rsidR="00000FEE" w:rsidRDefault="000D5F32">
      <w:pPr>
        <w:spacing w:after="0"/>
        <w:ind w:left="2206"/>
      </w:pPr>
      <w:r>
        <w:rPr>
          <w:rFonts w:ascii="Times New Roman" w:eastAsia="Times New Roman" w:hAnsi="Times New Roman" w:cs="Times New Roman"/>
          <w:b/>
        </w:rPr>
        <w:t>în vederea acordării grada</w:t>
      </w:r>
      <w:r w:rsidR="007B6DAE">
        <w:rPr>
          <w:rFonts w:ascii="Times New Roman" w:eastAsia="Times New Roman" w:hAnsi="Times New Roman" w:cs="Times New Roman"/>
          <w:b/>
        </w:rPr>
        <w:t>ț</w:t>
      </w:r>
      <w:r>
        <w:rPr>
          <w:rFonts w:ascii="Times New Roman" w:eastAsia="Times New Roman" w:hAnsi="Times New Roman" w:cs="Times New Roman"/>
          <w:b/>
        </w:rPr>
        <w:t xml:space="preserve">iei de merit în sesiunea 2021 </w:t>
      </w:r>
    </w:p>
    <w:p w:rsidR="00000FEE" w:rsidRDefault="000D5F32">
      <w:pPr>
        <w:spacing w:after="5"/>
        <w:ind w:left="56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000FEE" w:rsidRDefault="000D5F32">
      <w:pPr>
        <w:numPr>
          <w:ilvl w:val="0"/>
          <w:numId w:val="1"/>
        </w:numPr>
        <w:spacing w:after="102"/>
        <w:ind w:hanging="360"/>
      </w:pPr>
      <w:r>
        <w:rPr>
          <w:rFonts w:ascii="Times New Roman" w:eastAsia="Times New Roman" w:hAnsi="Times New Roman" w:cs="Times New Roman"/>
        </w:rPr>
        <w:t xml:space="preserve">NUMELE ŞI PRENUMELE:  ___________________________________________ </w:t>
      </w:r>
    </w:p>
    <w:p w:rsidR="00000FEE" w:rsidRDefault="000D5F32">
      <w:pPr>
        <w:numPr>
          <w:ilvl w:val="0"/>
          <w:numId w:val="1"/>
        </w:numPr>
        <w:spacing w:after="102"/>
        <w:ind w:hanging="360"/>
      </w:pPr>
      <w:r>
        <w:rPr>
          <w:rFonts w:ascii="Times New Roman" w:eastAsia="Times New Roman" w:hAnsi="Times New Roman" w:cs="Times New Roman"/>
        </w:rPr>
        <w:t xml:space="preserve">FUNCŢIA:  _________________________________________________________ </w:t>
      </w:r>
    </w:p>
    <w:p w:rsidR="00000FEE" w:rsidRDefault="000D5F32">
      <w:pPr>
        <w:numPr>
          <w:ilvl w:val="0"/>
          <w:numId w:val="1"/>
        </w:numPr>
        <w:spacing w:after="102"/>
        <w:ind w:hanging="360"/>
      </w:pPr>
      <w:r>
        <w:rPr>
          <w:rFonts w:ascii="Times New Roman" w:eastAsia="Times New Roman" w:hAnsi="Times New Roman" w:cs="Times New Roman"/>
        </w:rPr>
        <w:t xml:space="preserve">UNITATEA DE ÎNVĂŢĂMÂNT: __________________________________________ </w:t>
      </w:r>
    </w:p>
    <w:p w:rsidR="00000FEE" w:rsidRDefault="000D5F32">
      <w:pPr>
        <w:numPr>
          <w:ilvl w:val="0"/>
          <w:numId w:val="1"/>
        </w:numPr>
        <w:spacing w:after="102"/>
        <w:ind w:hanging="360"/>
      </w:pPr>
      <w:r>
        <w:rPr>
          <w:rFonts w:ascii="Times New Roman" w:eastAsia="Times New Roman" w:hAnsi="Times New Roman" w:cs="Times New Roman"/>
        </w:rPr>
        <w:t xml:space="preserve">VECHIMEA ÎN ÎNVĂŢĂMÂNT: _______________________________________ </w:t>
      </w:r>
    </w:p>
    <w:p w:rsidR="00000FEE" w:rsidRDefault="000D5F32">
      <w:pPr>
        <w:numPr>
          <w:ilvl w:val="0"/>
          <w:numId w:val="1"/>
        </w:numPr>
        <w:spacing w:after="37"/>
        <w:ind w:hanging="360"/>
      </w:pPr>
      <w:r>
        <w:rPr>
          <w:rFonts w:ascii="Times New Roman" w:eastAsia="Times New Roman" w:hAnsi="Times New Roman" w:cs="Times New Roman"/>
        </w:rPr>
        <w:t>GRAD DIDACTIC: _______________________________________</w:t>
      </w:r>
      <w:r>
        <w:rPr>
          <w:rFonts w:ascii="Times New Roman" w:eastAsia="Times New Roman" w:hAnsi="Times New Roman" w:cs="Times New Roman"/>
        </w:rPr>
        <w:t xml:space="preserve">___________ </w:t>
      </w:r>
    </w:p>
    <w:p w:rsidR="00000FEE" w:rsidRDefault="000D5F32">
      <w:pPr>
        <w:spacing w:after="0"/>
      </w:pP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tbl>
      <w:tblPr>
        <w:tblStyle w:val="TableGrid"/>
        <w:tblW w:w="9662" w:type="dxa"/>
        <w:tblInd w:w="-107" w:type="dxa"/>
        <w:tblCellMar>
          <w:top w:w="8" w:type="dxa"/>
          <w:left w:w="107" w:type="dxa"/>
          <w:bottom w:w="0" w:type="dxa"/>
          <w:right w:w="66" w:type="dxa"/>
        </w:tblCellMar>
        <w:tblLook w:val="04A0" w:firstRow="1" w:lastRow="0" w:firstColumn="1" w:lastColumn="0" w:noHBand="0" w:noVBand="1"/>
      </w:tblPr>
      <w:tblGrid>
        <w:gridCol w:w="2183"/>
        <w:gridCol w:w="1977"/>
        <w:gridCol w:w="852"/>
        <w:gridCol w:w="1044"/>
        <w:gridCol w:w="1132"/>
        <w:gridCol w:w="1215"/>
        <w:gridCol w:w="1259"/>
      </w:tblGrid>
      <w:tr w:rsidR="00000FEE" w:rsidTr="007B6DAE">
        <w:trPr>
          <w:trHeight w:val="839"/>
        </w:trPr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23" w:righ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Criteriul care trebuie îndeplinit de către  candidat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2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Punctaj maxim </w:t>
            </w:r>
          </w:p>
          <w:p w:rsidR="00000FEE" w:rsidRDefault="000D5F32">
            <w:pPr>
              <w:spacing w:after="0"/>
              <w:ind w:left="29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criteriu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7B6DA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Punctaj maxim subcrite</w:t>
            </w:r>
            <w:r w:rsidR="000D5F32">
              <w:rPr>
                <w:rFonts w:ascii="Times New Roman" w:eastAsia="Times New Roman" w:hAnsi="Times New Roman" w:cs="Times New Roman"/>
                <w:b/>
                <w:sz w:val="18"/>
              </w:rPr>
              <w:t>r</w:t>
            </w:r>
            <w:r w:rsidR="000D5F32">
              <w:rPr>
                <w:rFonts w:ascii="Times New Roman" w:eastAsia="Times New Roman" w:hAnsi="Times New Roman" w:cs="Times New Roman"/>
                <w:b/>
                <w:sz w:val="18"/>
              </w:rPr>
              <w:t xml:space="preserve">iu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 w:line="23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etalierea punctajului maxim  </w:t>
            </w:r>
          </w:p>
          <w:p w:rsidR="00000FEE" w:rsidRDefault="000D5F32">
            <w:pPr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Autoevaluare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Punctaj comisia de evaluare </w:t>
            </w:r>
          </w:p>
        </w:tc>
      </w:tr>
      <w:tr w:rsidR="00000FEE" w:rsidTr="007B6DAE">
        <w:trPr>
          <w:trHeight w:val="216"/>
        </w:trPr>
        <w:tc>
          <w:tcPr>
            <w:tcW w:w="84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000FEE" w:rsidRDefault="000D5F32">
            <w:pPr>
              <w:tabs>
                <w:tab w:val="center" w:pos="2953"/>
              </w:tabs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1.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Criteriul activită</w:t>
            </w:r>
            <w:r w:rsidR="007B6DAE">
              <w:rPr>
                <w:rFonts w:ascii="Times New Roman" w:eastAsia="Times New Roman" w:hAnsi="Times New Roman" w:cs="Times New Roman"/>
                <w:b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ilor complexe cu valoare instructiv-educativă 90 p 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FEE" w:rsidRDefault="00000FEE"/>
        </w:tc>
      </w:tr>
      <w:tr w:rsidR="00000FEE" w:rsidTr="007B6DAE">
        <w:trPr>
          <w:trHeight w:val="1528"/>
        </w:trPr>
        <w:tc>
          <w:tcPr>
            <w:tcW w:w="2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25" w:line="238" w:lineRule="auto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sz w:val="18"/>
              </w:rPr>
              <w:t>Rezultate deosebite ob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inute în pregătirea elevilor în atingerea obiectivelor/ competen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elor specifice impuse de curriculumul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colar, materializate în progresul elevilor la clasă/g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rupă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obținute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cu clasa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 individual la disciplinele de specialitate din </w:t>
            </w:r>
          </w:p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învă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ământul voca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pe baza datelor statistice de la nivelul unită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 de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învă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ământ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94" w:right="80" w:hanging="142"/>
              <w:jc w:val="both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ponderea promovării elevilor de la un an la altul de pregătire sportivă/an studiu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90 p max. 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10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elevi transfera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0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134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94" w:hanging="14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elevi participan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 la pregătire, întreceri, concursuri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competi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 cu loturile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0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8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655"/>
        </w:trPr>
        <w:tc>
          <w:tcPr>
            <w:tcW w:w="2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b.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Rezultate deosebite ob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inute în selec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ia,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pregătirea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promovarea sportivilor cu calită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 deosebite pentru sportul de performan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ă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34" w:hanging="18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selec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ia sportivilor cu calită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 deosebite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7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65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34" w:hanging="182"/>
              <w:jc w:val="both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pregătirea sportivilor cu calită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 deosebite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0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104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promovarea </w:t>
            </w:r>
          </w:p>
          <w:p w:rsidR="00000FEE" w:rsidRDefault="000D5F32">
            <w:pPr>
              <w:spacing w:after="0"/>
              <w:ind w:left="234" w:right="94"/>
            </w:pPr>
            <w:r>
              <w:rPr>
                <w:rFonts w:ascii="Times New Roman" w:eastAsia="Times New Roman" w:hAnsi="Times New Roman" w:cs="Times New Roman"/>
                <w:sz w:val="18"/>
              </w:rPr>
              <w:t>sportivilor cu calită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 deosebite la loturile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ionale/ echipe 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0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632"/>
        </w:trPr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c.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Performan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e în pregătirea elevilor distin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la competi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iile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ionale, materializate prin ob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inerea locurilor I, II, III, IV, V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VI: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60 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592"/>
        </w:trPr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  <w:u w:val="single" w:color="000000"/>
              </w:rPr>
              <w:t>c.1. La disciplinele sportive individuale: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0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</w:tr>
      <w:tr w:rsidR="00000FEE" w:rsidTr="007B6DAE">
        <w:trPr>
          <w:trHeight w:val="595"/>
        </w:trPr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COMPETIŢII INTERNAŢIONALE OFICIALE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0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</w:tr>
      <w:tr w:rsidR="00000FEE" w:rsidTr="007B6DAE">
        <w:trPr>
          <w:trHeight w:val="422"/>
        </w:trPr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7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I, copii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4p*(nr premii)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8"/>
        </w:trPr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7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0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3p*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6"/>
        </w:trPr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7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0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2p*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9"/>
        </w:trPr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7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locurile IV-VI,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0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1p*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6"/>
        </w:trPr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7"/>
            </w:pPr>
            <w:r>
              <w:rPr>
                <w:rFonts w:ascii="Garamond" w:eastAsia="Garamond" w:hAnsi="Garamond" w:cs="Garamond"/>
                <w:sz w:val="18"/>
              </w:rPr>
              <w:lastRenderedPageBreak/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0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5p*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6"/>
        </w:trPr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7"/>
            </w:pPr>
            <w:r>
              <w:rPr>
                <w:rFonts w:ascii="Garamond" w:eastAsia="Garamond" w:hAnsi="Garamond" w:cs="Garamond"/>
                <w:sz w:val="18"/>
              </w:rPr>
              <w:lastRenderedPageBreak/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0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4p*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312"/>
        </w:trPr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7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0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3p*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424"/>
        </w:trPr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7" w:hanging="180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locurile IV-VI, juniori(III,II,I)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0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2p*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</w:tbl>
    <w:p w:rsidR="00000FEE" w:rsidRDefault="00000FEE">
      <w:pPr>
        <w:spacing w:after="0"/>
        <w:ind w:left="-1440" w:right="259"/>
      </w:pPr>
    </w:p>
    <w:tbl>
      <w:tblPr>
        <w:tblStyle w:val="TableGrid"/>
        <w:tblW w:w="9463" w:type="dxa"/>
        <w:tblInd w:w="-107" w:type="dxa"/>
        <w:tblCellMar>
          <w:top w:w="8" w:type="dxa"/>
          <w:left w:w="108" w:type="dxa"/>
          <w:bottom w:w="0" w:type="dxa"/>
          <w:right w:w="87" w:type="dxa"/>
        </w:tblCellMar>
        <w:tblLook w:val="04A0" w:firstRow="1" w:lastRow="0" w:firstColumn="1" w:lastColumn="0" w:noHBand="0" w:noVBand="1"/>
      </w:tblPr>
      <w:tblGrid>
        <w:gridCol w:w="4219"/>
        <w:gridCol w:w="851"/>
        <w:gridCol w:w="851"/>
        <w:gridCol w:w="1133"/>
        <w:gridCol w:w="1136"/>
        <w:gridCol w:w="1273"/>
      </w:tblGrid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I, tineret/seniori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7p*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8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6p*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2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5p*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6" w:hanging="180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locurile IV-VI,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2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balcanice, locul 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8p*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balcanice, locul 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7p*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balcanice, locul III,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6p*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balcanice, locurile IV-VI, juniori </w:t>
            </w:r>
          </w:p>
          <w:p w:rsidR="00000FEE" w:rsidRDefault="000D5F32">
            <w:pPr>
              <w:spacing w:after="0"/>
              <w:ind w:left="18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5p*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2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balcanice, locul 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9p*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balcanice, locul 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8p*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balcanice, locul III,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7p*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balcanice, locurile IV-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VI,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6p*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europene, locul 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16p*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2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europene, locul II,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15p*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europene, locul III,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14p*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europene, locurile IV-VI,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10p*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europene, locul 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18p*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europene, locul 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17p*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2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6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europene, locul III,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16p*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6" w:hanging="180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campionate/cupe europene, locurile IV-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VI, juniori(III,II,I)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15p*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europene, locul 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18p*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europene, locul 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17p*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europene, locul III,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16p*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4" w:hanging="180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europene, locurile IV-VI,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15p*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2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mondiale, locul 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24p*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mondiale, locul II,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22p*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mondiale, locul III,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21p*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mondiale, locurile IV-VI,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mondiale, locul 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26p*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2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mondiale, locul 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24p*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mondiale, locul III,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22p*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4" w:hanging="180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mondiale, locurile IV-VI, juniori(III,II,I)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mondiale, locul 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27p*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mondiale, locul 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26p*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mondiale, locul III,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25p*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4" w:hanging="180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mondiale, locurile IV-VI,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22p*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Jocuri Olimpice, locul 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38p*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Jocuri Olimpice, locul 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34p*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Jocuri Olimpice, locul III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32p*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lastRenderedPageBreak/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Jocuri Olimpice, locul IV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30p*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2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lastRenderedPageBreak/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Jocuri Olimpice, locul V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26p*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Jocuri Olimpice, locul VI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23p*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Jocuri Olimpice, locurile VII-VIII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Jocuri Olimpice, realizarea condi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iilor de participare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18p*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000FEE" w:rsidRDefault="000D5F32">
            <w:pPr>
              <w:spacing w:after="0"/>
              <w:ind w:left="184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COMPETIŢII NAŢIONALE OFICIALE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4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colare – CSS/LPS, locul I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00FEE" w:rsidRDefault="000D5F32">
            <w:pPr>
              <w:spacing w:after="0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5p*( nr premii)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colare – CSS/LPS, locul 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colare – CSS/LPS, locul III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4" w:hanging="180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colare – CSS/LPS, locurile IV-VI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locurile IV-VI,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6p*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5p*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locurile IV-VI, juniori </w:t>
            </w:r>
          </w:p>
          <w:p w:rsidR="00000FEE" w:rsidRDefault="000D5F32">
            <w:pPr>
              <w:spacing w:after="0"/>
              <w:ind w:left="18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campionate/cupe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6p*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campionate/cupe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5p*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</w:tbl>
    <w:p w:rsidR="00000FEE" w:rsidRDefault="00000FEE">
      <w:pPr>
        <w:spacing w:after="0"/>
        <w:ind w:left="-1440" w:right="259"/>
      </w:pPr>
    </w:p>
    <w:tbl>
      <w:tblPr>
        <w:tblStyle w:val="TableGrid"/>
        <w:tblW w:w="9463" w:type="dxa"/>
        <w:tblInd w:w="-107" w:type="dxa"/>
        <w:tblCellMar>
          <w:top w:w="6" w:type="dxa"/>
          <w:left w:w="107" w:type="dxa"/>
          <w:bottom w:w="0" w:type="dxa"/>
          <w:right w:w="83" w:type="dxa"/>
        </w:tblCellMar>
        <w:tblLook w:val="04A0" w:firstRow="1" w:lastRow="0" w:firstColumn="1" w:lastColumn="0" w:noHBand="0" w:noVBand="1"/>
      </w:tblPr>
      <w:tblGrid>
        <w:gridCol w:w="4218"/>
        <w:gridCol w:w="854"/>
        <w:gridCol w:w="849"/>
        <w:gridCol w:w="1133"/>
        <w:gridCol w:w="1136"/>
        <w:gridCol w:w="1273"/>
      </w:tblGrid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campionate/cupe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III, tineret/seniori 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4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5" w:hanging="180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campionate/cupe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locurile IV-VI,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7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  <w:u w:val="single" w:color="000000"/>
              </w:rPr>
              <w:t>c.2. La disciplinele sportive de echipă: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5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COMPETIŢII INTERNAŢIONALE OFICIALE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</w:tr>
      <w:tr w:rsidR="00000FEE">
        <w:trPr>
          <w:trHeight w:val="42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>8p</w:t>
            </w:r>
            <w:r w:rsidR="007B6DAE">
              <w:rPr>
                <w:rFonts w:ascii="Times New Roman" w:eastAsia="Times New Roman" w:hAnsi="Times New Roman" w:cs="Times New Roman"/>
                <w:b/>
                <w:sz w:val="18"/>
              </w:rPr>
              <w:t>*(nr. pre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mii)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7p*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6p*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locurile IV-VI,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5p*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10p*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8p*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5p*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5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ionale, locurile IV-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VI, juniori </w:t>
            </w:r>
          </w:p>
          <w:p w:rsidR="00000FEE" w:rsidRDefault="000D5F32">
            <w:pPr>
              <w:spacing w:after="0"/>
              <w:ind w:left="18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5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12p*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20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10p*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8p*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5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5" w:hanging="180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locurile IV-VI,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6p*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5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balcanice, locul 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7p **(nr sportivi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balcanice, locul 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6p 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balcanice, locul III,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5p 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5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balcanice, locurile IV-VI, juniori </w:t>
            </w:r>
          </w:p>
          <w:p w:rsidR="00000FEE" w:rsidRDefault="000D5F32">
            <w:pPr>
              <w:spacing w:after="0"/>
              <w:ind w:left="18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3p 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5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balcanice, locul 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10p 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20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balcanice, locul 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9p**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balcanice, locul III,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7p**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lastRenderedPageBreak/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balcanice, locurile IV-VI,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6p**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lastRenderedPageBreak/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europene, locul 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16p**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5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europene, locul II,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15p**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20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europene, locul III,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14p**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europene, locurile IV-VI,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13p**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europene, locul 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18p**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europene, locul 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17p**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5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europene, locul III,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15p**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europene, locurile IV-VI, juniori </w:t>
            </w:r>
          </w:p>
          <w:p w:rsidR="00000FEE" w:rsidRDefault="000D5F32">
            <w:pPr>
              <w:spacing w:after="0"/>
              <w:ind w:left="18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13p**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europene, locul 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19p**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europene, locul 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18p**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5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europene, locul III,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17p**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5" w:hanging="180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europene, locurile IV-VI,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15p**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5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mondiale, locul 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25p**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20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mondiale, locul II,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24p**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mondiale, locul III,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22p**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 mondiale, locurile IV-VI,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7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mondiale, locul 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30p**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5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mondiale, locul 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28p**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mondiale, locul III, juniori </w:t>
            </w:r>
          </w:p>
          <w:p w:rsidR="00000FEE" w:rsidRDefault="000D5F32">
            <w:pPr>
              <w:spacing w:after="0"/>
              <w:ind w:left="18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26p**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5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mondiale, locurile IV-VI, juniori </w:t>
            </w:r>
          </w:p>
          <w:p w:rsidR="00000FEE" w:rsidRDefault="000D5F32">
            <w:pPr>
              <w:spacing w:after="0"/>
              <w:ind w:left="18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22p**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mondiale, locul I, tineret/seniori 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000FEE" w:rsidRDefault="000D5F32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30p**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mondiale, locul 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28p**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campionate/cupe mondiale, locul III,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26p**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5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5" w:hanging="180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campionate/cupe mondiale, locurile IV-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VI,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22p**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Jocuri Olimpice, locul 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40p**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Jocuri Olimpice, locul 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36p**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Jocuri Olimpice, locul III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34p**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Jocuri Olimpice, locul IV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28p**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Jocuri Olimpice, locul V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30p**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6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Jocuri Olimpice, locul VI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28p**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Jocuri Olimpice, locurile VII-VIII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26p**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7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Jocuri Olimpice, realizarea condi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iilor de participare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22p**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4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000FEE" w:rsidRDefault="000D5F32">
            <w:pPr>
              <w:spacing w:after="0"/>
              <w:ind w:left="185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COMPETIŢII NAŢIONALE OFICIALE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18"/>
        </w:trPr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colare – CSS/LPS, locul 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10p* nr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</w:tbl>
    <w:p w:rsidR="00000FEE" w:rsidRDefault="00000FEE">
      <w:pPr>
        <w:spacing w:after="0"/>
        <w:ind w:left="-1440" w:right="259"/>
      </w:pPr>
    </w:p>
    <w:tbl>
      <w:tblPr>
        <w:tblStyle w:val="TableGrid"/>
        <w:tblW w:w="9463" w:type="dxa"/>
        <w:tblInd w:w="-107" w:type="dxa"/>
        <w:tblCellMar>
          <w:top w:w="6" w:type="dxa"/>
          <w:left w:w="107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2021"/>
        <w:gridCol w:w="76"/>
        <w:gridCol w:w="277"/>
        <w:gridCol w:w="1844"/>
        <w:gridCol w:w="862"/>
        <w:gridCol w:w="842"/>
        <w:gridCol w:w="1134"/>
        <w:gridCol w:w="1135"/>
        <w:gridCol w:w="1272"/>
      </w:tblGrid>
      <w:tr w:rsidR="00000FEE" w:rsidTr="007B6DAE">
        <w:trPr>
          <w:trHeight w:val="216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premii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</w:tr>
      <w:tr w:rsidR="00000FEE" w:rsidTr="007B6DAE">
        <w:trPr>
          <w:trHeight w:val="216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colare – CSS/LPS, locul 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8p*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8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colare – CSS/LPS, locul III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6p*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423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5" w:hanging="180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colare – CSS/LPS, locurile IV-VI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8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10p*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6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8p*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5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6p*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20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locurile IV-VI, copii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6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lastRenderedPageBreak/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12p*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8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lastRenderedPageBreak/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10p*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6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III, juniori 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8p*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425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locurile IV-VI, juniori </w:t>
            </w:r>
          </w:p>
          <w:p w:rsidR="00000FEE" w:rsidRDefault="000D5F32">
            <w:pPr>
              <w:spacing w:after="0"/>
              <w:ind w:left="18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(III,II,I)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6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campionate/cupe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12p*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8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campionate/cupe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10p*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6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campionate/cupe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locul III,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8p*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427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5" w:hanging="180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campionate/cupe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locurile IV-VI, tineret/seniori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4p*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5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  <w:u w:val="single" w:color="000000"/>
              </w:rPr>
              <w:t>c.3. La olimpiade na</w:t>
            </w:r>
            <w:r w:rsidR="007B6DAE">
              <w:rPr>
                <w:rFonts w:ascii="Times New Roman" w:eastAsia="Times New Roman" w:hAnsi="Times New Roman" w:cs="Times New Roman"/>
                <w:b/>
                <w:sz w:val="18"/>
                <w:u w:val="single" w:color="000000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8"/>
                <w:u w:val="single" w:color="000000"/>
              </w:rPr>
              <w:t>ionale: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5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PREGĂTIRE SPORTIVĂ TEORETICĂ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</w:tr>
      <w:tr w:rsidR="00000FEE" w:rsidTr="007B6DAE">
        <w:trPr>
          <w:trHeight w:val="426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locul 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5*(nr premii)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5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locul 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4*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20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locul III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3*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216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men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iune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838"/>
        </w:trPr>
        <w:tc>
          <w:tcPr>
            <w:tcW w:w="20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1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:rsidR="00000FEE" w:rsidRDefault="000D5F32">
            <w:pPr>
              <w:spacing w:after="33" w:line="242" w:lineRule="auto"/>
              <w:ind w:right="5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d.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Participarea, în calitate de membru al comisiei de organizare, la olimpiadele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concursurile de profil, etapele 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ene, interjude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ene,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ionale incluse în programul de activită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 în calendarul inspectoratului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colar/Ministerului Ed</w:t>
            </w:r>
            <w:r>
              <w:rPr>
                <w:rFonts w:ascii="Times New Roman" w:eastAsia="Times New Roman" w:hAnsi="Times New Roman" w:cs="Times New Roman"/>
                <w:sz w:val="18"/>
              </w:rPr>
              <w:t>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iei 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Federa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iilor </w:t>
            </w:r>
          </w:p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de Specialitate 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31" w:right="205" w:hanging="182"/>
              <w:jc w:val="both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membru al comisiilor/grupurilor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de coordonare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0,5***(nr </w:t>
            </w:r>
          </w:p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.comisii)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63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31" w:hanging="18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membru în comisia de organizare a etapei 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ene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0,25***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63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31" w:hanging="18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membru în comisia de organizare a etapei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1***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108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31" w:hanging="18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membru în comisia de  organizare a competi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iilor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oficiale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2***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1879"/>
        </w:trPr>
        <w:tc>
          <w:tcPr>
            <w:tcW w:w="4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00FEE" w:rsidRDefault="000D5F32">
            <w:pPr>
              <w:spacing w:after="1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:rsidR="00000FEE" w:rsidRDefault="000D5F32">
            <w:pPr>
              <w:spacing w:after="0"/>
              <w:ind w:right="38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e. </w:t>
            </w:r>
            <w:r>
              <w:rPr>
                <w:rFonts w:ascii="Times New Roman" w:eastAsia="Times New Roman" w:hAnsi="Times New Roman" w:cs="Times New Roman"/>
                <w:sz w:val="18"/>
              </w:rPr>
              <w:t>Rezultatele ob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inute în centrele de excelen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ă, certificate de inspectorul de specialitate sau  cu elevi  cu cerin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e educa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ionale speciale certificate de directorul unită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 de învă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ământ/inspectorul de specialitate sau directorul centrului 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ean de resu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rse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asisten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ă educa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ională/Centrului Municipal al Municipiului Bucure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ti de Resurse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Asisten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ă Educa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ională.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1213"/>
        </w:trPr>
        <w:tc>
          <w:tcPr>
            <w:tcW w:w="202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000FEE" w:rsidRDefault="000D5F32">
            <w:pPr>
              <w:spacing w:after="0" w:line="244" w:lineRule="auto"/>
              <w:ind w:right="42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f. Participarea, în calitate de membru al comisiilor de evaluare/jurizare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profesor-</w:t>
            </w:r>
            <w:r>
              <w:rPr>
                <w:rFonts w:ascii="Times New Roman" w:eastAsia="Times New Roman" w:hAnsi="Times New Roman" w:cs="Times New Roman"/>
                <w:sz w:val="18"/>
              </w:rPr>
              <w:t>antrenor, la întrecerile/ concursurile/ competi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iile 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ene, interjude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ene,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pregătirea loturilor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ionale/olimpice. </w:t>
            </w:r>
          </w:p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21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44" w:hanging="14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membru în comisiile de evaluare/jurizare a competi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iilor de nivel 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ean </w:t>
            </w:r>
          </w:p>
        </w:tc>
        <w:tc>
          <w:tcPr>
            <w:tcW w:w="8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84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0,25*** 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10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2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44" w:hanging="14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membru în comisiile de evaluare/jurizare competi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iilor de nivel zonal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0,25***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rPr>
          <w:trHeight w:val="10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2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44" w:hanging="14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membru în comisiile de evaluare/jurizare competi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iilor de nivel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0,50***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blPrEx>
          <w:tblCellMar>
            <w:top w:w="8" w:type="dxa"/>
          </w:tblCellMar>
        </w:tblPrEx>
        <w:trPr>
          <w:trHeight w:val="1020"/>
        </w:trPr>
        <w:tc>
          <w:tcPr>
            <w:tcW w:w="2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2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44" w:hanging="14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membru în comisiile de evaluare/jurizare competi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iilor de nivel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 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1***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blPrEx>
          <w:tblCellMar>
            <w:top w:w="8" w:type="dxa"/>
          </w:tblCellMar>
        </w:tblPrEx>
        <w:trPr>
          <w:trHeight w:val="10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2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 w:line="244" w:lineRule="auto"/>
              <w:ind w:left="244" w:right="18" w:hanging="14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profesor-antrenor, la întrecerile/ concursurile/ </w:t>
            </w:r>
          </w:p>
          <w:p w:rsidR="00000FEE" w:rsidRDefault="000D5F32">
            <w:pPr>
              <w:spacing w:after="0"/>
              <w:ind w:left="243"/>
            </w:pPr>
            <w:r>
              <w:rPr>
                <w:rFonts w:ascii="Times New Roman" w:eastAsia="Times New Roman" w:hAnsi="Times New Roman" w:cs="Times New Roman"/>
                <w:sz w:val="18"/>
              </w:rPr>
              <w:t>competi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iile 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ene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interjude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ene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0,25***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blPrEx>
          <w:tblCellMar>
            <w:top w:w="8" w:type="dxa"/>
          </w:tblCellMar>
        </w:tblPrEx>
        <w:trPr>
          <w:trHeight w:val="10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2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 w:line="242" w:lineRule="auto"/>
              <w:ind w:left="244" w:right="18" w:hanging="14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profesor-antrenor, la întrecerile/ concursurile/ </w:t>
            </w:r>
          </w:p>
          <w:p w:rsidR="00000FEE" w:rsidRDefault="000D5F32">
            <w:pPr>
              <w:spacing w:after="0"/>
              <w:ind w:left="243"/>
            </w:pPr>
            <w:r>
              <w:rPr>
                <w:rFonts w:ascii="Times New Roman" w:eastAsia="Times New Roman" w:hAnsi="Times New Roman" w:cs="Times New Roman"/>
                <w:sz w:val="18"/>
              </w:rPr>
              <w:t>competi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iile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0,25***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blPrEx>
          <w:tblCellMar>
            <w:top w:w="8" w:type="dxa"/>
          </w:tblCellMar>
        </w:tblPrEx>
        <w:trPr>
          <w:trHeight w:val="4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2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244" w:hanging="142"/>
              <w:jc w:val="both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pregătirea loturilor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ionale/ olimpice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3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blPrEx>
          <w:tblCellMar>
            <w:top w:w="8" w:type="dxa"/>
          </w:tblCellMar>
        </w:tblPrEx>
        <w:trPr>
          <w:trHeight w:val="704"/>
        </w:trPr>
        <w:tc>
          <w:tcPr>
            <w:tcW w:w="42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g.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Implicare în activitatea de tratare diferen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iată 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 individualizare a sportivilor 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rezultate deosebite ob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inute în pregătirea  acestora.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0,50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blPrEx>
          <w:tblCellMar>
            <w:top w:w="8" w:type="dxa"/>
          </w:tblCellMar>
        </w:tblPrEx>
        <w:trPr>
          <w:trHeight w:val="1459"/>
        </w:trPr>
        <w:tc>
          <w:tcPr>
            <w:tcW w:w="42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h. </w:t>
            </w:r>
            <w:r>
              <w:rPr>
                <w:rFonts w:ascii="Times New Roman" w:eastAsia="Times New Roman" w:hAnsi="Times New Roman" w:cs="Times New Roman"/>
                <w:sz w:val="18"/>
              </w:rPr>
              <w:t>Implementarea unor proiecte educa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inovatoare, recunoscute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 aprobate la nivel </w:t>
            </w:r>
            <w:r>
              <w:rPr>
                <w:rFonts w:ascii="Times New Roman" w:eastAsia="Times New Roman" w:hAnsi="Times New Roman" w:cs="Times New Roman"/>
                <w:sz w:val="18"/>
              </w:rPr>
              <w:t>local/jude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ean/interjude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ean/na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ional/interna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 (în domenii precum: educa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ie sportivă , educa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ie olimpică educa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ie pentru sănătate,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educa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ie emo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ională, educa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ie incluzivă) cu COSR, AOR, MTS,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Federa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iile de specialitate</w:t>
            </w:r>
            <w:r>
              <w:rPr>
                <w:rFonts w:ascii="Times New Roman" w:eastAsia="Times New Roman" w:hAnsi="Times New Roman" w:cs="Times New Roman"/>
                <w:sz w:val="18"/>
              </w:rPr>
              <w:t>,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DJST/DSTMB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blPrEx>
          <w:tblCellMar>
            <w:top w:w="8" w:type="dxa"/>
          </w:tblCellMar>
        </w:tblPrEx>
        <w:trPr>
          <w:trHeight w:val="2286"/>
        </w:trPr>
        <w:tc>
          <w:tcPr>
            <w:tcW w:w="42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3" w:line="274" w:lineRule="auto"/>
              <w:ind w:right="4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i.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Participarea, în calitate de autor/coautor, la elaborarea de manuale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colare aprobate de M.E., sau la traducerea de manuale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colare </w:t>
            </w:r>
          </w:p>
          <w:p w:rsidR="00000FEE" w:rsidRDefault="000D5F32">
            <w:pPr>
              <w:spacing w:after="0"/>
              <w:ind w:right="4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din limba română într-o limbă a minorită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ionale, care are învă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ământ cu predare în limba maternă, sau la conceperea u</w:t>
            </w:r>
            <w:r>
              <w:rPr>
                <w:rFonts w:ascii="Times New Roman" w:eastAsia="Times New Roman" w:hAnsi="Times New Roman" w:cs="Times New Roman"/>
                <w:sz w:val="18"/>
              </w:rPr>
              <w:t>nor resurse educa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ionale deschise/auxiliare curriculare pentru disciplinele sportive / mijloace de învă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ământ, oferite gratuit pentru a asigura accesul elevilor, profesorilor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părin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ilor la materiale educa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de calitate.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blPrEx>
          <w:tblCellMar>
            <w:top w:w="8" w:type="dxa"/>
          </w:tblCellMar>
        </w:tblPrEx>
        <w:trPr>
          <w:trHeight w:val="469"/>
        </w:trPr>
        <w:tc>
          <w:tcPr>
            <w:tcW w:w="94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FEE" w:rsidRDefault="000D5F32">
            <w:pPr>
              <w:tabs>
                <w:tab w:val="center" w:pos="68"/>
                <w:tab w:val="center" w:pos="4594"/>
              </w:tabs>
              <w:spacing w:after="0"/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2.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Criteriul privind performan</w:t>
            </w:r>
            <w:r w:rsidR="007B6DAE">
              <w:rPr>
                <w:rFonts w:ascii="Times New Roman" w:eastAsia="Times New Roman" w:hAnsi="Times New Roman" w:cs="Times New Roman"/>
                <w:b/>
                <w:sz w:val="20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ele deosebite în inovarea didactică/ management educa</w:t>
            </w:r>
            <w:r w:rsidR="007B6DAE">
              <w:rPr>
                <w:rFonts w:ascii="Times New Roman" w:eastAsia="Times New Roman" w:hAnsi="Times New Roman" w:cs="Times New Roman"/>
                <w:b/>
                <w:sz w:val="20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ional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 40 puncte </w:t>
            </w:r>
          </w:p>
        </w:tc>
      </w:tr>
      <w:tr w:rsidR="00000FEE" w:rsidTr="007B6DAE">
        <w:tblPrEx>
          <w:tblCellMar>
            <w:top w:w="8" w:type="dxa"/>
          </w:tblCellMar>
        </w:tblPrEx>
        <w:trPr>
          <w:trHeight w:val="1044"/>
        </w:trPr>
        <w:tc>
          <w:tcPr>
            <w:tcW w:w="23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a.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Elaborarea /participarea la  elaborarea de programe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colare(inclusiv cele pentru discipline op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ionale noi), regulamente, metodologii, studii/cercetări în domeniu la nivel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ean.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77" w:hanging="14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programe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colare, regulamente, metodologii, îndrumătoare/ gh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iduri 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31" w:firstLine="24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40 p max. 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2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x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nr.progr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:rsidR="00000FEE" w:rsidRDefault="000D5F32">
            <w:pPr>
              <w:spacing w:after="0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regul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met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.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blPrEx>
          <w:tblCellMar>
            <w:top w:w="8" w:type="dxa"/>
          </w:tblCellMar>
        </w:tblPrEx>
        <w:trPr>
          <w:trHeight w:val="1760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77" w:right="116" w:hanging="142"/>
              <w:jc w:val="both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elaborarea de programe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colare pentru discipline op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ionale noi, înso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ite de suportul de curs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0,25x nr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.</w:t>
            </w:r>
            <w:r w:rsidR="007B6DAE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progr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.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blPrEx>
          <w:tblCellMar>
            <w:top w:w="8" w:type="dxa"/>
          </w:tblCellMar>
        </w:tblPrEx>
        <w:trPr>
          <w:trHeight w:val="1044"/>
        </w:trPr>
        <w:tc>
          <w:tcPr>
            <w:tcW w:w="42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b.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Elaborarea/participarea la elaborarea de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îndrumătoare/ghiduri metodice/suporturi de curs avizate de inspectorul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colar sau de M.E. articole în reviste/publica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ii de specialitate înregistrate cu ISBN/ISSN;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x nr materiale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blPrEx>
          <w:tblCellMar>
            <w:top w:w="8" w:type="dxa"/>
          </w:tblCellMar>
        </w:tblPrEx>
        <w:trPr>
          <w:trHeight w:val="612"/>
        </w:trPr>
        <w:tc>
          <w:tcPr>
            <w:tcW w:w="23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39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c.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Activitatea  de mentorat, de formator în formarea continuă a personalului din învă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ământ, activitate sus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inută în cadrul cercurilor pedagogice în vederea promovării accesului la o educa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ie de calitate pentru to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 (se punctează programele de formare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ment</w:t>
            </w:r>
            <w:r>
              <w:rPr>
                <w:rFonts w:ascii="Times New Roman" w:eastAsia="Times New Roman" w:hAnsi="Times New Roman" w:cs="Times New Roman"/>
                <w:sz w:val="18"/>
              </w:rPr>
              <w:t>orat care răspund cerin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ei)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77" w:hanging="14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activitate de mentorat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blPrEx>
          <w:tblCellMar>
            <w:top w:w="8" w:type="dxa"/>
          </w:tblCellMar>
        </w:tblPrEx>
        <w:trPr>
          <w:trHeight w:val="668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77" w:hanging="14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activitate de formator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x curs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 w:rsidTr="007B6DAE">
        <w:tblPrEx>
          <w:tblCellMar>
            <w:top w:w="8" w:type="dxa"/>
          </w:tblCellMar>
        </w:tblPrEx>
        <w:trPr>
          <w:trHeight w:val="1096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77" w:hanging="14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activitate în cadrul cercului pedagogic la nivel 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ean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0,25p x activitate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</w:tbl>
    <w:p w:rsidR="00000FEE" w:rsidRDefault="00000FEE">
      <w:pPr>
        <w:spacing w:after="0"/>
        <w:ind w:left="-1440" w:right="258"/>
      </w:pPr>
    </w:p>
    <w:tbl>
      <w:tblPr>
        <w:tblStyle w:val="TableGrid"/>
        <w:tblW w:w="9465" w:type="dxa"/>
        <w:tblInd w:w="-108" w:type="dxa"/>
        <w:tblCellMar>
          <w:top w:w="8" w:type="dxa"/>
          <w:left w:w="104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309"/>
        <w:gridCol w:w="3021"/>
        <w:gridCol w:w="734"/>
        <w:gridCol w:w="664"/>
        <w:gridCol w:w="1104"/>
        <w:gridCol w:w="774"/>
        <w:gridCol w:w="859"/>
      </w:tblGrid>
      <w:tr w:rsidR="00000FEE">
        <w:trPr>
          <w:trHeight w:val="1457"/>
        </w:trPr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0FEE" w:rsidRDefault="000D5F32">
            <w:pPr>
              <w:spacing w:after="0" w:line="238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d.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Activitatea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în cadrul comisiilor de etică, comisii paritare/de dialog </w:t>
            </w:r>
          </w:p>
          <w:p w:rsidR="00000FEE" w:rsidRDefault="000D5F32">
            <w:pPr>
              <w:spacing w:after="15" w:line="258" w:lineRule="auto"/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social, comisii de evaluare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asigurare a calită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 în educa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ie, </w:t>
            </w:r>
          </w:p>
          <w:p w:rsidR="00000FEE" w:rsidRDefault="000D5F32">
            <w:pPr>
              <w:spacing w:after="0" w:line="257" w:lineRule="auto"/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comisii de sănătate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 securitate în muncă, comisii PSI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situa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ii </w:t>
            </w:r>
          </w:p>
          <w:p w:rsidR="00000FEE" w:rsidRDefault="000D5F32">
            <w:pPr>
              <w:spacing w:after="0"/>
              <w:ind w:left="4" w:right="31"/>
            </w:pPr>
            <w:r>
              <w:rPr>
                <w:rFonts w:ascii="Times New Roman" w:eastAsia="Times New Roman" w:hAnsi="Times New Roman" w:cs="Times New Roman"/>
                <w:sz w:val="18"/>
              </w:rPr>
              <w:t>de urgen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ă, activitate în calitate de membru în comisiile de ocupare a posturilor didactice vacante la nivel 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ean/al municipiului Bucure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ti, activitate în organismele de conducere ale organiza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iilor sindicale afiliate federa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iilor sindicale reprezentat</w:t>
            </w:r>
            <w:r>
              <w:rPr>
                <w:rFonts w:ascii="Times New Roman" w:eastAsia="Times New Roman" w:hAnsi="Times New Roman" w:cs="Times New Roman"/>
                <w:sz w:val="18"/>
              </w:rPr>
              <w:t>ive la  nivel de sector de activitate învă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ământ preuniversitar /semnatare ale contractului colectiv de muncă la nivel de sector de activitate învă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ământ preuniversitar,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3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-activitate în cadrul comisiilor 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0,5p x activitate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37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0FEE" w:rsidRDefault="00000FEE"/>
        </w:tc>
        <w:tc>
          <w:tcPr>
            <w:tcW w:w="1847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 w:line="238" w:lineRule="auto"/>
              <w:ind w:left="183"/>
            </w:pPr>
            <w:r>
              <w:rPr>
                <w:rFonts w:ascii="Times New Roman" w:eastAsia="Times New Roman" w:hAnsi="Times New Roman" w:cs="Times New Roman"/>
                <w:sz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activitate ca lider sindical la nivel  </w:t>
            </w:r>
          </w:p>
          <w:p w:rsidR="00000FEE" w:rsidRDefault="000D5F32" w:rsidP="007B6DAE">
            <w:pPr>
              <w:spacing w:after="0"/>
              <w:ind w:left="9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unitate/jude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/na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al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0,5/1/1,5p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22"/>
        </w:trPr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0FEE" w:rsidRDefault="000D5F32">
            <w:pPr>
              <w:spacing w:after="0" w:line="238" w:lineRule="auto"/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e.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Metodist, membru în consiliul consultativ de specialitate de la </w:t>
            </w:r>
          </w:p>
          <w:p w:rsidR="00000FEE" w:rsidRDefault="000D5F32">
            <w:pPr>
              <w:spacing w:after="0"/>
              <w:ind w:left="4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nivelul inspectoratului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colar, coordonator de cerc pedagogic,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certificată, după caz, de inspectorul de specialitate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 de inspectorul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colar general 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76" w:hanging="14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activitate ca metodist 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6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2p x an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14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7" w:space="0" w:color="000000"/>
            </w:tcBorders>
          </w:tcPr>
          <w:p w:rsidR="00000FEE" w:rsidRDefault="00000FEE"/>
        </w:tc>
        <w:tc>
          <w:tcPr>
            <w:tcW w:w="1847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76" w:right="45" w:hanging="142"/>
              <w:jc w:val="both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activitate ca membru în consiliul consultativ de specialitate de la nivelul inspectoratului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colar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x an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6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0FEE" w:rsidRDefault="00000FEE"/>
        </w:tc>
        <w:tc>
          <w:tcPr>
            <w:tcW w:w="1847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76" w:hanging="142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coordonator de cerc pedagogic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x an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1665"/>
        </w:trPr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0FEE" w:rsidRDefault="000D5F32">
            <w:pPr>
              <w:spacing w:after="0" w:line="242" w:lineRule="auto"/>
              <w:ind w:left="4" w:right="20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f.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Activitatea </w:t>
            </w:r>
            <w:r>
              <w:rPr>
                <w:rFonts w:ascii="Times New Roman" w:eastAsia="Times New Roman" w:hAnsi="Times New Roman" w:cs="Times New Roman"/>
                <w:sz w:val="18"/>
              </w:rPr>
              <w:t>desfă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urată, la solicitarea M.E. în cadrul Comisiei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ionale de Specialitate, a unor comisii tehnice/grupuri de lucru pentru elaborarea unor acte normative/administrative, în calitate de reprezentant desemnat de către comisiile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de organizare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18"/>
              </w:rPr>
              <w:t>desfă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urare a examenelor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ionale, activitatea de evaluator de manuale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colare/auxiliare didactice/mijloace de învă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ământ/resurse educa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deschise/portofolii pentru </w:t>
            </w:r>
          </w:p>
          <w:p w:rsidR="00000FEE" w:rsidRDefault="000D5F32">
            <w:pPr>
              <w:spacing w:after="0"/>
              <w:ind w:left="4" w:right="164"/>
            </w:pPr>
            <w:r>
              <w:rPr>
                <w:rFonts w:ascii="Times New Roman" w:eastAsia="Times New Roman" w:hAnsi="Times New Roman" w:cs="Times New Roman"/>
                <w:sz w:val="18"/>
              </w:rPr>
              <w:t>Corpul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 de Exper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 în Management Educa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76" w:right="46" w:hanging="142"/>
              <w:jc w:val="both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activitate desfă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urată în cadrul unor comisii tehnice de elaborare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 xml:space="preserve"> a unor acte normative/administ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rative cu caracter normativ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0,25p x activitate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6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7" w:space="0" w:color="000000"/>
            </w:tcBorders>
          </w:tcPr>
          <w:p w:rsidR="00000FEE" w:rsidRDefault="00000FEE"/>
        </w:tc>
        <w:tc>
          <w:tcPr>
            <w:tcW w:w="1847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-activitate în cadrul comisiei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naționale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de specialitate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0,5 p x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avtivitate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3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0FEE" w:rsidRDefault="00000FEE"/>
        </w:tc>
        <w:tc>
          <w:tcPr>
            <w:tcW w:w="1847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3"/>
            </w:pPr>
            <w:r>
              <w:rPr>
                <w:rFonts w:ascii="Times New Roman" w:eastAsia="Times New Roman" w:hAnsi="Times New Roman" w:cs="Times New Roman"/>
                <w:sz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activitate de evaluator de manuale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colare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de manual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851"/>
        </w:trPr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0FEE" w:rsidRDefault="000D5F32">
            <w:pPr>
              <w:spacing w:after="18" w:line="238" w:lineRule="auto"/>
              <w:ind w:left="49" w:right="5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g.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Participarea cu comunicări la simpozioane, conferin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e zonale, 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ene,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i/sau </w:t>
            </w: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ionale, cursuri de perfec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ionare în domeniu sau în management educa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ional, dovedite prin documente </w:t>
            </w:r>
          </w:p>
          <w:p w:rsidR="00000FEE" w:rsidRDefault="000D5F32">
            <w:pPr>
              <w:spacing w:after="0"/>
              <w:ind w:left="49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oficiale ale manifestării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 care demonstrează performan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le deosebite ale cadrului didactic în inovarea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- comunicări la simpozioane zonale/jude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ene/na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țion</w:t>
            </w:r>
            <w:r>
              <w:rPr>
                <w:rFonts w:ascii="Times New Roman" w:eastAsia="Times New Roman" w:hAnsi="Times New Roman" w:cs="Times New Roman"/>
                <w:sz w:val="18"/>
              </w:rPr>
              <w:t>ale/interna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6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31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0,25/0,5/0,7</w:t>
            </w:r>
          </w:p>
          <w:p w:rsidR="00000FEE" w:rsidRDefault="000D5F3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5/1 x nr comunicări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16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000FEE" w:rsidRDefault="00000FEE"/>
        </w:tc>
        <w:tc>
          <w:tcPr>
            <w:tcW w:w="1847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183" w:hanging="183"/>
              <w:jc w:val="both"/>
            </w:pPr>
            <w:r>
              <w:rPr>
                <w:rFonts w:ascii="Garamond" w:eastAsia="Garamond" w:hAnsi="Garamond" w:cs="Garamond"/>
                <w:sz w:val="18"/>
              </w:rPr>
              <w:t>-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cursuri fără credite/cu credite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0,25/0,5 x nr cursuri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1475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left="46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didactică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00FE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</w:tr>
      <w:tr w:rsidR="00000FEE">
        <w:trPr>
          <w:trHeight w:val="745"/>
        </w:trPr>
        <w:tc>
          <w:tcPr>
            <w:tcW w:w="94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FEE" w:rsidRDefault="000D5F32">
            <w:pPr>
              <w:spacing w:after="0"/>
              <w:ind w:left="360" w:right="72" w:hanging="36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3.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Criteriul privind activită</w:t>
            </w:r>
            <w:r w:rsidR="007B6DAE">
              <w:rPr>
                <w:rFonts w:ascii="Times New Roman" w:eastAsia="Times New Roman" w:hAnsi="Times New Roman" w:cs="Times New Roman"/>
                <w:b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ile extracurriculare </w:t>
            </w:r>
            <w:r w:rsidR="007B6DAE">
              <w:rPr>
                <w:rFonts w:ascii="Times New Roman" w:eastAsia="Times New Roman" w:hAnsi="Times New Roman" w:cs="Times New Roman"/>
                <w:b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i implicarea în proiecte (inclusiv proiecte cu finan</w:t>
            </w:r>
            <w:r w:rsidR="007B6DAE">
              <w:rPr>
                <w:rFonts w:ascii="Times New Roman" w:eastAsia="Times New Roman" w:hAnsi="Times New Roman" w:cs="Times New Roman"/>
                <w:b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are europeană nerambursabilă: Erasmus+,</w:t>
            </w:r>
            <w:r w:rsidR="007B6DAE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POSDRU, POCU, transfrontaliere, Banca Mondială </w:t>
            </w:r>
            <w:r w:rsidR="007B6DAE">
              <w:rPr>
                <w:rFonts w:ascii="Times New Roman" w:eastAsia="Times New Roman" w:hAnsi="Times New Roman" w:cs="Times New Roman"/>
                <w:b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i altele similare)/programe de formare profesională   15 puncte </w:t>
            </w:r>
          </w:p>
        </w:tc>
      </w:tr>
      <w:tr w:rsidR="00000FEE">
        <w:trPr>
          <w:trHeight w:val="864"/>
        </w:trPr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Implementarea/coordonarea/participarea la proiecte/programe de formare profesională 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15p max.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23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1px ini</w:t>
            </w:r>
            <w:r w:rsidR="007B6DAE">
              <w:rPr>
                <w:rFonts w:ascii="Times New Roman" w:eastAsia="Times New Roman" w:hAnsi="Times New Roman" w:cs="Times New Roman"/>
                <w:b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iere  </w:t>
            </w:r>
          </w:p>
          <w:p w:rsidR="00000FEE" w:rsidRDefault="000D5F3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1px participare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1052"/>
        </w:trPr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1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b.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Implementarea/coordonarea/participarea </w:t>
            </w:r>
            <w:r>
              <w:rPr>
                <w:rFonts w:ascii="Times New Roman" w:eastAsia="Times New Roman" w:hAnsi="Times New Roman" w:cs="Times New Roman"/>
                <w:sz w:val="18"/>
              </w:rPr>
              <w:t>la proiecte zonale, jude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ene,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ionale sau interna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ionale care vizează domeniul activită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ilor extra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colare, inclusiv cu COSR. MTS.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 xml:space="preserve"> Federațiile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de specialitate, DJST DSTMB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1/1,5/2/2,5 x nr proiecte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1045"/>
        </w:trPr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36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c.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Participarea la activită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 de voluntariat, inclusiv participarea la activită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ile din cadrul Strategiei na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ionale de ac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iune comunitară,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performanțe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dovedite în pregătirea elevilor la concursuri sportive în cadrul unor programe ale M.E.,M.T.S.,C.O.S.R.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 w:line="240" w:lineRule="auto"/>
              <w:ind w:left="9"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activitate </w:t>
            </w:r>
          </w:p>
          <w:p w:rsidR="00000FEE" w:rsidRDefault="000D5F32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631"/>
        </w:trPr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d. </w:t>
            </w:r>
            <w:r>
              <w:rPr>
                <w:rFonts w:ascii="Times New Roman" w:eastAsia="Times New Roman" w:hAnsi="Times New Roman" w:cs="Times New Roman"/>
                <w:sz w:val="18"/>
              </w:rPr>
              <w:t>Ini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ierea/organizarea/participarea la schimburi de experien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ă cu alte unită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 de învă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ământ, re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ele sau proiecte inter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colare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9" w:right="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1p activitate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246"/>
        </w:trPr>
        <w:tc>
          <w:tcPr>
            <w:tcW w:w="94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FEE" w:rsidRDefault="000D5F32">
            <w:pPr>
              <w:tabs>
                <w:tab w:val="center" w:pos="2905"/>
              </w:tabs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4.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Criteriul privind contribu</w:t>
            </w:r>
            <w:r w:rsidR="007B6DAE">
              <w:rPr>
                <w:rFonts w:ascii="Times New Roman" w:eastAsia="Times New Roman" w:hAnsi="Times New Roman" w:cs="Times New Roman"/>
                <w:b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ia la dezvoltarea institu</w:t>
            </w:r>
            <w:r w:rsidR="007B6DAE">
              <w:rPr>
                <w:rFonts w:ascii="Times New Roman" w:eastAsia="Times New Roman" w:hAnsi="Times New Roman" w:cs="Times New Roman"/>
                <w:b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ională 5 puncte </w:t>
            </w:r>
          </w:p>
        </w:tc>
      </w:tr>
      <w:tr w:rsidR="00000FEE">
        <w:trPr>
          <w:trHeight w:val="2081"/>
        </w:trPr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 w:line="28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a.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Atragerea de fonduri europene în cadrul unor proiecte cu finan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are </w:t>
            </w:r>
          </w:p>
          <w:p w:rsidR="00000FEE" w:rsidRDefault="000D5F32">
            <w:pPr>
              <w:spacing w:after="0"/>
              <w:ind w:right="70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europeană nerambursabilă (Erasmus+, POSDRU, POCU, transfrontaliere, Banca Mondială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altele similare), de alte finan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ări extrabugetare pentru unitatea de învă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ământ, centre de documentare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informare, laboratoare etc., având ca efect cre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terea calită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 activită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ii institu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ionale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>i a procesului de predare-învă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are-evaluare, încadrarea în bugetul alocat calculat conform formulei de finan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are 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left="13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5p max.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 p/ programe/ </w:t>
            </w:r>
          </w:p>
          <w:p w:rsidR="00000FEE" w:rsidRDefault="000D5F32">
            <w:pPr>
              <w:spacing w:after="0"/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proiecte ed. </w:t>
            </w:r>
          </w:p>
          <w:p w:rsidR="00000FEE" w:rsidRDefault="000D5F32">
            <w:pPr>
              <w:spacing w:after="0" w:line="239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1p /contract /doc. justificativ/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donatie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/ </w:t>
            </w:r>
          </w:p>
          <w:p w:rsidR="00000FEE" w:rsidRDefault="000D5F32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18"/>
              </w:rPr>
              <w:t>sponsorizare</w:t>
            </w:r>
          </w:p>
          <w:p w:rsidR="00000FEE" w:rsidRDefault="000D5F32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/ </w:t>
            </w:r>
          </w:p>
          <w:p w:rsidR="00000FEE" w:rsidRDefault="000D5F32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an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1174"/>
        </w:trPr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>b.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</w:rPr>
              <w:t>Contribu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ia la </w:t>
            </w:r>
            <w:r>
              <w:rPr>
                <w:rFonts w:ascii="Times New Roman" w:eastAsia="Times New Roman" w:hAnsi="Times New Roman" w:cs="Times New Roman"/>
                <w:sz w:val="18"/>
              </w:rPr>
              <w:t>realizarea de parteneriate institu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ionale în concordan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ă cu nevoile unită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ii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ș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 cu 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>intele stabilite, cu efecte pozitive la dezvoltarea institu</w:t>
            </w:r>
            <w:r w:rsidR="007B6DAE">
              <w:rPr>
                <w:rFonts w:ascii="Times New Roman" w:eastAsia="Times New Roman" w:hAnsi="Times New Roman" w:cs="Times New Roman"/>
                <w:sz w:val="18"/>
              </w:rPr>
              <w:t>ț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ională, inclusiv în calitate de observator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FEE" w:rsidRDefault="00000FEE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firstLine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0,5p x participare parteneriat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1841"/>
        </w:trPr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38" w:line="248" w:lineRule="auto"/>
              <w:ind w:left="43"/>
              <w:jc w:val="both"/>
            </w:pPr>
            <w:r>
              <w:rPr>
                <w:rFonts w:ascii="Arial" w:eastAsia="Arial" w:hAnsi="Arial" w:cs="Arial"/>
                <w:b/>
                <w:sz w:val="18"/>
              </w:rPr>
              <w:t xml:space="preserve">c. </w:t>
            </w:r>
            <w:r>
              <w:rPr>
                <w:rFonts w:ascii="Arial" w:eastAsia="Arial" w:hAnsi="Arial" w:cs="Arial"/>
                <w:sz w:val="18"/>
              </w:rPr>
              <w:t xml:space="preserve"> Participarea </w:t>
            </w:r>
            <w:r w:rsidR="007B6DAE">
              <w:rPr>
                <w:rFonts w:ascii="Arial" w:eastAsia="Arial" w:hAnsi="Arial" w:cs="Arial"/>
                <w:sz w:val="18"/>
              </w:rPr>
              <w:t>ș</w:t>
            </w:r>
            <w:r>
              <w:rPr>
                <w:rFonts w:ascii="Arial" w:eastAsia="Arial" w:hAnsi="Arial" w:cs="Arial"/>
                <w:sz w:val="18"/>
              </w:rPr>
              <w:t xml:space="preserve">i implicarea în activitatea comisiilor </w:t>
            </w:r>
            <w:r w:rsidR="007B6DAE">
              <w:rPr>
                <w:rFonts w:ascii="Arial" w:eastAsia="Arial" w:hAnsi="Arial" w:cs="Arial"/>
                <w:sz w:val="18"/>
              </w:rPr>
              <w:t>ș</w:t>
            </w:r>
            <w:r>
              <w:rPr>
                <w:rFonts w:ascii="Arial" w:eastAsia="Arial" w:hAnsi="Arial" w:cs="Arial"/>
                <w:sz w:val="18"/>
              </w:rPr>
              <w:t xml:space="preserve">i consiliilor la nivel de </w:t>
            </w:r>
          </w:p>
          <w:p w:rsidR="00000FEE" w:rsidRDefault="000D5F32">
            <w:pPr>
              <w:spacing w:after="0"/>
              <w:ind w:left="43"/>
            </w:pPr>
            <w:r>
              <w:rPr>
                <w:rFonts w:ascii="Arial" w:eastAsia="Arial" w:hAnsi="Arial" w:cs="Arial"/>
                <w:sz w:val="18"/>
              </w:rPr>
              <w:t>unitate/local/jude</w:t>
            </w:r>
            <w:r w:rsidR="007B6DAE">
              <w:rPr>
                <w:rFonts w:ascii="Arial" w:eastAsia="Arial" w:hAnsi="Arial" w:cs="Arial"/>
                <w:sz w:val="18"/>
              </w:rPr>
              <w:t>ț</w:t>
            </w:r>
            <w:r>
              <w:rPr>
                <w:rFonts w:ascii="Arial" w:eastAsia="Arial" w:hAnsi="Arial" w:cs="Arial"/>
                <w:sz w:val="18"/>
              </w:rPr>
              <w:t>ean/na</w:t>
            </w:r>
            <w:r w:rsidR="007B6DAE">
              <w:rPr>
                <w:rFonts w:ascii="Arial" w:eastAsia="Arial" w:hAnsi="Arial" w:cs="Arial"/>
                <w:sz w:val="18"/>
              </w:rPr>
              <w:t>ț</w:t>
            </w:r>
            <w:r>
              <w:rPr>
                <w:rFonts w:ascii="Arial" w:eastAsia="Arial" w:hAnsi="Arial" w:cs="Arial"/>
                <w:sz w:val="18"/>
              </w:rPr>
              <w:t>ional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  <w:p w:rsidR="00000FEE" w:rsidRDefault="000D5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00FEE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0FEE" w:rsidRDefault="000D5F32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:rsidR="00000FEE" w:rsidRDefault="000D5F32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:rsidR="00000FEE" w:rsidRDefault="000D5F32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:rsidR="00000FEE" w:rsidRDefault="000D5F32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0,25/0,5/ </w:t>
            </w:r>
          </w:p>
          <w:p w:rsidR="00000FEE" w:rsidRDefault="000D5F32">
            <w:pPr>
              <w:spacing w:after="3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0,75/1p x participare </w:t>
            </w:r>
          </w:p>
          <w:p w:rsidR="00000FEE" w:rsidRDefault="000D5F32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  <w:p w:rsidR="00000FEE" w:rsidRDefault="000D5F32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FEE" w:rsidRDefault="000D5F32">
            <w:pPr>
              <w:spacing w:after="0"/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000FEE">
        <w:trPr>
          <w:trHeight w:val="407"/>
        </w:trPr>
        <w:tc>
          <w:tcPr>
            <w:tcW w:w="4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TOTAL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150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FEE" w:rsidRDefault="000D5F32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0FEE" w:rsidRDefault="000D5F32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FEE" w:rsidRDefault="000D5F32">
            <w:pPr>
              <w:spacing w:after="0"/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</w:tr>
    </w:tbl>
    <w:p w:rsidR="00000FEE" w:rsidRDefault="000D5F32">
      <w:pPr>
        <w:spacing w:after="22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000FEE" w:rsidRDefault="000D5F32">
      <w:pPr>
        <w:spacing w:after="7" w:line="250" w:lineRule="auto"/>
        <w:ind w:left="-5" w:hanging="10"/>
      </w:pPr>
      <w:r>
        <w:rPr>
          <w:rFonts w:ascii="Times New Roman" w:eastAsia="Times New Roman" w:hAnsi="Times New Roman" w:cs="Times New Roman"/>
          <w:b/>
          <w:sz w:val="18"/>
        </w:rPr>
        <w:t xml:space="preserve">NOTĂ:  </w:t>
      </w:r>
    </w:p>
    <w:p w:rsidR="00000FEE" w:rsidRDefault="000D5F32">
      <w:pPr>
        <w:spacing w:after="7" w:line="250" w:lineRule="auto"/>
        <w:ind w:left="-5" w:hanging="10"/>
      </w:pPr>
      <w:r>
        <w:rPr>
          <w:rFonts w:ascii="Times New Roman" w:eastAsia="Times New Roman" w:hAnsi="Times New Roman" w:cs="Times New Roman"/>
          <w:b/>
          <w:sz w:val="18"/>
        </w:rPr>
        <w:t xml:space="preserve"> * = se înmul</w:t>
      </w:r>
      <w:r w:rsidR="007B6DAE">
        <w:rPr>
          <w:rFonts w:ascii="Times New Roman" w:eastAsia="Times New Roman" w:hAnsi="Times New Roman" w:cs="Times New Roman"/>
          <w:b/>
          <w:sz w:val="18"/>
        </w:rPr>
        <w:t>ț</w:t>
      </w:r>
      <w:r>
        <w:rPr>
          <w:rFonts w:ascii="Times New Roman" w:eastAsia="Times New Roman" w:hAnsi="Times New Roman" w:cs="Times New Roman"/>
          <w:b/>
          <w:sz w:val="18"/>
        </w:rPr>
        <w:t>e</w:t>
      </w:r>
      <w:r w:rsidR="007B6DAE">
        <w:rPr>
          <w:rFonts w:ascii="Times New Roman" w:eastAsia="Times New Roman" w:hAnsi="Times New Roman" w:cs="Times New Roman"/>
          <w:b/>
          <w:sz w:val="18"/>
        </w:rPr>
        <w:t>ș</w:t>
      </w:r>
      <w:r>
        <w:rPr>
          <w:rFonts w:ascii="Times New Roman" w:eastAsia="Times New Roman" w:hAnsi="Times New Roman" w:cs="Times New Roman"/>
          <w:b/>
          <w:sz w:val="18"/>
        </w:rPr>
        <w:t>te cu numărul  de premii ob</w:t>
      </w:r>
      <w:r w:rsidR="007B6DAE">
        <w:rPr>
          <w:rFonts w:ascii="Times New Roman" w:eastAsia="Times New Roman" w:hAnsi="Times New Roman" w:cs="Times New Roman"/>
          <w:b/>
          <w:sz w:val="18"/>
        </w:rPr>
        <w:t>ț</w:t>
      </w:r>
      <w:r>
        <w:rPr>
          <w:rFonts w:ascii="Times New Roman" w:eastAsia="Times New Roman" w:hAnsi="Times New Roman" w:cs="Times New Roman"/>
          <w:b/>
          <w:sz w:val="18"/>
        </w:rPr>
        <w:t xml:space="preserve">inute ; </w:t>
      </w:r>
    </w:p>
    <w:p w:rsidR="00000FEE" w:rsidRDefault="000D5F32">
      <w:pPr>
        <w:spacing w:after="7" w:line="250" w:lineRule="auto"/>
        <w:ind w:left="-5" w:hanging="10"/>
      </w:pPr>
      <w:r>
        <w:rPr>
          <w:rFonts w:ascii="Times New Roman" w:eastAsia="Times New Roman" w:hAnsi="Times New Roman" w:cs="Times New Roman"/>
          <w:sz w:val="18"/>
        </w:rPr>
        <w:t xml:space="preserve">**= </w:t>
      </w:r>
      <w:r>
        <w:rPr>
          <w:rFonts w:ascii="Times New Roman" w:eastAsia="Times New Roman" w:hAnsi="Times New Roman" w:cs="Times New Roman"/>
          <w:b/>
          <w:sz w:val="18"/>
        </w:rPr>
        <w:t>se înmul</w:t>
      </w:r>
      <w:r w:rsidR="007B6DAE">
        <w:rPr>
          <w:rFonts w:ascii="Times New Roman" w:eastAsia="Times New Roman" w:hAnsi="Times New Roman" w:cs="Times New Roman"/>
          <w:b/>
          <w:sz w:val="18"/>
        </w:rPr>
        <w:t>ț</w:t>
      </w:r>
      <w:r>
        <w:rPr>
          <w:rFonts w:ascii="Times New Roman" w:eastAsia="Times New Roman" w:hAnsi="Times New Roman" w:cs="Times New Roman"/>
          <w:b/>
          <w:sz w:val="18"/>
        </w:rPr>
        <w:t>e</w:t>
      </w:r>
      <w:r w:rsidR="007B6DAE">
        <w:rPr>
          <w:rFonts w:ascii="Times New Roman" w:eastAsia="Times New Roman" w:hAnsi="Times New Roman" w:cs="Times New Roman"/>
          <w:b/>
          <w:sz w:val="18"/>
        </w:rPr>
        <w:t>ș</w:t>
      </w:r>
      <w:r>
        <w:rPr>
          <w:rFonts w:ascii="Times New Roman" w:eastAsia="Times New Roman" w:hAnsi="Times New Roman" w:cs="Times New Roman"/>
          <w:b/>
          <w:sz w:val="18"/>
        </w:rPr>
        <w:t>te cu numărul de sportivi care au ob</w:t>
      </w:r>
      <w:r w:rsidR="007B6DAE">
        <w:rPr>
          <w:rFonts w:ascii="Times New Roman" w:eastAsia="Times New Roman" w:hAnsi="Times New Roman" w:cs="Times New Roman"/>
          <w:b/>
          <w:sz w:val="18"/>
        </w:rPr>
        <w:t>ț</w:t>
      </w:r>
      <w:r>
        <w:rPr>
          <w:rFonts w:ascii="Times New Roman" w:eastAsia="Times New Roman" w:hAnsi="Times New Roman" w:cs="Times New Roman"/>
          <w:b/>
          <w:sz w:val="18"/>
        </w:rPr>
        <w:t xml:space="preserve">inut premii </w:t>
      </w:r>
    </w:p>
    <w:p w:rsidR="00000FEE" w:rsidRDefault="000D5F32">
      <w:pPr>
        <w:spacing w:after="7" w:line="250" w:lineRule="auto"/>
        <w:ind w:left="-5" w:hanging="10"/>
      </w:pPr>
      <w:r>
        <w:rPr>
          <w:rFonts w:ascii="Times New Roman" w:eastAsia="Times New Roman" w:hAnsi="Times New Roman" w:cs="Times New Roman"/>
          <w:b/>
          <w:sz w:val="18"/>
        </w:rPr>
        <w:t>***=se înmul</w:t>
      </w:r>
      <w:r w:rsidR="007B6DAE">
        <w:rPr>
          <w:rFonts w:ascii="Times New Roman" w:eastAsia="Times New Roman" w:hAnsi="Times New Roman" w:cs="Times New Roman"/>
          <w:b/>
          <w:sz w:val="18"/>
        </w:rPr>
        <w:t>ț</w:t>
      </w:r>
      <w:r>
        <w:rPr>
          <w:rFonts w:ascii="Times New Roman" w:eastAsia="Times New Roman" w:hAnsi="Times New Roman" w:cs="Times New Roman"/>
          <w:b/>
          <w:sz w:val="18"/>
        </w:rPr>
        <w:t>e</w:t>
      </w:r>
      <w:r w:rsidR="007B6DAE">
        <w:rPr>
          <w:rFonts w:ascii="Times New Roman" w:eastAsia="Times New Roman" w:hAnsi="Times New Roman" w:cs="Times New Roman"/>
          <w:b/>
          <w:sz w:val="18"/>
        </w:rPr>
        <w:t>ș</w:t>
      </w:r>
      <w:r>
        <w:rPr>
          <w:rFonts w:ascii="Times New Roman" w:eastAsia="Times New Roman" w:hAnsi="Times New Roman" w:cs="Times New Roman"/>
          <w:b/>
          <w:sz w:val="18"/>
        </w:rPr>
        <w:t xml:space="preserve">te cu numărul de comisii </w:t>
      </w:r>
    </w:p>
    <w:p w:rsidR="00000FEE" w:rsidRDefault="000D5F32">
      <w:pPr>
        <w:spacing w:after="15"/>
      </w:pPr>
      <w:r>
        <w:rPr>
          <w:rFonts w:ascii="Times New Roman" w:eastAsia="Times New Roman" w:hAnsi="Times New Roman" w:cs="Times New Roman"/>
          <w:sz w:val="18"/>
        </w:rPr>
        <w:lastRenderedPageBreak/>
        <w:t xml:space="preserve"> </w:t>
      </w:r>
    </w:p>
    <w:p w:rsidR="00000FEE" w:rsidRDefault="000D5F32">
      <w:pPr>
        <w:spacing w:after="43" w:line="250" w:lineRule="auto"/>
        <w:ind w:left="-5" w:hanging="10"/>
      </w:pPr>
      <w:r>
        <w:rPr>
          <w:rFonts w:ascii="Times New Roman" w:eastAsia="Times New Roman" w:hAnsi="Times New Roman" w:cs="Times New Roman"/>
          <w:b/>
          <w:sz w:val="18"/>
        </w:rPr>
        <w:t>În situa</w:t>
      </w:r>
      <w:r w:rsidR="007B6DAE">
        <w:rPr>
          <w:rFonts w:ascii="Times New Roman" w:eastAsia="Times New Roman" w:hAnsi="Times New Roman" w:cs="Times New Roman"/>
          <w:b/>
          <w:sz w:val="18"/>
        </w:rPr>
        <w:t>ț</w:t>
      </w:r>
      <w:r>
        <w:rPr>
          <w:rFonts w:ascii="Times New Roman" w:eastAsia="Times New Roman" w:hAnsi="Times New Roman" w:cs="Times New Roman"/>
          <w:b/>
          <w:sz w:val="18"/>
        </w:rPr>
        <w:t xml:space="preserve">ia în care suma punctajelor detaliate este mai mare decât punctajul maxim alocat subcriteriului, se acordă punctajul maxim aferent. </w:t>
      </w:r>
    </w:p>
    <w:p w:rsidR="00000FEE" w:rsidRDefault="000D5F32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>IMPORTANT: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u w:val="single" w:color="000000"/>
        </w:rPr>
        <w:t>Pentru acordarea grada</w:t>
      </w:r>
      <w:r w:rsidR="007B6DAE">
        <w:rPr>
          <w:rFonts w:ascii="Times New Roman" w:eastAsia="Times New Roman" w:hAnsi="Times New Roman" w:cs="Times New Roman"/>
          <w:b/>
          <w:sz w:val="20"/>
          <w:u w:val="single" w:color="000000"/>
        </w:rPr>
        <w:t>ț</w:t>
      </w:r>
      <w:r>
        <w:rPr>
          <w:rFonts w:ascii="Times New Roman" w:eastAsia="Times New Roman" w:hAnsi="Times New Roman" w:cs="Times New Roman"/>
          <w:b/>
          <w:sz w:val="20"/>
          <w:u w:val="single" w:color="000000"/>
        </w:rPr>
        <w:t>iei de merit este necesar un punctaj de minimum 75 puncte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00FEE" w:rsidRDefault="000D5F3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00FEE" w:rsidRDefault="000D5F3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00FEE" w:rsidRDefault="000D5F32">
      <w:pPr>
        <w:spacing w:after="0"/>
      </w:pP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sectPr w:rsidR="00000FEE">
      <w:footerReference w:type="even" r:id="rId7"/>
      <w:footerReference w:type="default" r:id="rId8"/>
      <w:footerReference w:type="first" r:id="rId9"/>
      <w:pgSz w:w="11909" w:h="16834"/>
      <w:pgMar w:top="686" w:right="854" w:bottom="1285" w:left="1440" w:header="708" w:footer="7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F32" w:rsidRDefault="000D5F32">
      <w:pPr>
        <w:spacing w:after="0" w:line="240" w:lineRule="auto"/>
      </w:pPr>
      <w:r>
        <w:separator/>
      </w:r>
    </w:p>
  </w:endnote>
  <w:endnote w:type="continuationSeparator" w:id="0">
    <w:p w:rsidR="000D5F32" w:rsidRDefault="000D5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FEE" w:rsidRDefault="000D5F32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000FEE" w:rsidRDefault="000D5F32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FEE" w:rsidRDefault="000D5F32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6DAE" w:rsidRPr="007B6DAE">
      <w:rPr>
        <w:rFonts w:ascii="Times New Roman" w:eastAsia="Times New Roman" w:hAnsi="Times New Roman" w:cs="Times New Roman"/>
        <w:noProof/>
        <w:sz w:val="20"/>
      </w:rPr>
      <w:t>9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000FEE" w:rsidRDefault="000D5F32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FEE" w:rsidRDefault="000D5F32">
    <w:pPr>
      <w:spacing w:after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000FEE" w:rsidRDefault="000D5F32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F32" w:rsidRDefault="000D5F32">
      <w:pPr>
        <w:spacing w:after="0" w:line="240" w:lineRule="auto"/>
      </w:pPr>
      <w:r>
        <w:separator/>
      </w:r>
    </w:p>
  </w:footnote>
  <w:footnote w:type="continuationSeparator" w:id="0">
    <w:p w:rsidR="000D5F32" w:rsidRDefault="000D5F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23CFE"/>
    <w:multiLevelType w:val="hybridMultilevel"/>
    <w:tmpl w:val="4BFC9A16"/>
    <w:lvl w:ilvl="0" w:tplc="DA1CF6A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DA083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DA8CF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6A116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D61A8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E4F26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5CC89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0EC0E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7816C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EE"/>
    <w:rsid w:val="00000FEE"/>
    <w:rsid w:val="000D5F32"/>
    <w:rsid w:val="007B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6B5EB"/>
  <w15:docId w15:val="{B8954AE1-163E-4387-9E34-8C3BA4F6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2992</Words>
  <Characters>17357</Characters>
  <Application>Microsoft Office Word</Application>
  <DocSecurity>0</DocSecurity>
  <Lines>144</Lines>
  <Paragraphs>40</Paragraphs>
  <ScaleCrop>false</ScaleCrop>
  <Company/>
  <LinksUpToDate>false</LinksUpToDate>
  <CharactersWithSpaces>20309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Anexă la ordinul ministrului educaţiei, cercetării, tineretului şi sportului</dc:title>
  <dc:subject/>
  <dc:creator>soare.luiza</dc:creator>
  <cp:keywords/>
  <cp:lastModifiedBy>Windows User</cp:lastModifiedBy>
  <cp:revision>2</cp:revision>
  <dcterms:created xsi:type="dcterms:W3CDTF">2021-05-11T10:48:00Z</dcterms:created>
  <dcterms:modified xsi:type="dcterms:W3CDTF">2021-05-11T10:48:00Z</dcterms:modified>
</cp:coreProperties>
</file>