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2F1" w14:textId="77777777" w:rsidR="00460555" w:rsidRPr="007D0BFD" w:rsidRDefault="00460555" w:rsidP="00460555">
      <w:pPr>
        <w:widowControl w:val="0"/>
        <w:autoSpaceDE w:val="0"/>
        <w:autoSpaceDN w:val="0"/>
        <w:adjustRightInd w:val="0"/>
        <w:spacing w:before="3"/>
        <w:jc w:val="right"/>
        <w:rPr>
          <w:spacing w:val="-1"/>
          <w:sz w:val="24"/>
          <w:szCs w:val="24"/>
          <w:lang w:val="ro-RO"/>
        </w:rPr>
      </w:pPr>
    </w:p>
    <w:p w14:paraId="292401E0" w14:textId="77777777" w:rsidR="00460555" w:rsidRPr="007D0BFD" w:rsidRDefault="00460555" w:rsidP="00460555">
      <w:pPr>
        <w:rPr>
          <w:sz w:val="24"/>
          <w:szCs w:val="24"/>
          <w:lang w:val="ro-RO"/>
        </w:rPr>
      </w:pPr>
    </w:p>
    <w:p w14:paraId="6568BE8C" w14:textId="36D7896C" w:rsidR="00460555" w:rsidRPr="007D0BFD" w:rsidRDefault="00460555" w:rsidP="00460555">
      <w:pPr>
        <w:jc w:val="right"/>
        <w:rPr>
          <w:rFonts w:cs="Times New Roman"/>
          <w:bCs/>
          <w:i/>
          <w:color w:val="000000"/>
          <w:sz w:val="24"/>
          <w:szCs w:val="24"/>
          <w:lang w:val="ro-RO"/>
        </w:rPr>
      </w:pPr>
      <w:r w:rsidRPr="007D0BFD">
        <w:rPr>
          <w:rFonts w:cs="Times New Roman"/>
          <w:bCs/>
          <w:i/>
          <w:noProof/>
          <w:color w:val="000000"/>
          <w:sz w:val="24"/>
          <w:szCs w:val="24"/>
          <w:lang w:val="ro-RO"/>
        </w:rPr>
        <mc:AlternateContent>
          <mc:Choice Requires="wpg">
            <w:drawing>
              <wp:anchor distT="0" distB="0" distL="114300" distR="114300" simplePos="0" relativeHeight="251659264" behindDoc="0" locked="0" layoutInCell="1" allowOverlap="1" wp14:anchorId="7C86AB01" wp14:editId="30CCAB62">
                <wp:simplePos x="0" y="0"/>
                <wp:positionH relativeFrom="column">
                  <wp:posOffset>-249555</wp:posOffset>
                </wp:positionH>
                <wp:positionV relativeFrom="paragraph">
                  <wp:posOffset>-634365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8">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20D44" id="Group 1" o:spid="_x0000_s1026" style="position:absolute;margin-left:-19.65pt;margin-top:-49.95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9"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10" o:title="" cropright="21384f"/>
                </v:shape>
              </v:group>
            </w:pict>
          </mc:Fallback>
        </mc:AlternateContent>
      </w:r>
      <w:r w:rsidRPr="007D0BFD">
        <w:rPr>
          <w:rFonts w:cs="Times New Roman"/>
          <w:bCs/>
          <w:i/>
          <w:color w:val="000000"/>
          <w:sz w:val="24"/>
          <w:szCs w:val="24"/>
          <w:lang w:val="ro-RO"/>
        </w:rPr>
        <w:t>Anexa 6 la Metodologie</w:t>
      </w:r>
    </w:p>
    <w:p w14:paraId="7E62E855" w14:textId="77777777" w:rsidR="00460555" w:rsidRPr="007D0BFD" w:rsidRDefault="00460555" w:rsidP="00460555">
      <w:pPr>
        <w:widowControl w:val="0"/>
        <w:autoSpaceDE w:val="0"/>
        <w:autoSpaceDN w:val="0"/>
        <w:adjustRightInd w:val="0"/>
        <w:spacing w:before="3"/>
        <w:jc w:val="right"/>
        <w:rPr>
          <w:sz w:val="24"/>
          <w:szCs w:val="24"/>
          <w:lang w:val="ro-RO"/>
        </w:rPr>
      </w:pPr>
    </w:p>
    <w:p w14:paraId="3377FF2A" w14:textId="77777777" w:rsidR="00460555" w:rsidRPr="007D0BFD" w:rsidRDefault="00460555" w:rsidP="00460555">
      <w:pPr>
        <w:widowControl w:val="0"/>
        <w:autoSpaceDE w:val="0"/>
        <w:autoSpaceDN w:val="0"/>
        <w:adjustRightInd w:val="0"/>
        <w:spacing w:before="3"/>
        <w:jc w:val="right"/>
        <w:rPr>
          <w:b/>
          <w:bCs/>
          <w:sz w:val="24"/>
          <w:szCs w:val="24"/>
          <w:lang w:val="ro-RO"/>
        </w:rPr>
      </w:pPr>
      <w:r w:rsidRPr="007D0BFD">
        <w:rPr>
          <w:b/>
          <w:bCs/>
          <w:sz w:val="24"/>
          <w:szCs w:val="24"/>
          <w:lang w:val="ro-RO"/>
        </w:rPr>
        <w:t xml:space="preserve"> </w:t>
      </w:r>
    </w:p>
    <w:p w14:paraId="1D84B285" w14:textId="56928824" w:rsidR="00460555" w:rsidRPr="007D0BFD" w:rsidRDefault="00460555" w:rsidP="00460555">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spacing w:val="1"/>
          <w:position w:val="-1"/>
          <w:sz w:val="24"/>
          <w:szCs w:val="24"/>
          <w:lang w:val="ro-RO"/>
        </w:rPr>
        <w:t>Fişa sintetică de (auto)evaluare pentru cadrele didactice din învăţământul gimnazial, liceal, profesional, postliceal-202</w:t>
      </w:r>
      <w:r w:rsidR="002B0206">
        <w:rPr>
          <w:rFonts w:cs="Times New Roman"/>
          <w:b/>
          <w:bCs/>
          <w:spacing w:val="1"/>
          <w:position w:val="-1"/>
          <w:sz w:val="24"/>
          <w:szCs w:val="24"/>
          <w:lang w:val="ro-RO"/>
        </w:rPr>
        <w:t>2</w:t>
      </w:r>
    </w:p>
    <w:p w14:paraId="06C15E01" w14:textId="77777777" w:rsidR="00460555" w:rsidRPr="007D0BFD" w:rsidRDefault="00460555" w:rsidP="00460555">
      <w:pPr>
        <w:widowControl w:val="0"/>
        <w:autoSpaceDE w:val="0"/>
        <w:autoSpaceDN w:val="0"/>
        <w:adjustRightInd w:val="0"/>
        <w:ind w:right="-53"/>
        <w:jc w:val="center"/>
        <w:rPr>
          <w:rFonts w:cs="Times New Roman"/>
          <w:color w:val="000000"/>
          <w:sz w:val="24"/>
          <w:szCs w:val="24"/>
          <w:lang w:val="ro-RO"/>
        </w:rPr>
      </w:pPr>
    </w:p>
    <w:tbl>
      <w:tblPr>
        <w:tblW w:w="0" w:type="auto"/>
        <w:tblInd w:w="392" w:type="dxa"/>
        <w:tblBorders>
          <w:top w:val="dotted" w:sz="4" w:space="0" w:color="auto"/>
          <w:left w:val="dotted" w:sz="4" w:space="0" w:color="auto"/>
          <w:bottom w:val="dotted" w:sz="4" w:space="0" w:color="auto"/>
          <w:right w:val="dotted" w:sz="4" w:space="0" w:color="auto"/>
          <w:insideH w:val="single" w:sz="2" w:space="0" w:color="000000"/>
          <w:insideV w:val="dotted" w:sz="4" w:space="0" w:color="auto"/>
        </w:tblBorders>
        <w:tblLook w:val="04A0" w:firstRow="1" w:lastRow="0" w:firstColumn="1" w:lastColumn="0" w:noHBand="0" w:noVBand="1"/>
      </w:tblPr>
      <w:tblGrid>
        <w:gridCol w:w="3544"/>
        <w:gridCol w:w="5528"/>
      </w:tblGrid>
      <w:tr w:rsidR="00460555" w:rsidRPr="007D0BFD" w14:paraId="1B2E4B19" w14:textId="77777777" w:rsidTr="008C4CA4">
        <w:tc>
          <w:tcPr>
            <w:tcW w:w="3544" w:type="dxa"/>
            <w:shd w:val="clear" w:color="auto" w:fill="auto"/>
          </w:tcPr>
          <w:p w14:paraId="433FFCFE"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Categoria</w:t>
            </w:r>
          </w:p>
          <w:p w14:paraId="08D971B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(domeniu, disciplină sau specializare)</w:t>
            </w:r>
          </w:p>
        </w:tc>
        <w:tc>
          <w:tcPr>
            <w:tcW w:w="5528" w:type="dxa"/>
            <w:shd w:val="clear" w:color="auto" w:fill="auto"/>
          </w:tcPr>
          <w:p w14:paraId="18EB6FD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BIOLOGIE</w:t>
            </w:r>
          </w:p>
        </w:tc>
      </w:tr>
      <w:tr w:rsidR="00460555" w:rsidRPr="007D0BFD" w14:paraId="36902E60" w14:textId="77777777" w:rsidTr="008C4CA4">
        <w:tc>
          <w:tcPr>
            <w:tcW w:w="3544" w:type="dxa"/>
            <w:shd w:val="clear" w:color="auto" w:fill="auto"/>
          </w:tcPr>
          <w:p w14:paraId="5A03B634"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Unitatea şcolară</w:t>
            </w:r>
          </w:p>
        </w:tc>
        <w:tc>
          <w:tcPr>
            <w:tcW w:w="5528" w:type="dxa"/>
            <w:shd w:val="clear" w:color="auto" w:fill="auto"/>
          </w:tcPr>
          <w:p w14:paraId="5B71C49A"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70228E97" w14:textId="77777777" w:rsidTr="008C4CA4">
        <w:tc>
          <w:tcPr>
            <w:tcW w:w="3544" w:type="dxa"/>
            <w:shd w:val="clear" w:color="auto" w:fill="auto"/>
          </w:tcPr>
          <w:p w14:paraId="544FD7F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Numele şi prenumele complet al candidatului</w:t>
            </w:r>
          </w:p>
        </w:tc>
        <w:tc>
          <w:tcPr>
            <w:tcW w:w="5528" w:type="dxa"/>
            <w:shd w:val="clear" w:color="auto" w:fill="auto"/>
          </w:tcPr>
          <w:p w14:paraId="161CF65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A679EC5" w14:textId="77777777" w:rsidTr="008C4CA4">
        <w:tc>
          <w:tcPr>
            <w:tcW w:w="3544" w:type="dxa"/>
            <w:shd w:val="clear" w:color="auto" w:fill="auto"/>
          </w:tcPr>
          <w:p w14:paraId="78C518C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Funcţia</w:t>
            </w:r>
          </w:p>
        </w:tc>
        <w:tc>
          <w:tcPr>
            <w:tcW w:w="5528" w:type="dxa"/>
            <w:shd w:val="clear" w:color="auto" w:fill="auto"/>
          </w:tcPr>
          <w:p w14:paraId="3C54C072"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041C8344" w14:textId="77777777" w:rsidTr="008C4CA4">
        <w:tc>
          <w:tcPr>
            <w:tcW w:w="3544" w:type="dxa"/>
            <w:shd w:val="clear" w:color="auto" w:fill="auto"/>
          </w:tcPr>
          <w:p w14:paraId="1442BEBD"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Ani vechime în învăţământ</w:t>
            </w:r>
          </w:p>
        </w:tc>
        <w:tc>
          <w:tcPr>
            <w:tcW w:w="5528" w:type="dxa"/>
            <w:shd w:val="clear" w:color="auto" w:fill="auto"/>
          </w:tcPr>
          <w:p w14:paraId="5F9C23F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1147D39E" w14:textId="77777777" w:rsidTr="008C4CA4">
        <w:tc>
          <w:tcPr>
            <w:tcW w:w="3544" w:type="dxa"/>
            <w:tcBorders>
              <w:bottom w:val="single" w:sz="2" w:space="0" w:color="000000"/>
            </w:tcBorders>
            <w:shd w:val="clear" w:color="auto" w:fill="auto"/>
          </w:tcPr>
          <w:p w14:paraId="54E47496"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Gradul didactic</w:t>
            </w:r>
          </w:p>
        </w:tc>
        <w:tc>
          <w:tcPr>
            <w:tcW w:w="5528" w:type="dxa"/>
            <w:tcBorders>
              <w:bottom w:val="single" w:sz="2" w:space="0" w:color="000000"/>
            </w:tcBorders>
            <w:shd w:val="clear" w:color="auto" w:fill="auto"/>
          </w:tcPr>
          <w:p w14:paraId="5B5970C3"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p>
        </w:tc>
      </w:tr>
      <w:tr w:rsidR="00460555" w:rsidRPr="007D0BFD" w14:paraId="4374C6D3" w14:textId="77777777" w:rsidTr="008C4CA4">
        <w:tc>
          <w:tcPr>
            <w:tcW w:w="3544" w:type="dxa"/>
            <w:tcBorders>
              <w:top w:val="single" w:sz="2" w:space="0" w:color="000000"/>
              <w:bottom w:val="single" w:sz="2" w:space="0" w:color="000000"/>
            </w:tcBorders>
            <w:shd w:val="clear" w:color="auto" w:fill="FFFFCC"/>
          </w:tcPr>
          <w:p w14:paraId="0B8E01A9"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autoevaluare</w:t>
            </w:r>
          </w:p>
        </w:tc>
        <w:tc>
          <w:tcPr>
            <w:tcW w:w="5528" w:type="dxa"/>
            <w:tcBorders>
              <w:top w:val="single" w:sz="2" w:space="0" w:color="000000"/>
              <w:bottom w:val="single" w:sz="2" w:space="0" w:color="000000"/>
            </w:tcBorders>
            <w:shd w:val="clear" w:color="auto" w:fill="FFFFCC"/>
          </w:tcPr>
          <w:p w14:paraId="61E258C7"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r w:rsidR="00460555" w:rsidRPr="007D0BFD" w14:paraId="1EBA0E26" w14:textId="77777777" w:rsidTr="008C4CA4">
        <w:tc>
          <w:tcPr>
            <w:tcW w:w="3544" w:type="dxa"/>
            <w:tcBorders>
              <w:top w:val="single" w:sz="2" w:space="0" w:color="000000"/>
            </w:tcBorders>
            <w:shd w:val="clear" w:color="auto" w:fill="auto"/>
          </w:tcPr>
          <w:p w14:paraId="71FC6225"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Total punctaj acordat de consiliul consultativ</w:t>
            </w:r>
          </w:p>
        </w:tc>
        <w:tc>
          <w:tcPr>
            <w:tcW w:w="5528" w:type="dxa"/>
            <w:tcBorders>
              <w:top w:val="single" w:sz="2" w:space="0" w:color="000000"/>
            </w:tcBorders>
            <w:shd w:val="clear" w:color="auto" w:fill="auto"/>
          </w:tcPr>
          <w:p w14:paraId="7A4E08F1" w14:textId="77777777" w:rsidR="00460555" w:rsidRPr="007D0BFD" w:rsidRDefault="00460555" w:rsidP="008C4CA4">
            <w:pPr>
              <w:widowControl w:val="0"/>
              <w:autoSpaceDE w:val="0"/>
              <w:autoSpaceDN w:val="0"/>
              <w:adjustRightInd w:val="0"/>
              <w:ind w:right="-53"/>
              <w:jc w:val="center"/>
              <w:rPr>
                <w:rFonts w:cs="Times New Roman"/>
                <w:b/>
                <w:bCs/>
                <w:color w:val="000000"/>
                <w:sz w:val="24"/>
                <w:szCs w:val="24"/>
                <w:lang w:val="ro-RO"/>
              </w:rPr>
            </w:pPr>
            <w:r w:rsidRPr="007D0BFD">
              <w:rPr>
                <w:rFonts w:cs="Times New Roman"/>
                <w:b/>
                <w:bCs/>
                <w:color w:val="000000"/>
                <w:sz w:val="24"/>
                <w:szCs w:val="24"/>
                <w:lang w:val="ro-RO"/>
              </w:rPr>
              <w:t>___, ___ puncte</w:t>
            </w:r>
          </w:p>
        </w:tc>
      </w:tr>
    </w:tbl>
    <w:p w14:paraId="62BD8060" w14:textId="77777777" w:rsidR="00460555" w:rsidRPr="007D0BFD" w:rsidRDefault="00460555" w:rsidP="00460555">
      <w:pPr>
        <w:jc w:val="center"/>
        <w:rPr>
          <w:rFonts w:cs="Times New Roman"/>
          <w:b/>
          <w:bCs/>
          <w:color w:val="FF0000"/>
          <w:sz w:val="24"/>
          <w:szCs w:val="24"/>
          <w:lang w:val="ro-RO"/>
        </w:rPr>
      </w:pPr>
    </w:p>
    <w:p w14:paraId="1AF2C209" w14:textId="77777777" w:rsidR="00460555" w:rsidRPr="007D0BFD" w:rsidRDefault="00460555" w:rsidP="00460555">
      <w:pPr>
        <w:jc w:val="center"/>
        <w:rPr>
          <w:rFonts w:cs="Times New Roman"/>
          <w:b/>
          <w:bCs/>
          <w:color w:val="FF0000"/>
          <w:sz w:val="24"/>
          <w:szCs w:val="24"/>
          <w:lang w:val="ro-RO"/>
        </w:rPr>
      </w:pPr>
      <w:r w:rsidRPr="007D0BFD">
        <w:rPr>
          <w:rFonts w:cs="Times New Roman"/>
          <w:b/>
          <w:bCs/>
          <w:color w:val="FF0000"/>
          <w:sz w:val="24"/>
          <w:szCs w:val="24"/>
          <w:lang w:val="ro-RO"/>
        </w:rPr>
        <w:t>NU SE PUNCTEAZĂ ACTIVITĂŢI FĂRĂ DOCUMENTE DOVEDITOARE!!!</w:t>
      </w:r>
    </w:p>
    <w:tbl>
      <w:tblPr>
        <w:tblpPr w:leftFromText="180" w:rightFromText="180" w:vertAnchor="text" w:horzAnchor="margin" w:tblpXSpec="center" w:tblpY="45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686"/>
        <w:gridCol w:w="4394"/>
        <w:gridCol w:w="850"/>
        <w:gridCol w:w="993"/>
        <w:gridCol w:w="992"/>
        <w:gridCol w:w="850"/>
        <w:gridCol w:w="880"/>
      </w:tblGrid>
      <w:tr w:rsidR="00460555" w:rsidRPr="007D0BFD" w14:paraId="2F3F8454" w14:textId="77777777" w:rsidTr="00636AE1">
        <w:trPr>
          <w:trHeight w:val="70"/>
        </w:trPr>
        <w:tc>
          <w:tcPr>
            <w:tcW w:w="415" w:type="dxa"/>
            <w:tcBorders>
              <w:bottom w:val="single" w:sz="4" w:space="0" w:color="auto"/>
            </w:tcBorders>
            <w:shd w:val="clear" w:color="auto" w:fill="EAF1DD"/>
          </w:tcPr>
          <w:p w14:paraId="6E0AA0F8" w14:textId="77777777" w:rsidR="00460555" w:rsidRPr="007D0BFD" w:rsidRDefault="00460555" w:rsidP="008C4CA4">
            <w:pPr>
              <w:rPr>
                <w:rFonts w:cs="Times New Roman"/>
                <w:b/>
                <w:bCs/>
                <w:sz w:val="24"/>
                <w:szCs w:val="24"/>
                <w:lang w:val="ro-RO"/>
              </w:rPr>
            </w:pPr>
          </w:p>
        </w:tc>
        <w:tc>
          <w:tcPr>
            <w:tcW w:w="5080" w:type="dxa"/>
            <w:gridSpan w:val="2"/>
            <w:tcBorders>
              <w:bottom w:val="single" w:sz="4" w:space="0" w:color="auto"/>
            </w:tcBorders>
            <w:shd w:val="clear" w:color="auto" w:fill="EAF1DD"/>
            <w:vAlign w:val="center"/>
          </w:tcPr>
          <w:p w14:paraId="28CE31CC" w14:textId="77777777" w:rsidR="00460555" w:rsidRPr="007D0BFD" w:rsidRDefault="00460555" w:rsidP="008C4CA4">
            <w:pPr>
              <w:rPr>
                <w:rFonts w:cs="Times New Roman"/>
                <w:b/>
                <w:bCs/>
                <w:sz w:val="20"/>
                <w:szCs w:val="20"/>
                <w:lang w:val="ro-RO"/>
              </w:rPr>
            </w:pPr>
            <w:r w:rsidRPr="007D0BFD">
              <w:rPr>
                <w:rFonts w:cs="Times New Roman"/>
                <w:b/>
                <w:bCs/>
                <w:sz w:val="20"/>
                <w:szCs w:val="20"/>
                <w:lang w:val="ro-RO"/>
              </w:rPr>
              <w:t>CRITERII</w:t>
            </w:r>
          </w:p>
        </w:tc>
        <w:tc>
          <w:tcPr>
            <w:tcW w:w="850" w:type="dxa"/>
            <w:tcBorders>
              <w:bottom w:val="single" w:sz="4" w:space="0" w:color="auto"/>
            </w:tcBorders>
            <w:shd w:val="clear" w:color="auto" w:fill="EAF1DD"/>
            <w:vAlign w:val="center"/>
          </w:tcPr>
          <w:p w14:paraId="09592193"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Punctaj</w:t>
            </w:r>
          </w:p>
          <w:p w14:paraId="3B69BC4D" w14:textId="77777777" w:rsidR="00460555" w:rsidRPr="007D0BFD" w:rsidRDefault="00460555" w:rsidP="008C4CA4">
            <w:pPr>
              <w:ind w:left="-98" w:right="-108"/>
              <w:jc w:val="center"/>
              <w:rPr>
                <w:rFonts w:cs="Times New Roman"/>
                <w:b/>
                <w:bCs/>
                <w:color w:val="000000"/>
                <w:spacing w:val="-6"/>
                <w:sz w:val="20"/>
                <w:szCs w:val="20"/>
                <w:lang w:val="ro-RO"/>
              </w:rPr>
            </w:pPr>
            <w:r w:rsidRPr="007D0BFD">
              <w:rPr>
                <w:rFonts w:cs="Times New Roman"/>
                <w:b/>
                <w:bCs/>
                <w:color w:val="000000"/>
                <w:spacing w:val="-6"/>
                <w:sz w:val="20"/>
                <w:szCs w:val="20"/>
                <w:lang w:val="ro-RO"/>
              </w:rPr>
              <w:t>maxim</w:t>
            </w:r>
          </w:p>
        </w:tc>
        <w:tc>
          <w:tcPr>
            <w:tcW w:w="993" w:type="dxa"/>
            <w:tcBorders>
              <w:bottom w:val="single" w:sz="4" w:space="0" w:color="auto"/>
            </w:tcBorders>
            <w:shd w:val="clear" w:color="auto" w:fill="EAF1DD"/>
            <w:noWrap/>
            <w:vAlign w:val="center"/>
          </w:tcPr>
          <w:p w14:paraId="62699CC7"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08B07116" w14:textId="77777777" w:rsidR="00460555" w:rsidRPr="007D0BFD" w:rsidRDefault="00460555" w:rsidP="008C4CA4">
            <w:pPr>
              <w:ind w:right="-15"/>
              <w:jc w:val="center"/>
              <w:rPr>
                <w:rFonts w:cs="Times New Roman"/>
                <w:b/>
                <w:bCs/>
                <w:spacing w:val="-6"/>
                <w:sz w:val="20"/>
                <w:szCs w:val="20"/>
                <w:lang w:val="ro-RO"/>
              </w:rPr>
            </w:pPr>
            <w:r w:rsidRPr="007D0BFD">
              <w:rPr>
                <w:rFonts w:cs="Times New Roman"/>
                <w:b/>
                <w:bCs/>
                <w:spacing w:val="-6"/>
                <w:sz w:val="20"/>
                <w:szCs w:val="20"/>
                <w:lang w:val="ro-RO"/>
              </w:rPr>
              <w:t>autoevaluare cadru didactic</w:t>
            </w:r>
          </w:p>
        </w:tc>
        <w:tc>
          <w:tcPr>
            <w:tcW w:w="992" w:type="dxa"/>
            <w:tcBorders>
              <w:bottom w:val="single" w:sz="4" w:space="0" w:color="auto"/>
            </w:tcBorders>
            <w:shd w:val="clear" w:color="auto" w:fill="EAF1DD"/>
            <w:vAlign w:val="center"/>
          </w:tcPr>
          <w:p w14:paraId="73EF16F4"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36509729" w14:textId="77777777" w:rsidR="00460555" w:rsidRPr="007D0BFD" w:rsidRDefault="00460555" w:rsidP="008C4CA4">
            <w:pPr>
              <w:ind w:left="-108" w:right="-110"/>
              <w:jc w:val="center"/>
              <w:rPr>
                <w:rFonts w:cs="Times New Roman"/>
                <w:b/>
                <w:bCs/>
                <w:spacing w:val="-6"/>
                <w:sz w:val="20"/>
                <w:szCs w:val="20"/>
                <w:lang w:val="ro-RO"/>
              </w:rPr>
            </w:pPr>
            <w:r w:rsidRPr="007D0BFD">
              <w:rPr>
                <w:rFonts w:cs="Times New Roman"/>
                <w:b/>
                <w:bCs/>
                <w:spacing w:val="-6"/>
                <w:sz w:val="20"/>
                <w:szCs w:val="20"/>
                <w:lang w:val="ro-RO"/>
              </w:rPr>
              <w:t xml:space="preserve"> Consiliul Consultativ</w:t>
            </w:r>
          </w:p>
        </w:tc>
        <w:tc>
          <w:tcPr>
            <w:tcW w:w="850" w:type="dxa"/>
            <w:tcBorders>
              <w:bottom w:val="single" w:sz="4" w:space="0" w:color="auto"/>
            </w:tcBorders>
            <w:shd w:val="clear" w:color="auto" w:fill="EAF1DD"/>
          </w:tcPr>
          <w:p w14:paraId="4CC3D7EF" w14:textId="77777777" w:rsidR="00460555" w:rsidRPr="007D0BFD" w:rsidRDefault="00460555" w:rsidP="008C4CA4">
            <w:pPr>
              <w:ind w:left="-108" w:right="-15"/>
              <w:jc w:val="center"/>
              <w:rPr>
                <w:rFonts w:cs="Times New Roman"/>
                <w:b/>
                <w:bCs/>
                <w:spacing w:val="-6"/>
                <w:sz w:val="20"/>
                <w:szCs w:val="20"/>
                <w:lang w:val="ro-RO"/>
              </w:rPr>
            </w:pPr>
            <w:r w:rsidRPr="007D0BFD">
              <w:rPr>
                <w:rFonts w:cs="Times New Roman"/>
                <w:b/>
                <w:bCs/>
                <w:spacing w:val="-6"/>
                <w:sz w:val="20"/>
                <w:szCs w:val="20"/>
                <w:lang w:val="ro-RO"/>
              </w:rPr>
              <w:t xml:space="preserve">Punctaj </w:t>
            </w:r>
          </w:p>
          <w:p w14:paraId="103FD613" w14:textId="77777777" w:rsidR="00460555" w:rsidRPr="007D0BFD" w:rsidRDefault="00460555" w:rsidP="008C4CA4">
            <w:pPr>
              <w:widowControl w:val="0"/>
              <w:autoSpaceDE w:val="0"/>
              <w:autoSpaceDN w:val="0"/>
              <w:adjustRightInd w:val="0"/>
              <w:ind w:left="-108" w:right="-15"/>
              <w:jc w:val="center"/>
              <w:rPr>
                <w:b/>
                <w:bCs/>
                <w:spacing w:val="-6"/>
                <w:sz w:val="20"/>
                <w:szCs w:val="20"/>
                <w:lang w:val="ro-RO"/>
              </w:rPr>
            </w:pPr>
            <w:r w:rsidRPr="007D0BFD">
              <w:rPr>
                <w:b/>
                <w:bCs/>
                <w:spacing w:val="-6"/>
                <w:sz w:val="20"/>
                <w:szCs w:val="20"/>
                <w:lang w:val="ro-RO"/>
              </w:rPr>
              <w:t>Comisia de evaluare</w:t>
            </w:r>
          </w:p>
        </w:tc>
        <w:tc>
          <w:tcPr>
            <w:tcW w:w="880" w:type="dxa"/>
            <w:tcBorders>
              <w:bottom w:val="single" w:sz="4" w:space="0" w:color="auto"/>
            </w:tcBorders>
            <w:shd w:val="clear" w:color="auto" w:fill="EAF1DD"/>
          </w:tcPr>
          <w:p w14:paraId="7C04601B"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rFonts w:cs="Times New Roman"/>
                <w:b/>
                <w:bCs/>
                <w:spacing w:val="-6"/>
                <w:sz w:val="20"/>
                <w:szCs w:val="20"/>
                <w:lang w:val="ro-RO"/>
              </w:rPr>
              <w:t>Punctaj</w:t>
            </w:r>
            <w:r w:rsidRPr="007D0BFD">
              <w:rPr>
                <w:b/>
                <w:bCs/>
                <w:spacing w:val="-6"/>
                <w:sz w:val="20"/>
                <w:szCs w:val="20"/>
                <w:lang w:val="ro-RO"/>
              </w:rPr>
              <w:t xml:space="preserve"> Comisia</w:t>
            </w:r>
          </w:p>
          <w:p w14:paraId="4EE7D768" w14:textId="77777777" w:rsidR="00460555" w:rsidRPr="007D0BFD" w:rsidRDefault="00460555" w:rsidP="008C4CA4">
            <w:pPr>
              <w:widowControl w:val="0"/>
              <w:autoSpaceDE w:val="0"/>
              <w:autoSpaceDN w:val="0"/>
              <w:adjustRightInd w:val="0"/>
              <w:ind w:left="-108" w:right="-108"/>
              <w:jc w:val="center"/>
              <w:rPr>
                <w:b/>
                <w:bCs/>
                <w:spacing w:val="-6"/>
                <w:sz w:val="20"/>
                <w:szCs w:val="20"/>
                <w:lang w:val="ro-RO"/>
              </w:rPr>
            </w:pPr>
            <w:r w:rsidRPr="007D0BFD">
              <w:rPr>
                <w:b/>
                <w:bCs/>
                <w:spacing w:val="-6"/>
                <w:sz w:val="20"/>
                <w:szCs w:val="20"/>
                <w:lang w:val="ro-RO"/>
              </w:rPr>
              <w:t xml:space="preserve"> de contestații</w:t>
            </w:r>
          </w:p>
        </w:tc>
      </w:tr>
      <w:tr w:rsidR="00460555" w:rsidRPr="007D0BFD" w14:paraId="35C2B367" w14:textId="77777777" w:rsidTr="00636AE1">
        <w:trPr>
          <w:trHeight w:val="226"/>
        </w:trPr>
        <w:tc>
          <w:tcPr>
            <w:tcW w:w="415" w:type="dxa"/>
            <w:tcBorders>
              <w:bottom w:val="single" w:sz="4" w:space="0" w:color="auto"/>
            </w:tcBorders>
            <w:shd w:val="clear" w:color="auto" w:fill="EDEDED"/>
          </w:tcPr>
          <w:p w14:paraId="32C4524C" w14:textId="77777777" w:rsidR="00460555" w:rsidRPr="007D0BFD" w:rsidRDefault="00460555" w:rsidP="008C4CA4">
            <w:pPr>
              <w:autoSpaceDE w:val="0"/>
              <w:autoSpaceDN w:val="0"/>
              <w:adjustRightInd w:val="0"/>
              <w:rPr>
                <w:rFonts w:cs="Times New Roman"/>
                <w:b/>
                <w:sz w:val="24"/>
                <w:szCs w:val="24"/>
                <w:lang w:val="ro-RO"/>
              </w:rPr>
            </w:pPr>
            <w:r w:rsidRPr="007D0BFD">
              <w:rPr>
                <w:rFonts w:cs="Times New Roman"/>
                <w:b/>
                <w:sz w:val="24"/>
                <w:szCs w:val="24"/>
                <w:lang w:val="ro-RO"/>
              </w:rPr>
              <w:t>1.</w:t>
            </w:r>
          </w:p>
        </w:tc>
        <w:tc>
          <w:tcPr>
            <w:tcW w:w="5080" w:type="dxa"/>
            <w:gridSpan w:val="2"/>
            <w:tcBorders>
              <w:bottom w:val="single" w:sz="4" w:space="0" w:color="auto"/>
            </w:tcBorders>
            <w:shd w:val="clear" w:color="auto" w:fill="EDEDED"/>
            <w:vAlign w:val="center"/>
          </w:tcPr>
          <w:p w14:paraId="309607E6" w14:textId="77777777" w:rsidR="00460555" w:rsidRPr="007D0BFD" w:rsidRDefault="00460555" w:rsidP="008C4CA4">
            <w:pPr>
              <w:autoSpaceDE w:val="0"/>
              <w:autoSpaceDN w:val="0"/>
              <w:adjustRightInd w:val="0"/>
              <w:rPr>
                <w:rFonts w:cs="Times New Roman"/>
                <w:sz w:val="24"/>
                <w:szCs w:val="24"/>
                <w:lang w:val="ro-RO"/>
              </w:rPr>
            </w:pPr>
            <w:r w:rsidRPr="007D0BFD">
              <w:rPr>
                <w:rFonts w:cs="Times New Roman"/>
                <w:b/>
                <w:bCs/>
                <w:sz w:val="24"/>
                <w:szCs w:val="24"/>
                <w:lang w:val="ro-RO"/>
              </w:rPr>
              <w:t>Criteriul activităţilor complexe cu valoare instructiv-educativă,</w:t>
            </w:r>
          </w:p>
        </w:tc>
        <w:tc>
          <w:tcPr>
            <w:tcW w:w="850" w:type="dxa"/>
            <w:shd w:val="clear" w:color="auto" w:fill="EDEDED"/>
            <w:vAlign w:val="center"/>
          </w:tcPr>
          <w:p w14:paraId="06B9D7AD" w14:textId="77777777" w:rsidR="00460555" w:rsidRPr="007D0BFD" w:rsidRDefault="00460555" w:rsidP="008C4CA4">
            <w:pPr>
              <w:ind w:left="-109" w:right="-108"/>
              <w:jc w:val="center"/>
              <w:rPr>
                <w:rFonts w:cs="Times New Roman"/>
                <w:b/>
                <w:bCs/>
                <w:color w:val="000000"/>
                <w:sz w:val="24"/>
                <w:szCs w:val="24"/>
                <w:lang w:val="ro-RO"/>
              </w:rPr>
            </w:pPr>
            <w:r w:rsidRPr="007D0BFD">
              <w:rPr>
                <w:rFonts w:cs="Times New Roman"/>
                <w:b/>
                <w:color w:val="000000"/>
                <w:sz w:val="24"/>
                <w:szCs w:val="24"/>
                <w:lang w:val="ro-RO"/>
              </w:rPr>
              <w:t>90 p</w:t>
            </w:r>
          </w:p>
        </w:tc>
        <w:tc>
          <w:tcPr>
            <w:tcW w:w="993" w:type="dxa"/>
            <w:shd w:val="clear" w:color="auto" w:fill="EDEDED"/>
            <w:noWrap/>
            <w:vAlign w:val="center"/>
          </w:tcPr>
          <w:p w14:paraId="2293C883"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1A801A11"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3F74B4CD"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B48DFE8" w14:textId="77777777" w:rsidR="00460555" w:rsidRPr="007D0BFD" w:rsidRDefault="00460555" w:rsidP="008C4CA4">
            <w:pPr>
              <w:ind w:left="-108" w:right="-108"/>
              <w:jc w:val="center"/>
              <w:rPr>
                <w:rFonts w:cs="Times New Roman"/>
                <w:b/>
                <w:bCs/>
                <w:sz w:val="24"/>
                <w:szCs w:val="24"/>
                <w:lang w:val="ro-RO"/>
              </w:rPr>
            </w:pPr>
          </w:p>
        </w:tc>
      </w:tr>
      <w:tr w:rsidR="00460555" w:rsidRPr="007D0BFD" w14:paraId="1A2FAA97" w14:textId="77777777" w:rsidTr="00636AE1">
        <w:trPr>
          <w:trHeight w:val="559"/>
        </w:trPr>
        <w:tc>
          <w:tcPr>
            <w:tcW w:w="415" w:type="dxa"/>
            <w:tcBorders>
              <w:top w:val="single" w:sz="4" w:space="0" w:color="auto"/>
              <w:left w:val="single" w:sz="4" w:space="0" w:color="auto"/>
              <w:bottom w:val="single" w:sz="4" w:space="0" w:color="auto"/>
              <w:right w:val="single" w:sz="4" w:space="0" w:color="auto"/>
            </w:tcBorders>
          </w:tcPr>
          <w:p w14:paraId="09695475" w14:textId="77777777" w:rsidR="00460555" w:rsidRPr="007D0BFD" w:rsidRDefault="00460555" w:rsidP="008C4CA4">
            <w:pPr>
              <w:autoSpaceDE w:val="0"/>
              <w:autoSpaceDN w:val="0"/>
              <w:adjustRightInd w:val="0"/>
              <w:rPr>
                <w:rStyle w:val="sttlitera"/>
                <w:rFonts w:cs="Times New Roman"/>
                <w:b/>
                <w:sz w:val="24"/>
                <w:szCs w:val="24"/>
                <w:lang w:val="ro-RO"/>
              </w:rPr>
            </w:pPr>
          </w:p>
        </w:tc>
        <w:tc>
          <w:tcPr>
            <w:tcW w:w="5080" w:type="dxa"/>
            <w:gridSpan w:val="2"/>
            <w:tcBorders>
              <w:top w:val="single" w:sz="4" w:space="0" w:color="auto"/>
              <w:left w:val="single" w:sz="4" w:space="0" w:color="auto"/>
              <w:bottom w:val="single" w:sz="4" w:space="0" w:color="auto"/>
              <w:right w:val="single" w:sz="4" w:space="0" w:color="auto"/>
            </w:tcBorders>
            <w:vAlign w:val="center"/>
          </w:tcPr>
          <w:p w14:paraId="0F85603A" w14:textId="77777777" w:rsidR="00460555" w:rsidRPr="007D0BFD" w:rsidRDefault="00460555" w:rsidP="00D15F9F">
            <w:pPr>
              <w:ind w:left="6"/>
              <w:jc w:val="both"/>
              <w:rPr>
                <w:b/>
                <w:bCs/>
                <w:sz w:val="24"/>
                <w:szCs w:val="24"/>
                <w:lang w:val="ro-RO"/>
              </w:rPr>
            </w:pPr>
            <w:r w:rsidRPr="007D0BFD">
              <w:rPr>
                <w:b/>
                <w:bCs/>
                <w:sz w:val="24"/>
                <w:szCs w:val="24"/>
                <w:lang w:val="ro-RO"/>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w:t>
            </w:r>
            <w:r w:rsidRPr="007D0BFD">
              <w:rPr>
                <w:b/>
                <w:bCs/>
                <w:sz w:val="24"/>
                <w:szCs w:val="24"/>
                <w:lang w:val="ro-RO"/>
              </w:rPr>
              <w:lastRenderedPageBreak/>
              <w:t>facilitare a procesului de incluziune şcolară şi în remedierea limbajului și comunicării cu impact în integrarea şcolară şi socială a copilului</w:t>
            </w:r>
          </w:p>
          <w:p w14:paraId="2550E647" w14:textId="77777777" w:rsidR="009A0C11" w:rsidRPr="007D0BFD" w:rsidRDefault="009A0C11" w:rsidP="00D15F9F">
            <w:pPr>
              <w:ind w:left="6"/>
              <w:jc w:val="both"/>
              <w:rPr>
                <w:b/>
                <w:bCs/>
                <w:sz w:val="24"/>
                <w:szCs w:val="24"/>
                <w:lang w:val="ro-RO"/>
              </w:rPr>
            </w:pPr>
          </w:p>
          <w:p w14:paraId="01E3CBC7" w14:textId="4A4EFFF2" w:rsidR="009A0C11" w:rsidRPr="007D0BFD" w:rsidRDefault="009A0C11" w:rsidP="00D15F9F">
            <w:pPr>
              <w:jc w:val="both"/>
              <w:rPr>
                <w:i/>
                <w:iCs/>
                <w:sz w:val="24"/>
                <w:szCs w:val="24"/>
                <w:lang w:val="ro-RO"/>
              </w:rPr>
            </w:pPr>
            <w:r w:rsidRPr="007D0BFD">
              <w:rPr>
                <w:i/>
                <w:iCs/>
                <w:sz w:val="24"/>
                <w:szCs w:val="24"/>
                <w:lang w:val="ro-RO"/>
              </w:rPr>
              <w:t>•</w:t>
            </w:r>
            <w:r w:rsidR="00636AE1" w:rsidRPr="007D0BFD">
              <w:rPr>
                <w:i/>
                <w:iCs/>
                <w:sz w:val="24"/>
                <w:szCs w:val="24"/>
                <w:lang w:val="ro-RO"/>
              </w:rPr>
              <w:t xml:space="preserve"> </w:t>
            </w:r>
            <w:r w:rsidRPr="007D0BFD">
              <w:rPr>
                <w:i/>
                <w:iCs/>
                <w:sz w:val="24"/>
                <w:szCs w:val="24"/>
                <w:lang w:val="ro-RO"/>
              </w:rPr>
              <w:t>rezultate deosebite obţinute în pregătirea elevilor, materializate în progresul copiilor</w:t>
            </w:r>
          </w:p>
          <w:p w14:paraId="1B0D48F8" w14:textId="77777777" w:rsidR="009A0C11" w:rsidRPr="007D0BFD" w:rsidRDefault="009A0C11" w:rsidP="00D15F9F">
            <w:pPr>
              <w:ind w:left="6"/>
              <w:jc w:val="both"/>
              <w:rPr>
                <w:i/>
                <w:iCs/>
                <w:sz w:val="24"/>
                <w:szCs w:val="24"/>
                <w:lang w:val="ro-RO"/>
              </w:rPr>
            </w:pPr>
            <w:r w:rsidRPr="007D0BFD">
              <w:rPr>
                <w:i/>
                <w:iCs/>
                <w:sz w:val="24"/>
                <w:szCs w:val="24"/>
                <w:lang w:val="ro-RO"/>
              </w:rPr>
              <w:t xml:space="preserve">TESTE INIŢIALE: </w:t>
            </w:r>
          </w:p>
          <w:p w14:paraId="67B503FF" w14:textId="77777777" w:rsidR="009A0C11" w:rsidRPr="007D0BFD" w:rsidRDefault="009A0C11" w:rsidP="00D15F9F">
            <w:pPr>
              <w:ind w:left="465"/>
              <w:jc w:val="both"/>
              <w:rPr>
                <w:i/>
                <w:iCs/>
                <w:sz w:val="24"/>
                <w:szCs w:val="24"/>
                <w:lang w:val="ro-RO"/>
              </w:rPr>
            </w:pPr>
            <w:r w:rsidRPr="007D0BFD">
              <w:rPr>
                <w:i/>
                <w:iCs/>
                <w:sz w:val="24"/>
                <w:szCs w:val="24"/>
                <w:lang w:val="ro-RO"/>
              </w:rPr>
              <w:t>o</w:t>
            </w:r>
            <w:r w:rsidRPr="007D0BFD">
              <w:rPr>
                <w:i/>
                <w:iCs/>
                <w:sz w:val="24"/>
                <w:szCs w:val="24"/>
                <w:lang w:val="ro-RO"/>
              </w:rPr>
              <w:tab/>
              <w:t xml:space="preserve">pachet de evaluare teste inițiale (concepere/ aplicare/ interpretare) – </w:t>
            </w:r>
            <w:r w:rsidRPr="007D0BFD">
              <w:rPr>
                <w:b/>
                <w:bCs/>
                <w:i/>
                <w:iCs/>
                <w:sz w:val="24"/>
                <w:szCs w:val="24"/>
                <w:lang w:val="ro-RO"/>
              </w:rPr>
              <w:t>1,5 p</w:t>
            </w:r>
          </w:p>
          <w:p w14:paraId="26673D6E" w14:textId="77777777" w:rsidR="009A0C11" w:rsidRPr="007D0BFD" w:rsidRDefault="009A0C11" w:rsidP="00D15F9F">
            <w:pPr>
              <w:ind w:left="465"/>
              <w:jc w:val="both"/>
              <w:rPr>
                <w:i/>
                <w:iCs/>
                <w:sz w:val="24"/>
                <w:szCs w:val="24"/>
                <w:lang w:val="ro-RO"/>
              </w:rPr>
            </w:pPr>
            <w:r w:rsidRPr="007D0BFD">
              <w:rPr>
                <w:i/>
                <w:iCs/>
                <w:sz w:val="24"/>
                <w:szCs w:val="24"/>
                <w:lang w:val="ro-RO"/>
              </w:rPr>
              <w:t>o</w:t>
            </w:r>
            <w:r w:rsidRPr="007D0BFD">
              <w:rPr>
                <w:i/>
                <w:iCs/>
                <w:sz w:val="24"/>
                <w:szCs w:val="24"/>
                <w:lang w:val="ro-RO"/>
              </w:rPr>
              <w:tab/>
              <w:t xml:space="preserve">plan de măsuri – </w:t>
            </w:r>
            <w:r w:rsidRPr="007D0BFD">
              <w:rPr>
                <w:b/>
                <w:bCs/>
                <w:i/>
                <w:iCs/>
                <w:sz w:val="24"/>
                <w:szCs w:val="24"/>
                <w:lang w:val="ro-RO"/>
              </w:rPr>
              <w:t>0,5 p</w:t>
            </w:r>
          </w:p>
          <w:p w14:paraId="61AC7F19" w14:textId="77777777" w:rsidR="009A0C11" w:rsidRPr="007D0BFD" w:rsidRDefault="009A0C11" w:rsidP="00D15F9F">
            <w:pPr>
              <w:ind w:left="6"/>
              <w:jc w:val="both"/>
              <w:rPr>
                <w:i/>
                <w:iCs/>
                <w:sz w:val="24"/>
                <w:szCs w:val="24"/>
                <w:lang w:val="ro-RO"/>
              </w:rPr>
            </w:pPr>
            <w:r w:rsidRPr="007D0BFD">
              <w:rPr>
                <w:i/>
                <w:iCs/>
                <w:sz w:val="24"/>
                <w:szCs w:val="24"/>
                <w:lang w:val="ro-RO"/>
              </w:rPr>
              <w:t>TESTE DE PROGRES</w:t>
            </w:r>
          </w:p>
          <w:p w14:paraId="3194CFA1" w14:textId="77777777" w:rsidR="009A0C11" w:rsidRPr="007D0BFD" w:rsidRDefault="009A0C11" w:rsidP="00D15F9F">
            <w:pPr>
              <w:ind w:left="465"/>
              <w:jc w:val="both"/>
              <w:rPr>
                <w:i/>
                <w:iCs/>
                <w:sz w:val="24"/>
                <w:szCs w:val="24"/>
                <w:lang w:val="ro-RO"/>
              </w:rPr>
            </w:pPr>
            <w:r w:rsidRPr="007D0BFD">
              <w:rPr>
                <w:i/>
                <w:iCs/>
                <w:sz w:val="24"/>
                <w:szCs w:val="24"/>
                <w:lang w:val="ro-RO"/>
              </w:rPr>
              <w:t>o</w:t>
            </w:r>
            <w:r w:rsidRPr="007D0BFD">
              <w:rPr>
                <w:i/>
                <w:iCs/>
                <w:sz w:val="24"/>
                <w:szCs w:val="24"/>
                <w:lang w:val="ro-RO"/>
              </w:rPr>
              <w:tab/>
              <w:t xml:space="preserve">pachet de evaluare teste de progres (concepere/ aplicare/ interpretare) – </w:t>
            </w:r>
            <w:r w:rsidRPr="007D0BFD">
              <w:rPr>
                <w:b/>
                <w:bCs/>
                <w:i/>
                <w:iCs/>
                <w:sz w:val="24"/>
                <w:szCs w:val="24"/>
                <w:lang w:val="ro-RO"/>
              </w:rPr>
              <w:t>1,5 p</w:t>
            </w:r>
          </w:p>
          <w:p w14:paraId="34EE1C65" w14:textId="77777777" w:rsidR="009A0C11" w:rsidRPr="007D0BFD" w:rsidRDefault="009A0C11" w:rsidP="00D15F9F">
            <w:pPr>
              <w:ind w:left="465"/>
              <w:jc w:val="both"/>
              <w:rPr>
                <w:i/>
                <w:iCs/>
                <w:sz w:val="24"/>
                <w:szCs w:val="24"/>
                <w:lang w:val="ro-RO"/>
              </w:rPr>
            </w:pPr>
            <w:r w:rsidRPr="007D0BFD">
              <w:rPr>
                <w:i/>
                <w:iCs/>
                <w:sz w:val="24"/>
                <w:szCs w:val="24"/>
                <w:lang w:val="ro-RO"/>
              </w:rPr>
              <w:t>o</w:t>
            </w:r>
            <w:r w:rsidRPr="007D0BFD">
              <w:rPr>
                <w:i/>
                <w:iCs/>
                <w:sz w:val="24"/>
                <w:szCs w:val="24"/>
                <w:lang w:val="ro-RO"/>
              </w:rPr>
              <w:tab/>
              <w:t xml:space="preserve">plan de măsuri – </w:t>
            </w:r>
            <w:r w:rsidRPr="007D0BFD">
              <w:rPr>
                <w:b/>
                <w:bCs/>
                <w:i/>
                <w:iCs/>
                <w:sz w:val="24"/>
                <w:szCs w:val="24"/>
                <w:lang w:val="ro-RO"/>
              </w:rPr>
              <w:t>0,5 p</w:t>
            </w:r>
          </w:p>
          <w:p w14:paraId="2DC41E6B" w14:textId="77777777" w:rsidR="009A0C11" w:rsidRPr="007D0BFD" w:rsidRDefault="009A0C11" w:rsidP="00D15F9F">
            <w:pPr>
              <w:ind w:left="6"/>
              <w:jc w:val="both"/>
              <w:rPr>
                <w:i/>
                <w:iCs/>
                <w:sz w:val="24"/>
                <w:szCs w:val="24"/>
                <w:lang w:val="ro-RO"/>
              </w:rPr>
            </w:pPr>
            <w:r w:rsidRPr="007D0BFD">
              <w:rPr>
                <w:i/>
                <w:iCs/>
                <w:sz w:val="24"/>
                <w:szCs w:val="24"/>
                <w:lang w:val="ro-RO"/>
              </w:rPr>
              <w:t xml:space="preserve">TESTE FINALE </w:t>
            </w:r>
          </w:p>
          <w:p w14:paraId="57CFAC89" w14:textId="77777777" w:rsidR="009A0C11" w:rsidRPr="007D0BFD" w:rsidRDefault="009A0C11" w:rsidP="00D15F9F">
            <w:pPr>
              <w:ind w:left="465"/>
              <w:jc w:val="both"/>
              <w:rPr>
                <w:i/>
                <w:iCs/>
                <w:sz w:val="24"/>
                <w:szCs w:val="24"/>
                <w:lang w:val="ro-RO"/>
              </w:rPr>
            </w:pPr>
            <w:r w:rsidRPr="007D0BFD">
              <w:rPr>
                <w:i/>
                <w:iCs/>
                <w:sz w:val="24"/>
                <w:szCs w:val="24"/>
                <w:lang w:val="ro-RO"/>
              </w:rPr>
              <w:t>o</w:t>
            </w:r>
            <w:r w:rsidRPr="007D0BFD">
              <w:rPr>
                <w:i/>
                <w:iCs/>
                <w:sz w:val="24"/>
                <w:szCs w:val="24"/>
                <w:lang w:val="ro-RO"/>
              </w:rPr>
              <w:tab/>
              <w:t xml:space="preserve">pachet de evaluare teste finale (concepere/ aplicare/ interpretare) – </w:t>
            </w:r>
            <w:r w:rsidRPr="007D0BFD">
              <w:rPr>
                <w:b/>
                <w:bCs/>
                <w:i/>
                <w:iCs/>
                <w:sz w:val="24"/>
                <w:szCs w:val="24"/>
                <w:lang w:val="ro-RO"/>
              </w:rPr>
              <w:t>1 p</w:t>
            </w:r>
          </w:p>
          <w:p w14:paraId="551AF06A" w14:textId="4ADAED81" w:rsidR="009A0C11" w:rsidRPr="007D0BFD" w:rsidRDefault="009A0C11" w:rsidP="00D15F9F">
            <w:pPr>
              <w:ind w:left="6"/>
              <w:jc w:val="both"/>
              <w:rPr>
                <w:i/>
                <w:iCs/>
                <w:sz w:val="24"/>
                <w:szCs w:val="24"/>
                <w:lang w:val="ro-RO"/>
              </w:rPr>
            </w:pPr>
            <w:r w:rsidRPr="007D0BFD">
              <w:rPr>
                <w:i/>
                <w:iCs/>
                <w:sz w:val="24"/>
                <w:szCs w:val="24"/>
                <w:lang w:val="ro-RO"/>
              </w:rPr>
              <w:t>•</w:t>
            </w:r>
            <w:r w:rsidR="004576AF" w:rsidRPr="007D0BFD">
              <w:rPr>
                <w:i/>
                <w:iCs/>
                <w:sz w:val="24"/>
                <w:szCs w:val="24"/>
                <w:lang w:val="ro-RO"/>
              </w:rPr>
              <w:t xml:space="preserve"> </w:t>
            </w:r>
            <w:r w:rsidRPr="007D0BFD">
              <w:rPr>
                <w:i/>
                <w:iCs/>
                <w:sz w:val="24"/>
                <w:szCs w:val="24"/>
                <w:lang w:val="ro-RO"/>
              </w:rPr>
              <w:t xml:space="preserve">documente justificative cu rezultate deosebite obţinute în pregătirea elevilor materializate în progresul elevilor la clasă sau în rezultate ale elevilor la clasă, la testări şi examene naţionale de sfârşit de ciclu – </w:t>
            </w:r>
            <w:r w:rsidRPr="007D0BFD">
              <w:rPr>
                <w:b/>
                <w:bCs/>
                <w:i/>
                <w:iCs/>
                <w:sz w:val="24"/>
                <w:szCs w:val="24"/>
                <w:lang w:val="ro-RO"/>
              </w:rPr>
              <w:t>3 p</w:t>
            </w:r>
          </w:p>
          <w:p w14:paraId="0585FAE3" w14:textId="74BACAE2" w:rsidR="009A0C11" w:rsidRPr="007D0BFD" w:rsidRDefault="009A0C11" w:rsidP="00D15F9F">
            <w:pPr>
              <w:ind w:left="6"/>
              <w:jc w:val="both"/>
              <w:rPr>
                <w:i/>
                <w:iCs/>
                <w:sz w:val="24"/>
                <w:szCs w:val="24"/>
                <w:lang w:val="ro-RO"/>
              </w:rPr>
            </w:pPr>
            <w:r w:rsidRPr="007D0BFD">
              <w:rPr>
                <w:i/>
                <w:iCs/>
                <w:sz w:val="24"/>
                <w:szCs w:val="24"/>
                <w:lang w:val="ro-RO"/>
              </w:rPr>
              <w:t>•</w:t>
            </w:r>
            <w:r w:rsidR="004576AF" w:rsidRPr="007D0BFD">
              <w:rPr>
                <w:i/>
                <w:iCs/>
                <w:sz w:val="24"/>
                <w:szCs w:val="24"/>
                <w:lang w:val="ro-RO"/>
              </w:rPr>
              <w:t xml:space="preserve"> </w:t>
            </w:r>
            <w:r w:rsidRPr="007D0BFD">
              <w:rPr>
                <w:i/>
                <w:iCs/>
                <w:sz w:val="24"/>
                <w:szCs w:val="24"/>
                <w:lang w:val="ro-RO"/>
              </w:rPr>
              <w:t xml:space="preserve">plan remedial în scopul îmbunătățirii performanțelor școlare, de reducere a abandonului școlar și de creștere a frecvenței elevilor la cursuri, în activități de facilitare a procesului de incluziune şcolară și în remediarea limbajului si comunicării cu impact în integrarea școlară și socială a copilului – </w:t>
            </w:r>
            <w:r w:rsidRPr="007D0BFD">
              <w:rPr>
                <w:b/>
                <w:bCs/>
                <w:i/>
                <w:iCs/>
                <w:sz w:val="24"/>
                <w:szCs w:val="24"/>
                <w:lang w:val="ro-RO"/>
              </w:rPr>
              <w:t>1 p</w:t>
            </w:r>
          </w:p>
          <w:p w14:paraId="28D9BE68" w14:textId="2FBED179" w:rsidR="009A0C11" w:rsidRPr="007D0BFD" w:rsidRDefault="009A0C11" w:rsidP="00D15F9F">
            <w:pPr>
              <w:ind w:left="6"/>
              <w:jc w:val="both"/>
              <w:rPr>
                <w:b/>
                <w:bCs/>
                <w:sz w:val="24"/>
                <w:szCs w:val="24"/>
                <w:lang w:val="ro-RO"/>
              </w:rPr>
            </w:pPr>
            <w:r w:rsidRPr="007D0BFD">
              <w:rPr>
                <w:i/>
                <w:iCs/>
                <w:sz w:val="24"/>
                <w:szCs w:val="24"/>
                <w:lang w:val="ro-RO"/>
              </w:rPr>
              <w:t>•</w:t>
            </w:r>
            <w:r w:rsidR="004576AF" w:rsidRPr="007D0BFD">
              <w:rPr>
                <w:i/>
                <w:iCs/>
                <w:sz w:val="24"/>
                <w:szCs w:val="24"/>
                <w:lang w:val="ro-RO"/>
              </w:rPr>
              <w:t xml:space="preserve"> </w:t>
            </w:r>
            <w:r w:rsidRPr="007D0BFD">
              <w:rPr>
                <w:i/>
                <w:iCs/>
                <w:sz w:val="24"/>
                <w:szCs w:val="24"/>
                <w:lang w:val="ro-RO"/>
              </w:rPr>
              <w:t xml:space="preserve">documente ce demonstrează rezultate deosebite obținute în activități specifice de consiliere psihopedagogică și de management al vieții personale și al carierei  – </w:t>
            </w:r>
            <w:r w:rsidRPr="007D0BFD">
              <w:rPr>
                <w:b/>
                <w:bCs/>
                <w:i/>
                <w:iCs/>
                <w:sz w:val="24"/>
                <w:szCs w:val="24"/>
                <w:lang w:val="ro-RO"/>
              </w:rPr>
              <w:t>1 p</w:t>
            </w:r>
          </w:p>
        </w:tc>
        <w:tc>
          <w:tcPr>
            <w:tcW w:w="850" w:type="dxa"/>
            <w:tcBorders>
              <w:left w:val="single" w:sz="4" w:space="0" w:color="auto"/>
            </w:tcBorders>
          </w:tcPr>
          <w:p w14:paraId="446A749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306E83F" w14:textId="77777777" w:rsidR="00460555" w:rsidRPr="007D0BFD" w:rsidRDefault="00460555" w:rsidP="008C4CA4">
            <w:pPr>
              <w:ind w:left="-98" w:right="-108"/>
              <w:jc w:val="center"/>
              <w:rPr>
                <w:rFonts w:cs="Times New Roman"/>
                <w:b/>
                <w:color w:val="000000"/>
                <w:sz w:val="24"/>
                <w:szCs w:val="24"/>
                <w:lang w:val="ro-RO"/>
              </w:rPr>
            </w:pPr>
          </w:p>
          <w:p w14:paraId="7B087F3E" w14:textId="77777777" w:rsidR="00460555" w:rsidRPr="007D0BFD" w:rsidRDefault="00460555" w:rsidP="008C4CA4">
            <w:pPr>
              <w:ind w:left="-98" w:right="-108"/>
              <w:jc w:val="center"/>
              <w:rPr>
                <w:rFonts w:cs="Times New Roman"/>
                <w:b/>
                <w:color w:val="000000"/>
                <w:sz w:val="24"/>
                <w:szCs w:val="24"/>
                <w:lang w:val="ro-RO"/>
              </w:rPr>
            </w:pPr>
          </w:p>
          <w:p w14:paraId="10065CDF" w14:textId="77777777" w:rsidR="00460555" w:rsidRPr="007D0BFD" w:rsidRDefault="00460555" w:rsidP="008C4CA4">
            <w:pPr>
              <w:ind w:left="-98" w:right="-108"/>
              <w:jc w:val="center"/>
              <w:rPr>
                <w:rFonts w:cs="Times New Roman"/>
                <w:b/>
                <w:color w:val="000000"/>
                <w:sz w:val="24"/>
                <w:szCs w:val="24"/>
                <w:lang w:val="ro-RO"/>
              </w:rPr>
            </w:pPr>
          </w:p>
          <w:p w14:paraId="5F25877D" w14:textId="77777777" w:rsidR="00460555" w:rsidRPr="007D0BFD" w:rsidRDefault="00460555" w:rsidP="008C4CA4">
            <w:pPr>
              <w:ind w:left="-98" w:right="-108"/>
              <w:jc w:val="center"/>
              <w:rPr>
                <w:rFonts w:cs="Times New Roman"/>
                <w:b/>
                <w:color w:val="000000"/>
                <w:sz w:val="24"/>
                <w:szCs w:val="24"/>
                <w:lang w:val="ro-RO"/>
              </w:rPr>
            </w:pPr>
          </w:p>
          <w:p w14:paraId="3DCBB441" w14:textId="77777777" w:rsidR="00460555" w:rsidRPr="007D0BFD" w:rsidRDefault="00460555" w:rsidP="008C4CA4">
            <w:pPr>
              <w:ind w:left="-98" w:right="-108"/>
              <w:jc w:val="center"/>
              <w:rPr>
                <w:rFonts w:cs="Times New Roman"/>
                <w:b/>
                <w:color w:val="000000"/>
                <w:sz w:val="24"/>
                <w:szCs w:val="24"/>
                <w:lang w:val="ro-RO"/>
              </w:rPr>
            </w:pPr>
          </w:p>
          <w:p w14:paraId="4ACF0664" w14:textId="77777777" w:rsidR="00460555" w:rsidRPr="007D0BFD" w:rsidRDefault="00460555" w:rsidP="008C4CA4">
            <w:pPr>
              <w:ind w:left="-98" w:right="-108"/>
              <w:jc w:val="center"/>
              <w:rPr>
                <w:rFonts w:cs="Times New Roman"/>
                <w:b/>
                <w:color w:val="000000"/>
                <w:sz w:val="24"/>
                <w:szCs w:val="24"/>
                <w:lang w:val="ro-RO"/>
              </w:rPr>
            </w:pPr>
          </w:p>
          <w:p w14:paraId="03350FEF" w14:textId="77777777" w:rsidR="00460555" w:rsidRPr="007D0BFD" w:rsidRDefault="00460555" w:rsidP="008C4CA4">
            <w:pPr>
              <w:ind w:left="-98" w:right="-108"/>
              <w:jc w:val="center"/>
              <w:rPr>
                <w:rFonts w:cs="Times New Roman"/>
                <w:b/>
                <w:color w:val="000000"/>
                <w:sz w:val="24"/>
                <w:szCs w:val="24"/>
                <w:lang w:val="ro-RO"/>
              </w:rPr>
            </w:pPr>
          </w:p>
          <w:p w14:paraId="25B102FE" w14:textId="77777777" w:rsidR="00460555" w:rsidRPr="007D0BFD" w:rsidRDefault="00460555" w:rsidP="008C4CA4">
            <w:pPr>
              <w:ind w:left="-98" w:right="-108"/>
              <w:jc w:val="center"/>
              <w:rPr>
                <w:rFonts w:cs="Times New Roman"/>
                <w:b/>
                <w:color w:val="000000"/>
                <w:sz w:val="24"/>
                <w:szCs w:val="24"/>
                <w:lang w:val="ro-RO"/>
              </w:rPr>
            </w:pPr>
          </w:p>
          <w:p w14:paraId="12CC827A" w14:textId="77777777" w:rsidR="00460555" w:rsidRPr="007D0BFD" w:rsidRDefault="00460555" w:rsidP="008C4CA4">
            <w:pPr>
              <w:ind w:left="-98" w:right="-108"/>
              <w:jc w:val="center"/>
              <w:rPr>
                <w:rFonts w:cs="Times New Roman"/>
                <w:b/>
                <w:color w:val="000000"/>
                <w:sz w:val="24"/>
                <w:szCs w:val="24"/>
                <w:lang w:val="ro-RO"/>
              </w:rPr>
            </w:pPr>
          </w:p>
          <w:p w14:paraId="4AB62F47" w14:textId="77777777" w:rsidR="00460555" w:rsidRPr="007D0BFD" w:rsidRDefault="00460555" w:rsidP="008C4CA4">
            <w:pPr>
              <w:ind w:left="-98" w:right="-108"/>
              <w:jc w:val="center"/>
              <w:rPr>
                <w:rFonts w:cs="Times New Roman"/>
                <w:b/>
                <w:color w:val="000000"/>
                <w:sz w:val="24"/>
                <w:szCs w:val="24"/>
                <w:lang w:val="ro-RO"/>
              </w:rPr>
            </w:pPr>
          </w:p>
          <w:p w14:paraId="4A409008" w14:textId="77777777" w:rsidR="00460555" w:rsidRPr="007D0BFD" w:rsidRDefault="00460555" w:rsidP="008C4CA4">
            <w:pPr>
              <w:ind w:left="-98" w:right="-108"/>
              <w:jc w:val="center"/>
              <w:rPr>
                <w:rFonts w:cs="Times New Roman"/>
                <w:b/>
                <w:color w:val="000000"/>
                <w:sz w:val="24"/>
                <w:szCs w:val="24"/>
                <w:lang w:val="ro-RO"/>
              </w:rPr>
            </w:pPr>
          </w:p>
          <w:p w14:paraId="29E2698F"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6DF866F1" w14:textId="77777777" w:rsidR="00460555" w:rsidRPr="007D0BFD" w:rsidRDefault="00460555" w:rsidP="008C4CA4">
            <w:pPr>
              <w:autoSpaceDE w:val="0"/>
              <w:autoSpaceDN w:val="0"/>
              <w:adjustRightInd w:val="0"/>
              <w:ind w:left="-249"/>
              <w:rPr>
                <w:rFonts w:cs="Times New Roman"/>
                <w:sz w:val="24"/>
                <w:szCs w:val="24"/>
                <w:lang w:val="ro-RO"/>
              </w:rPr>
            </w:pPr>
          </w:p>
          <w:p w14:paraId="6D921D24" w14:textId="77777777" w:rsidR="00460555" w:rsidRPr="007D0BFD" w:rsidRDefault="00460555" w:rsidP="008C4CA4">
            <w:pPr>
              <w:ind w:left="-249"/>
              <w:jc w:val="center"/>
              <w:rPr>
                <w:rFonts w:cs="Times New Roman"/>
                <w:sz w:val="24"/>
                <w:szCs w:val="24"/>
                <w:lang w:val="ro-RO"/>
              </w:rPr>
            </w:pPr>
          </w:p>
          <w:p w14:paraId="1974D602" w14:textId="77777777" w:rsidR="00460555" w:rsidRPr="007D0BFD" w:rsidRDefault="00460555" w:rsidP="008C4CA4">
            <w:pPr>
              <w:ind w:left="-249"/>
              <w:jc w:val="center"/>
              <w:rPr>
                <w:rFonts w:cs="Times New Roman"/>
                <w:sz w:val="24"/>
                <w:szCs w:val="24"/>
                <w:lang w:val="ro-RO"/>
              </w:rPr>
            </w:pPr>
          </w:p>
          <w:p w14:paraId="3242BBCE" w14:textId="77777777" w:rsidR="00460555" w:rsidRPr="007D0BFD" w:rsidRDefault="00460555" w:rsidP="008C4CA4">
            <w:pPr>
              <w:ind w:left="-249"/>
              <w:jc w:val="center"/>
              <w:rPr>
                <w:rFonts w:cs="Times New Roman"/>
                <w:sz w:val="24"/>
                <w:szCs w:val="24"/>
                <w:lang w:val="ro-RO"/>
              </w:rPr>
            </w:pPr>
          </w:p>
          <w:p w14:paraId="452BA6B3" w14:textId="77777777" w:rsidR="00460555" w:rsidRPr="007D0BFD" w:rsidRDefault="00460555" w:rsidP="008C4CA4">
            <w:pPr>
              <w:ind w:left="-249"/>
              <w:jc w:val="center"/>
              <w:rPr>
                <w:rFonts w:cs="Times New Roman"/>
                <w:sz w:val="24"/>
                <w:szCs w:val="24"/>
                <w:lang w:val="ro-RO"/>
              </w:rPr>
            </w:pPr>
          </w:p>
          <w:p w14:paraId="36A70B34" w14:textId="77777777" w:rsidR="00460555" w:rsidRPr="007D0BFD" w:rsidRDefault="00460555" w:rsidP="008C4CA4">
            <w:pPr>
              <w:ind w:left="-249"/>
              <w:jc w:val="center"/>
              <w:rPr>
                <w:rFonts w:cs="Times New Roman"/>
                <w:sz w:val="24"/>
                <w:szCs w:val="24"/>
                <w:lang w:val="ro-RO"/>
              </w:rPr>
            </w:pPr>
          </w:p>
          <w:p w14:paraId="41658C21" w14:textId="77777777" w:rsidR="00460555" w:rsidRPr="007D0BFD" w:rsidRDefault="00460555" w:rsidP="008C4CA4">
            <w:pPr>
              <w:ind w:left="-249"/>
              <w:jc w:val="center"/>
              <w:rPr>
                <w:rFonts w:cs="Times New Roman"/>
                <w:sz w:val="24"/>
                <w:szCs w:val="24"/>
                <w:lang w:val="ro-RO"/>
              </w:rPr>
            </w:pPr>
          </w:p>
          <w:p w14:paraId="6FBD9757" w14:textId="77777777" w:rsidR="00460555" w:rsidRPr="007D0BFD" w:rsidRDefault="00460555" w:rsidP="008C4CA4">
            <w:pPr>
              <w:ind w:left="-249"/>
              <w:jc w:val="center"/>
              <w:rPr>
                <w:rFonts w:cs="Times New Roman"/>
                <w:sz w:val="24"/>
                <w:szCs w:val="24"/>
                <w:lang w:val="ro-RO"/>
              </w:rPr>
            </w:pPr>
          </w:p>
          <w:p w14:paraId="5763DE23" w14:textId="77777777" w:rsidR="00460555" w:rsidRPr="007D0BFD" w:rsidRDefault="00460555" w:rsidP="008C4CA4">
            <w:pPr>
              <w:ind w:left="-249"/>
              <w:jc w:val="center"/>
              <w:rPr>
                <w:rFonts w:cs="Times New Roman"/>
                <w:sz w:val="24"/>
                <w:szCs w:val="24"/>
                <w:lang w:val="ro-RO"/>
              </w:rPr>
            </w:pPr>
          </w:p>
          <w:p w14:paraId="2D4DD688" w14:textId="77777777" w:rsidR="00460555" w:rsidRPr="007D0BFD" w:rsidRDefault="00460555" w:rsidP="008C4CA4">
            <w:pPr>
              <w:ind w:left="-249"/>
              <w:jc w:val="center"/>
              <w:rPr>
                <w:rFonts w:cs="Times New Roman"/>
                <w:sz w:val="24"/>
                <w:szCs w:val="24"/>
                <w:lang w:val="ro-RO"/>
              </w:rPr>
            </w:pPr>
          </w:p>
          <w:p w14:paraId="1E2BF5E0" w14:textId="77777777" w:rsidR="00460555" w:rsidRPr="007D0BFD" w:rsidRDefault="00460555" w:rsidP="008C4CA4">
            <w:pPr>
              <w:ind w:left="-249"/>
              <w:jc w:val="center"/>
              <w:rPr>
                <w:rFonts w:cs="Times New Roman"/>
                <w:sz w:val="24"/>
                <w:szCs w:val="24"/>
                <w:lang w:val="ro-RO"/>
              </w:rPr>
            </w:pPr>
          </w:p>
          <w:p w14:paraId="17845D62" w14:textId="77777777" w:rsidR="00460555" w:rsidRPr="007D0BFD" w:rsidRDefault="00460555" w:rsidP="008C4CA4">
            <w:pPr>
              <w:ind w:left="-249"/>
              <w:jc w:val="center"/>
              <w:rPr>
                <w:rFonts w:cs="Times New Roman"/>
                <w:sz w:val="24"/>
                <w:szCs w:val="24"/>
                <w:lang w:val="ro-RO"/>
              </w:rPr>
            </w:pPr>
          </w:p>
          <w:p w14:paraId="4BFF2542" w14:textId="77777777" w:rsidR="00460555" w:rsidRPr="007D0BFD" w:rsidRDefault="00460555" w:rsidP="008C4CA4">
            <w:pPr>
              <w:ind w:left="-249"/>
              <w:jc w:val="center"/>
              <w:rPr>
                <w:rFonts w:cs="Times New Roman"/>
                <w:sz w:val="24"/>
                <w:szCs w:val="24"/>
                <w:lang w:val="ro-RO"/>
              </w:rPr>
            </w:pPr>
          </w:p>
          <w:p w14:paraId="164538B6" w14:textId="77777777" w:rsidR="00460555" w:rsidRPr="007D0BFD" w:rsidRDefault="00460555" w:rsidP="008C4CA4">
            <w:pPr>
              <w:ind w:left="-249"/>
              <w:jc w:val="center"/>
              <w:rPr>
                <w:rFonts w:cs="Times New Roman"/>
                <w:sz w:val="24"/>
                <w:szCs w:val="24"/>
                <w:lang w:val="ro-RO"/>
              </w:rPr>
            </w:pPr>
          </w:p>
          <w:p w14:paraId="789D4886" w14:textId="77777777" w:rsidR="00460555" w:rsidRPr="007D0BFD" w:rsidRDefault="00460555" w:rsidP="008C4CA4">
            <w:pPr>
              <w:ind w:left="-249"/>
              <w:jc w:val="center"/>
              <w:rPr>
                <w:rFonts w:cs="Times New Roman"/>
                <w:sz w:val="24"/>
                <w:szCs w:val="24"/>
                <w:lang w:val="ro-RO"/>
              </w:rPr>
            </w:pPr>
          </w:p>
          <w:p w14:paraId="44F4358A" w14:textId="77777777" w:rsidR="00460555" w:rsidRPr="007D0BFD" w:rsidRDefault="00460555" w:rsidP="008C4CA4">
            <w:pPr>
              <w:ind w:left="-249"/>
              <w:jc w:val="center"/>
              <w:rPr>
                <w:rFonts w:cs="Times New Roman"/>
                <w:sz w:val="24"/>
                <w:szCs w:val="24"/>
                <w:lang w:val="ro-RO"/>
              </w:rPr>
            </w:pPr>
          </w:p>
          <w:p w14:paraId="67B6C885" w14:textId="77777777" w:rsidR="00460555" w:rsidRPr="007D0BFD" w:rsidRDefault="00460555" w:rsidP="008C4CA4">
            <w:pPr>
              <w:ind w:left="-249"/>
              <w:jc w:val="center"/>
              <w:rPr>
                <w:rFonts w:cs="Times New Roman"/>
                <w:sz w:val="24"/>
                <w:szCs w:val="24"/>
                <w:lang w:val="ro-RO"/>
              </w:rPr>
            </w:pPr>
          </w:p>
          <w:p w14:paraId="6A378AE7" w14:textId="77777777" w:rsidR="00460555" w:rsidRPr="007D0BFD" w:rsidRDefault="00460555" w:rsidP="008C4CA4">
            <w:pPr>
              <w:ind w:left="-249"/>
              <w:jc w:val="center"/>
              <w:rPr>
                <w:rFonts w:cs="Times New Roman"/>
                <w:sz w:val="24"/>
                <w:szCs w:val="24"/>
                <w:lang w:val="ro-RO"/>
              </w:rPr>
            </w:pPr>
          </w:p>
          <w:p w14:paraId="6FD8B208" w14:textId="77777777" w:rsidR="00460555" w:rsidRPr="007D0BFD" w:rsidRDefault="00460555" w:rsidP="008C4CA4">
            <w:pPr>
              <w:ind w:left="-249"/>
              <w:jc w:val="center"/>
              <w:rPr>
                <w:rFonts w:cs="Times New Roman"/>
                <w:sz w:val="24"/>
                <w:szCs w:val="24"/>
                <w:lang w:val="ro-RO"/>
              </w:rPr>
            </w:pPr>
          </w:p>
          <w:p w14:paraId="6732CF3F" w14:textId="77777777" w:rsidR="00460555" w:rsidRPr="007D0BFD" w:rsidRDefault="00460555" w:rsidP="008C4CA4">
            <w:pPr>
              <w:ind w:left="-249"/>
              <w:jc w:val="center"/>
              <w:rPr>
                <w:rFonts w:cs="Times New Roman"/>
                <w:sz w:val="24"/>
                <w:szCs w:val="24"/>
                <w:lang w:val="ro-RO"/>
              </w:rPr>
            </w:pPr>
          </w:p>
          <w:p w14:paraId="234584EC" w14:textId="77777777" w:rsidR="00460555" w:rsidRPr="007D0BFD" w:rsidRDefault="00460555" w:rsidP="008C4CA4">
            <w:pPr>
              <w:ind w:left="-249"/>
              <w:jc w:val="center"/>
              <w:rPr>
                <w:rFonts w:cs="Times New Roman"/>
                <w:sz w:val="24"/>
                <w:szCs w:val="24"/>
                <w:lang w:val="ro-RO"/>
              </w:rPr>
            </w:pPr>
          </w:p>
          <w:p w14:paraId="3D090DD4" w14:textId="77777777" w:rsidR="00460555" w:rsidRPr="007D0BFD" w:rsidRDefault="00460555" w:rsidP="008C4CA4">
            <w:pPr>
              <w:ind w:left="-249"/>
              <w:jc w:val="center"/>
              <w:rPr>
                <w:rFonts w:cs="Times New Roman"/>
                <w:sz w:val="24"/>
                <w:szCs w:val="24"/>
                <w:lang w:val="ro-RO"/>
              </w:rPr>
            </w:pPr>
          </w:p>
          <w:p w14:paraId="1F644B6B" w14:textId="77777777" w:rsidR="00460555" w:rsidRPr="007D0BFD" w:rsidRDefault="00460555" w:rsidP="008C4CA4">
            <w:pPr>
              <w:ind w:left="-249"/>
              <w:jc w:val="center"/>
              <w:rPr>
                <w:rFonts w:cs="Times New Roman"/>
                <w:sz w:val="24"/>
                <w:szCs w:val="24"/>
                <w:lang w:val="ro-RO"/>
              </w:rPr>
            </w:pPr>
          </w:p>
          <w:p w14:paraId="65AE13B2" w14:textId="77777777" w:rsidR="00460555" w:rsidRPr="007D0BFD" w:rsidRDefault="00460555" w:rsidP="008C4CA4">
            <w:pPr>
              <w:ind w:left="-249"/>
              <w:jc w:val="center"/>
              <w:rPr>
                <w:rFonts w:cs="Times New Roman"/>
                <w:sz w:val="24"/>
                <w:szCs w:val="24"/>
                <w:lang w:val="ro-RO"/>
              </w:rPr>
            </w:pPr>
          </w:p>
          <w:p w14:paraId="62368CF9" w14:textId="77777777" w:rsidR="00460555" w:rsidRPr="007D0BFD" w:rsidRDefault="00460555" w:rsidP="008C4CA4">
            <w:pPr>
              <w:ind w:left="-249"/>
              <w:jc w:val="center"/>
              <w:rPr>
                <w:rFonts w:cs="Times New Roman"/>
                <w:sz w:val="24"/>
                <w:szCs w:val="24"/>
                <w:lang w:val="ro-RO"/>
              </w:rPr>
            </w:pPr>
          </w:p>
          <w:p w14:paraId="61CB0937" w14:textId="77777777" w:rsidR="00460555" w:rsidRPr="007D0BFD" w:rsidRDefault="00460555" w:rsidP="008C4CA4">
            <w:pPr>
              <w:ind w:left="-249"/>
              <w:rPr>
                <w:rFonts w:cs="Times New Roman"/>
                <w:sz w:val="24"/>
                <w:szCs w:val="24"/>
                <w:lang w:val="ro-RO"/>
              </w:rPr>
            </w:pPr>
          </w:p>
          <w:p w14:paraId="452D7E3D" w14:textId="77777777" w:rsidR="00460555" w:rsidRPr="007D0BFD" w:rsidRDefault="00460555" w:rsidP="008C4CA4">
            <w:pPr>
              <w:ind w:left="-249"/>
              <w:rPr>
                <w:rFonts w:cs="Times New Roman"/>
                <w:sz w:val="24"/>
                <w:szCs w:val="24"/>
                <w:lang w:val="ro-RO"/>
              </w:rPr>
            </w:pPr>
          </w:p>
        </w:tc>
        <w:tc>
          <w:tcPr>
            <w:tcW w:w="992" w:type="dxa"/>
            <w:vAlign w:val="center"/>
          </w:tcPr>
          <w:p w14:paraId="7D50BC47" w14:textId="77777777" w:rsidR="00460555" w:rsidRPr="007D0BFD" w:rsidRDefault="00460555" w:rsidP="008C4CA4">
            <w:pPr>
              <w:ind w:left="-108" w:right="-15"/>
              <w:jc w:val="center"/>
              <w:rPr>
                <w:rFonts w:cs="Times New Roman"/>
                <w:sz w:val="24"/>
                <w:szCs w:val="24"/>
                <w:lang w:val="ro-RO"/>
              </w:rPr>
            </w:pPr>
          </w:p>
        </w:tc>
        <w:tc>
          <w:tcPr>
            <w:tcW w:w="850" w:type="dxa"/>
          </w:tcPr>
          <w:p w14:paraId="1D53F2FF" w14:textId="77777777" w:rsidR="00460555" w:rsidRPr="007D0BFD" w:rsidRDefault="00460555" w:rsidP="008C4CA4">
            <w:pPr>
              <w:ind w:left="-108" w:right="-15"/>
              <w:jc w:val="center"/>
              <w:rPr>
                <w:rFonts w:cs="Times New Roman"/>
                <w:sz w:val="24"/>
                <w:szCs w:val="24"/>
                <w:lang w:val="ro-RO"/>
              </w:rPr>
            </w:pPr>
          </w:p>
        </w:tc>
        <w:tc>
          <w:tcPr>
            <w:tcW w:w="880" w:type="dxa"/>
          </w:tcPr>
          <w:p w14:paraId="389DD636" w14:textId="77777777" w:rsidR="00460555" w:rsidRPr="007D0BFD" w:rsidRDefault="00460555" w:rsidP="008C4CA4">
            <w:pPr>
              <w:ind w:left="-108" w:right="-108"/>
              <w:jc w:val="center"/>
              <w:rPr>
                <w:rFonts w:cs="Times New Roman"/>
                <w:sz w:val="24"/>
                <w:szCs w:val="24"/>
                <w:lang w:val="ro-RO"/>
              </w:rPr>
            </w:pPr>
          </w:p>
        </w:tc>
      </w:tr>
      <w:tr w:rsidR="00460555" w:rsidRPr="007D0BFD" w14:paraId="71F20CE4" w14:textId="77777777" w:rsidTr="00D15F9F">
        <w:trPr>
          <w:trHeight w:val="1267"/>
        </w:trPr>
        <w:tc>
          <w:tcPr>
            <w:tcW w:w="415" w:type="dxa"/>
            <w:tcBorders>
              <w:top w:val="single" w:sz="4" w:space="0" w:color="auto"/>
            </w:tcBorders>
          </w:tcPr>
          <w:p w14:paraId="31B01595"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4B38CDD8" w14:textId="77777777" w:rsidR="00460555" w:rsidRPr="007D0BFD" w:rsidRDefault="00460555" w:rsidP="00D15F9F">
            <w:pPr>
              <w:jc w:val="both"/>
              <w:rPr>
                <w:b/>
                <w:bCs/>
                <w:sz w:val="24"/>
                <w:szCs w:val="24"/>
                <w:lang w:val="ro-RO"/>
              </w:rPr>
            </w:pPr>
            <w:r w:rsidRPr="007D0BFD">
              <w:rPr>
                <w:b/>
                <w:bCs/>
                <w:sz w:val="24"/>
                <w:szCs w:val="24"/>
                <w:lang w:val="ro-RO"/>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5D3DB3B4" w14:textId="77777777" w:rsidR="00460555" w:rsidRPr="007D0BFD" w:rsidRDefault="00460555" w:rsidP="008C4CA4">
            <w:pPr>
              <w:numPr>
                <w:ilvl w:val="0"/>
                <w:numId w:val="9"/>
              </w:numPr>
              <w:rPr>
                <w:b/>
                <w:i/>
                <w:sz w:val="24"/>
                <w:szCs w:val="24"/>
                <w:lang w:val="ro-RO"/>
              </w:rPr>
            </w:pPr>
            <w:r w:rsidRPr="007D0BFD">
              <w:rPr>
                <w:i/>
                <w:iCs/>
                <w:sz w:val="24"/>
                <w:szCs w:val="24"/>
                <w:lang w:val="ro-RO"/>
              </w:rPr>
              <w:t xml:space="preserve">rezultate în pregătirea elevilor din categorii dezavantajate (ex. </w:t>
            </w:r>
            <w:r w:rsidRPr="007D0BFD">
              <w:rPr>
                <w:rFonts w:cs="Times New Roman"/>
                <w:i/>
                <w:iCs/>
                <w:sz w:val="24"/>
                <w:szCs w:val="24"/>
                <w:lang w:val="ro-RO"/>
              </w:rPr>
              <w:t xml:space="preserve">diplome elevi însoțită de documente ce atestă apartenența elevilor la categorii dezavantajate/  acte care demonstrează progresul la clasă etc.) – </w:t>
            </w:r>
            <w:r w:rsidRPr="007D0BFD">
              <w:rPr>
                <w:rFonts w:cs="Times New Roman"/>
                <w:b/>
                <w:bCs/>
                <w:i/>
                <w:iCs/>
                <w:sz w:val="24"/>
                <w:szCs w:val="24"/>
                <w:lang w:val="ro-RO"/>
              </w:rPr>
              <w:t>1 p/ copil</w:t>
            </w:r>
            <w:r w:rsidRPr="007D0BFD">
              <w:rPr>
                <w:rFonts w:cs="Times New Roman"/>
                <w:i/>
                <w:iCs/>
                <w:sz w:val="24"/>
                <w:szCs w:val="24"/>
                <w:lang w:val="ro-RO"/>
              </w:rPr>
              <w:t xml:space="preserve"> </w:t>
            </w:r>
            <w:r w:rsidRPr="007D0BFD">
              <w:rPr>
                <w:rStyle w:val="sttlitera"/>
                <w:b/>
                <w:i/>
                <w:sz w:val="24"/>
                <w:szCs w:val="24"/>
                <w:lang w:val="ro-RO"/>
              </w:rPr>
              <w:t>dar nu mai mult de 2 puncte</w:t>
            </w:r>
          </w:p>
          <w:p w14:paraId="2323F13C" w14:textId="77777777" w:rsidR="00460555" w:rsidRPr="007D0BFD" w:rsidRDefault="00460555" w:rsidP="008C4CA4">
            <w:pPr>
              <w:autoSpaceDE w:val="0"/>
              <w:autoSpaceDN w:val="0"/>
              <w:adjustRightInd w:val="0"/>
              <w:rPr>
                <w:rFonts w:cs="Times New Roman"/>
                <w:i/>
                <w:iCs/>
                <w:sz w:val="24"/>
                <w:szCs w:val="24"/>
                <w:lang w:val="ro-RO"/>
              </w:rPr>
            </w:pPr>
          </w:p>
          <w:p w14:paraId="34EA5367" w14:textId="77777777" w:rsidR="00460555" w:rsidRPr="007D0BFD" w:rsidRDefault="00460555" w:rsidP="008C4CA4">
            <w:pPr>
              <w:numPr>
                <w:ilvl w:val="0"/>
                <w:numId w:val="9"/>
              </w:numPr>
              <w:rPr>
                <w:rStyle w:val="sttlitera"/>
                <w:b/>
                <w:i/>
                <w:sz w:val="24"/>
                <w:szCs w:val="24"/>
                <w:lang w:val="ro-RO"/>
              </w:rPr>
            </w:pPr>
            <w:r w:rsidRPr="007D0BFD">
              <w:rPr>
                <w:rStyle w:val="sttlitera"/>
                <w:i/>
                <w:sz w:val="24"/>
                <w:szCs w:val="24"/>
                <w:lang w:val="ro-RO"/>
              </w:rPr>
              <w:t xml:space="preserve">Coordonator de proiecte/ activități/ cercuri tematice/ concursuri având ca grup țintă preşcolari/ elevi din categorii dezavantajate - </w:t>
            </w:r>
            <w:r w:rsidRPr="007D0BFD">
              <w:rPr>
                <w:rStyle w:val="sttlitera"/>
                <w:b/>
                <w:i/>
                <w:sz w:val="24"/>
                <w:szCs w:val="24"/>
                <w:lang w:val="ro-RO"/>
              </w:rPr>
              <w:t>2 p/ proiect/ activitate, dar nu mai mult de 4 puncte</w:t>
            </w:r>
          </w:p>
          <w:p w14:paraId="1C8E70A2" w14:textId="77777777" w:rsidR="00460555" w:rsidRPr="007D0BFD" w:rsidRDefault="00460555" w:rsidP="008C4CA4">
            <w:pPr>
              <w:rPr>
                <w:rStyle w:val="sttlitera"/>
                <w:b/>
                <w:i/>
                <w:sz w:val="24"/>
                <w:szCs w:val="24"/>
                <w:lang w:val="ro-RO"/>
              </w:rPr>
            </w:pPr>
          </w:p>
          <w:p w14:paraId="1F83C501" w14:textId="77777777" w:rsidR="00460555" w:rsidRPr="007D0BFD" w:rsidRDefault="00460555" w:rsidP="008C4CA4">
            <w:pPr>
              <w:numPr>
                <w:ilvl w:val="0"/>
                <w:numId w:val="31"/>
              </w:numPr>
              <w:ind w:left="289" w:hanging="283"/>
              <w:rPr>
                <w:i/>
                <w:color w:val="FF0000"/>
                <w:sz w:val="24"/>
                <w:szCs w:val="24"/>
                <w:lang w:val="ro-RO"/>
              </w:rPr>
            </w:pPr>
            <w:r w:rsidRPr="007D0BFD">
              <w:rPr>
                <w:i/>
                <w:sz w:val="24"/>
                <w:szCs w:val="24"/>
                <w:lang w:val="ro-RO"/>
              </w:rPr>
              <w:lastRenderedPageBreak/>
              <w:t xml:space="preserve">Implicarea în activități cu elevi cu CES sau din medii dezavantajate, organizate în colaborare cu CJRAE, ISJMM/ CCD </w:t>
            </w:r>
            <w:r w:rsidRPr="007D0BFD">
              <w:rPr>
                <w:b/>
                <w:i/>
                <w:sz w:val="24"/>
                <w:szCs w:val="24"/>
                <w:lang w:val="ro-RO"/>
              </w:rPr>
              <w:t>- 2p/ activitate, dar nu mai mult de 4 p</w:t>
            </w:r>
          </w:p>
        </w:tc>
        <w:tc>
          <w:tcPr>
            <w:tcW w:w="850" w:type="dxa"/>
          </w:tcPr>
          <w:p w14:paraId="1D297C26" w14:textId="77777777" w:rsidR="00460555" w:rsidRPr="007D0BFD" w:rsidRDefault="00460555" w:rsidP="008C4CA4">
            <w:pPr>
              <w:autoSpaceDE w:val="0"/>
              <w:autoSpaceDN w:val="0"/>
              <w:adjustRightInd w:val="0"/>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10p</w:t>
            </w:r>
          </w:p>
          <w:p w14:paraId="5B8C8DE7"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3A2CB76D"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085A8A3"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02A35F78"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5092216F"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1198AED"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p w14:paraId="1BF36A49" w14:textId="77777777" w:rsidR="00460555" w:rsidRPr="007D0BFD" w:rsidRDefault="00460555" w:rsidP="008C4CA4">
            <w:pPr>
              <w:autoSpaceDE w:val="0"/>
              <w:autoSpaceDN w:val="0"/>
              <w:adjustRightInd w:val="0"/>
              <w:ind w:left="-98" w:right="-108"/>
              <w:jc w:val="center"/>
              <w:rPr>
                <w:rFonts w:cs="Times New Roman"/>
                <w:i/>
                <w:color w:val="000000"/>
                <w:sz w:val="24"/>
                <w:szCs w:val="24"/>
                <w:lang w:val="ro-RO"/>
              </w:rPr>
            </w:pPr>
          </w:p>
          <w:p w14:paraId="6441313C" w14:textId="77777777" w:rsidR="00460555" w:rsidRPr="007D0BFD" w:rsidRDefault="00460555" w:rsidP="008C4CA4">
            <w:pPr>
              <w:autoSpaceDE w:val="0"/>
              <w:autoSpaceDN w:val="0"/>
              <w:adjustRightInd w:val="0"/>
              <w:ind w:left="-98" w:right="-108"/>
              <w:jc w:val="center"/>
              <w:rPr>
                <w:rFonts w:cs="Times New Roman"/>
                <w:color w:val="000000"/>
                <w:sz w:val="24"/>
                <w:szCs w:val="24"/>
                <w:lang w:val="ro-RO"/>
              </w:rPr>
            </w:pPr>
          </w:p>
        </w:tc>
        <w:tc>
          <w:tcPr>
            <w:tcW w:w="993" w:type="dxa"/>
            <w:noWrap/>
            <w:vAlign w:val="center"/>
          </w:tcPr>
          <w:p w14:paraId="340AA5E9" w14:textId="77777777" w:rsidR="00460555" w:rsidRPr="007D0BFD" w:rsidRDefault="00460555" w:rsidP="008C4CA4">
            <w:pPr>
              <w:ind w:left="-249"/>
              <w:jc w:val="center"/>
              <w:rPr>
                <w:rFonts w:cs="Times New Roman"/>
                <w:sz w:val="24"/>
                <w:szCs w:val="24"/>
                <w:lang w:val="ro-RO"/>
              </w:rPr>
            </w:pPr>
          </w:p>
        </w:tc>
        <w:tc>
          <w:tcPr>
            <w:tcW w:w="992" w:type="dxa"/>
            <w:vAlign w:val="center"/>
          </w:tcPr>
          <w:p w14:paraId="178BB0B1" w14:textId="77777777" w:rsidR="00460555" w:rsidRPr="007D0BFD" w:rsidRDefault="00460555" w:rsidP="008C4CA4">
            <w:pPr>
              <w:ind w:left="-108" w:right="-15"/>
              <w:jc w:val="center"/>
              <w:rPr>
                <w:rFonts w:cs="Times New Roman"/>
                <w:sz w:val="24"/>
                <w:szCs w:val="24"/>
                <w:lang w:val="ro-RO"/>
              </w:rPr>
            </w:pPr>
          </w:p>
        </w:tc>
        <w:tc>
          <w:tcPr>
            <w:tcW w:w="850" w:type="dxa"/>
          </w:tcPr>
          <w:p w14:paraId="65062FFE" w14:textId="77777777" w:rsidR="00460555" w:rsidRPr="007D0BFD" w:rsidRDefault="00460555" w:rsidP="008C4CA4">
            <w:pPr>
              <w:ind w:left="-108" w:right="-15"/>
              <w:jc w:val="center"/>
              <w:rPr>
                <w:rFonts w:cs="Times New Roman"/>
                <w:sz w:val="24"/>
                <w:szCs w:val="24"/>
                <w:lang w:val="ro-RO"/>
              </w:rPr>
            </w:pPr>
          </w:p>
          <w:p w14:paraId="396C1E3B" w14:textId="77777777" w:rsidR="00460555" w:rsidRPr="007D0BFD" w:rsidRDefault="00460555" w:rsidP="008C4CA4">
            <w:pPr>
              <w:ind w:left="-108" w:right="-15"/>
              <w:jc w:val="center"/>
              <w:rPr>
                <w:rFonts w:cs="Times New Roman"/>
                <w:sz w:val="24"/>
                <w:szCs w:val="24"/>
                <w:lang w:val="ro-RO"/>
              </w:rPr>
            </w:pPr>
          </w:p>
          <w:p w14:paraId="03D09A0D" w14:textId="77777777" w:rsidR="00460555" w:rsidRPr="007D0BFD" w:rsidRDefault="00460555" w:rsidP="008C4CA4">
            <w:pPr>
              <w:ind w:left="-108" w:right="-15"/>
              <w:jc w:val="center"/>
              <w:rPr>
                <w:rFonts w:cs="Times New Roman"/>
                <w:sz w:val="24"/>
                <w:szCs w:val="24"/>
                <w:lang w:val="ro-RO"/>
              </w:rPr>
            </w:pPr>
          </w:p>
          <w:p w14:paraId="74B28550" w14:textId="77777777" w:rsidR="00460555" w:rsidRPr="007D0BFD" w:rsidRDefault="00460555" w:rsidP="008C4CA4">
            <w:pPr>
              <w:ind w:left="-108" w:right="-15"/>
              <w:jc w:val="center"/>
              <w:rPr>
                <w:rFonts w:cs="Times New Roman"/>
                <w:sz w:val="24"/>
                <w:szCs w:val="24"/>
                <w:lang w:val="ro-RO"/>
              </w:rPr>
            </w:pPr>
          </w:p>
          <w:p w14:paraId="7FB14EC9" w14:textId="77777777" w:rsidR="00460555" w:rsidRPr="007D0BFD" w:rsidRDefault="00460555" w:rsidP="008C4CA4">
            <w:pPr>
              <w:ind w:left="-108" w:right="-15"/>
              <w:jc w:val="center"/>
              <w:rPr>
                <w:rFonts w:cs="Times New Roman"/>
                <w:sz w:val="24"/>
                <w:szCs w:val="24"/>
                <w:lang w:val="ro-RO"/>
              </w:rPr>
            </w:pPr>
          </w:p>
          <w:p w14:paraId="5028779E" w14:textId="77777777" w:rsidR="00460555" w:rsidRPr="007D0BFD" w:rsidRDefault="00460555" w:rsidP="008C4CA4">
            <w:pPr>
              <w:ind w:left="-108" w:right="-15"/>
              <w:jc w:val="center"/>
              <w:rPr>
                <w:rFonts w:cs="Times New Roman"/>
                <w:sz w:val="24"/>
                <w:szCs w:val="24"/>
                <w:lang w:val="ro-RO"/>
              </w:rPr>
            </w:pPr>
          </w:p>
          <w:p w14:paraId="3B81D951" w14:textId="77777777" w:rsidR="00460555" w:rsidRPr="007D0BFD" w:rsidRDefault="00460555" w:rsidP="008C4CA4">
            <w:pPr>
              <w:ind w:left="-108" w:right="-15"/>
              <w:jc w:val="center"/>
              <w:rPr>
                <w:rFonts w:cs="Times New Roman"/>
                <w:sz w:val="24"/>
                <w:szCs w:val="24"/>
                <w:lang w:val="ro-RO"/>
              </w:rPr>
            </w:pPr>
          </w:p>
          <w:p w14:paraId="7F7AC7FF" w14:textId="77777777" w:rsidR="00460555" w:rsidRPr="007D0BFD" w:rsidRDefault="00460555" w:rsidP="008C4CA4">
            <w:pPr>
              <w:ind w:left="-108" w:right="-15"/>
              <w:jc w:val="center"/>
              <w:rPr>
                <w:rFonts w:cs="Times New Roman"/>
                <w:sz w:val="24"/>
                <w:szCs w:val="24"/>
                <w:lang w:val="ro-RO"/>
              </w:rPr>
            </w:pPr>
          </w:p>
          <w:p w14:paraId="24577E18" w14:textId="77777777" w:rsidR="00460555" w:rsidRPr="007D0BFD" w:rsidRDefault="00460555" w:rsidP="008C4CA4">
            <w:pPr>
              <w:ind w:left="-108" w:right="-15"/>
              <w:jc w:val="center"/>
              <w:rPr>
                <w:rFonts w:cs="Times New Roman"/>
                <w:sz w:val="24"/>
                <w:szCs w:val="24"/>
                <w:lang w:val="ro-RO"/>
              </w:rPr>
            </w:pPr>
          </w:p>
          <w:p w14:paraId="4B8D2D51" w14:textId="77777777" w:rsidR="00460555" w:rsidRPr="007D0BFD" w:rsidRDefault="00460555" w:rsidP="008C4CA4">
            <w:pPr>
              <w:ind w:left="-108" w:right="-15"/>
              <w:jc w:val="center"/>
              <w:rPr>
                <w:rFonts w:cs="Times New Roman"/>
                <w:sz w:val="24"/>
                <w:szCs w:val="24"/>
                <w:lang w:val="ro-RO"/>
              </w:rPr>
            </w:pPr>
          </w:p>
          <w:p w14:paraId="02106B06" w14:textId="77777777" w:rsidR="00460555" w:rsidRPr="007D0BFD" w:rsidRDefault="00460555" w:rsidP="008C4CA4">
            <w:pPr>
              <w:ind w:left="-108" w:right="-15"/>
              <w:jc w:val="center"/>
              <w:rPr>
                <w:rFonts w:cs="Times New Roman"/>
                <w:sz w:val="24"/>
                <w:szCs w:val="24"/>
                <w:lang w:val="ro-RO"/>
              </w:rPr>
            </w:pPr>
          </w:p>
          <w:p w14:paraId="4AE67C8D" w14:textId="77777777" w:rsidR="00460555" w:rsidRPr="007D0BFD" w:rsidRDefault="00460555" w:rsidP="008C4CA4">
            <w:pPr>
              <w:ind w:left="-108" w:right="-15"/>
              <w:jc w:val="center"/>
              <w:rPr>
                <w:rFonts w:cs="Times New Roman"/>
                <w:sz w:val="24"/>
                <w:szCs w:val="24"/>
                <w:lang w:val="ro-RO"/>
              </w:rPr>
            </w:pPr>
          </w:p>
          <w:p w14:paraId="07450FFC" w14:textId="77777777" w:rsidR="00460555" w:rsidRPr="007D0BFD" w:rsidRDefault="00460555" w:rsidP="008C4CA4">
            <w:pPr>
              <w:ind w:left="-108" w:right="-15"/>
              <w:jc w:val="center"/>
              <w:rPr>
                <w:rFonts w:cs="Times New Roman"/>
                <w:sz w:val="24"/>
                <w:szCs w:val="24"/>
                <w:lang w:val="ro-RO"/>
              </w:rPr>
            </w:pPr>
          </w:p>
          <w:p w14:paraId="7F82EA18" w14:textId="77777777" w:rsidR="00460555" w:rsidRPr="007D0BFD" w:rsidRDefault="00460555" w:rsidP="008C4CA4">
            <w:pPr>
              <w:ind w:left="-108" w:right="-15"/>
              <w:jc w:val="center"/>
              <w:rPr>
                <w:rFonts w:cs="Times New Roman"/>
                <w:sz w:val="24"/>
                <w:szCs w:val="24"/>
                <w:lang w:val="ro-RO"/>
              </w:rPr>
            </w:pPr>
          </w:p>
          <w:p w14:paraId="5C5B99B9" w14:textId="77777777" w:rsidR="00460555" w:rsidRPr="007D0BFD" w:rsidRDefault="00460555" w:rsidP="008C4CA4">
            <w:pPr>
              <w:ind w:left="-108" w:right="-15"/>
              <w:jc w:val="center"/>
              <w:rPr>
                <w:rFonts w:cs="Times New Roman"/>
                <w:sz w:val="24"/>
                <w:szCs w:val="24"/>
                <w:lang w:val="ro-RO"/>
              </w:rPr>
            </w:pPr>
          </w:p>
          <w:p w14:paraId="4125238D" w14:textId="77777777" w:rsidR="00460555" w:rsidRPr="007D0BFD" w:rsidRDefault="00460555" w:rsidP="008C4CA4">
            <w:pPr>
              <w:ind w:left="-108" w:right="-15"/>
              <w:jc w:val="center"/>
              <w:rPr>
                <w:rFonts w:cs="Times New Roman"/>
                <w:sz w:val="24"/>
                <w:szCs w:val="24"/>
                <w:lang w:val="ro-RO"/>
              </w:rPr>
            </w:pPr>
          </w:p>
          <w:p w14:paraId="48D1ADCA" w14:textId="77777777" w:rsidR="00460555" w:rsidRPr="007D0BFD" w:rsidRDefault="00460555" w:rsidP="008C4CA4">
            <w:pPr>
              <w:ind w:left="-108" w:right="-15"/>
              <w:jc w:val="center"/>
              <w:rPr>
                <w:rFonts w:cs="Times New Roman"/>
                <w:sz w:val="24"/>
                <w:szCs w:val="24"/>
                <w:lang w:val="ro-RO"/>
              </w:rPr>
            </w:pPr>
          </w:p>
          <w:p w14:paraId="2F0508DB" w14:textId="77777777" w:rsidR="00460555" w:rsidRPr="007D0BFD" w:rsidRDefault="00460555" w:rsidP="008C4CA4">
            <w:pPr>
              <w:ind w:left="-108" w:right="-15"/>
              <w:jc w:val="center"/>
              <w:rPr>
                <w:rFonts w:cs="Times New Roman"/>
                <w:sz w:val="24"/>
                <w:szCs w:val="24"/>
                <w:lang w:val="ro-RO"/>
              </w:rPr>
            </w:pPr>
          </w:p>
          <w:p w14:paraId="6F3197AA" w14:textId="77777777" w:rsidR="00460555" w:rsidRPr="007D0BFD" w:rsidRDefault="00460555" w:rsidP="008C4CA4">
            <w:pPr>
              <w:ind w:left="-108" w:right="-15"/>
              <w:jc w:val="center"/>
              <w:rPr>
                <w:rFonts w:cs="Times New Roman"/>
                <w:sz w:val="24"/>
                <w:szCs w:val="24"/>
                <w:lang w:val="ro-RO"/>
              </w:rPr>
            </w:pPr>
          </w:p>
          <w:p w14:paraId="5C945A5B" w14:textId="77777777" w:rsidR="00460555" w:rsidRPr="007D0BFD" w:rsidRDefault="00460555" w:rsidP="008C4CA4">
            <w:pPr>
              <w:ind w:left="-108" w:right="-15"/>
              <w:jc w:val="center"/>
              <w:rPr>
                <w:rFonts w:cs="Times New Roman"/>
                <w:sz w:val="24"/>
                <w:szCs w:val="24"/>
                <w:lang w:val="ro-RO"/>
              </w:rPr>
            </w:pPr>
          </w:p>
          <w:p w14:paraId="425B29CD" w14:textId="77777777" w:rsidR="00460555" w:rsidRPr="007D0BFD" w:rsidRDefault="00460555" w:rsidP="008C4CA4">
            <w:pPr>
              <w:ind w:left="-108" w:right="-15"/>
              <w:jc w:val="center"/>
              <w:rPr>
                <w:rFonts w:cs="Times New Roman"/>
                <w:sz w:val="24"/>
                <w:szCs w:val="24"/>
                <w:lang w:val="ro-RO"/>
              </w:rPr>
            </w:pPr>
          </w:p>
        </w:tc>
        <w:tc>
          <w:tcPr>
            <w:tcW w:w="880" w:type="dxa"/>
          </w:tcPr>
          <w:p w14:paraId="3E5F8805" w14:textId="77777777" w:rsidR="00460555" w:rsidRPr="007D0BFD" w:rsidRDefault="00460555" w:rsidP="008C4CA4">
            <w:pPr>
              <w:ind w:left="-108" w:right="-108"/>
              <w:jc w:val="center"/>
              <w:rPr>
                <w:rFonts w:cs="Times New Roman"/>
                <w:sz w:val="24"/>
                <w:szCs w:val="24"/>
                <w:lang w:val="ro-RO"/>
              </w:rPr>
            </w:pPr>
          </w:p>
        </w:tc>
      </w:tr>
      <w:tr w:rsidR="00460555" w:rsidRPr="007D0BFD" w14:paraId="11A0F451" w14:textId="77777777" w:rsidTr="00636AE1">
        <w:trPr>
          <w:trHeight w:val="1126"/>
        </w:trPr>
        <w:tc>
          <w:tcPr>
            <w:tcW w:w="415" w:type="dxa"/>
            <w:tcBorders>
              <w:top w:val="single" w:sz="4" w:space="0" w:color="auto"/>
            </w:tcBorders>
          </w:tcPr>
          <w:p w14:paraId="6DE5884D" w14:textId="77777777" w:rsidR="00460555" w:rsidRPr="007D0BFD" w:rsidRDefault="00460555" w:rsidP="008C4CA4">
            <w:pPr>
              <w:autoSpaceDE w:val="0"/>
              <w:autoSpaceDN w:val="0"/>
              <w:adjustRightInd w:val="0"/>
              <w:rPr>
                <w:rFonts w:cs="Times New Roman"/>
                <w:b/>
                <w:sz w:val="24"/>
                <w:szCs w:val="24"/>
                <w:lang w:val="ro-RO"/>
              </w:rPr>
            </w:pPr>
          </w:p>
        </w:tc>
        <w:tc>
          <w:tcPr>
            <w:tcW w:w="5080" w:type="dxa"/>
            <w:gridSpan w:val="2"/>
            <w:tcBorders>
              <w:top w:val="single" w:sz="4" w:space="0" w:color="auto"/>
            </w:tcBorders>
            <w:vAlign w:val="center"/>
          </w:tcPr>
          <w:p w14:paraId="19AAED62" w14:textId="77777777"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intervenţie logopedică a unor metode, procedee şi tehnici inovative.</w:t>
            </w:r>
          </w:p>
          <w:p w14:paraId="4D61825F" w14:textId="77777777" w:rsidR="00460555" w:rsidRPr="007D0BFD" w:rsidRDefault="00460555" w:rsidP="008C4CA4">
            <w:pPr>
              <w:autoSpaceDE w:val="0"/>
              <w:autoSpaceDN w:val="0"/>
              <w:adjustRightInd w:val="0"/>
              <w:jc w:val="both"/>
              <w:rPr>
                <w:b/>
                <w:bCs/>
                <w:sz w:val="24"/>
                <w:szCs w:val="24"/>
                <w:lang w:val="ro-RO"/>
              </w:rPr>
            </w:pPr>
          </w:p>
          <w:p w14:paraId="30D35213" w14:textId="77777777" w:rsidR="00460555" w:rsidRPr="007D0BFD" w:rsidRDefault="00460555" w:rsidP="008C4CA4">
            <w:pPr>
              <w:numPr>
                <w:ilvl w:val="0"/>
                <w:numId w:val="33"/>
              </w:numPr>
              <w:autoSpaceDE w:val="0"/>
              <w:autoSpaceDN w:val="0"/>
              <w:adjustRightInd w:val="0"/>
              <w:rPr>
                <w:i/>
                <w:iCs/>
                <w:sz w:val="24"/>
                <w:szCs w:val="24"/>
                <w:lang w:val="ro-RO"/>
              </w:rPr>
            </w:pPr>
            <w:r w:rsidRPr="007D0BFD">
              <w:rPr>
                <w:i/>
                <w:iCs/>
                <w:sz w:val="24"/>
                <w:szCs w:val="24"/>
                <w:lang w:val="ro-RO"/>
              </w:rPr>
              <w:t>Predare-învățare-evaluare inovativă promovată prin:</w:t>
            </w:r>
          </w:p>
          <w:p w14:paraId="36007B65" w14:textId="11E36B39" w:rsidR="00460555" w:rsidRPr="007D0BFD" w:rsidRDefault="00460555" w:rsidP="008C4CA4">
            <w:pPr>
              <w:numPr>
                <w:ilvl w:val="1"/>
                <w:numId w:val="22"/>
              </w:numPr>
              <w:tabs>
                <w:tab w:val="clear" w:pos="1440"/>
              </w:tabs>
              <w:ind w:left="967" w:hanging="283"/>
              <w:rPr>
                <w:b/>
                <w:bCs/>
                <w:i/>
                <w:iCs/>
                <w:sz w:val="24"/>
                <w:szCs w:val="24"/>
                <w:lang w:val="ro-RO"/>
              </w:rPr>
            </w:pPr>
            <w:r w:rsidRPr="007D0BFD">
              <w:rPr>
                <w:i/>
                <w:iCs/>
                <w:sz w:val="24"/>
                <w:szCs w:val="24"/>
                <w:lang w:val="ro-RO"/>
              </w:rPr>
              <w:t xml:space="preserve">proiecte cu finanţare externă </w:t>
            </w:r>
            <w:r w:rsidR="00C1153B" w:rsidRPr="007D0BFD">
              <w:rPr>
                <w:i/>
                <w:iCs/>
                <w:sz w:val="24"/>
                <w:szCs w:val="24"/>
                <w:lang w:val="ro-RO"/>
              </w:rPr>
              <w:t xml:space="preserve"> (mobilități / schimb de experiență)</w:t>
            </w:r>
            <w:r w:rsidRPr="007D0BFD">
              <w:rPr>
                <w:i/>
                <w:iCs/>
                <w:sz w:val="24"/>
                <w:szCs w:val="24"/>
                <w:lang w:val="ro-RO"/>
              </w:rPr>
              <w:t xml:space="preserve">– </w:t>
            </w:r>
            <w:r w:rsidR="004B686C" w:rsidRPr="007D0BFD">
              <w:rPr>
                <w:b/>
                <w:bCs/>
                <w:i/>
                <w:iCs/>
                <w:sz w:val="24"/>
                <w:szCs w:val="24"/>
                <w:lang w:val="ro-RO"/>
              </w:rPr>
              <w:t>2</w:t>
            </w:r>
            <w:r w:rsidRPr="007D0BFD">
              <w:rPr>
                <w:b/>
                <w:bCs/>
                <w:i/>
                <w:iCs/>
                <w:sz w:val="24"/>
                <w:szCs w:val="24"/>
                <w:lang w:val="ro-RO"/>
              </w:rPr>
              <w:t xml:space="preserve"> p/ proiect, maxim </w:t>
            </w:r>
            <w:r w:rsidR="004B686C" w:rsidRPr="007D0BFD">
              <w:rPr>
                <w:b/>
                <w:bCs/>
                <w:i/>
                <w:iCs/>
                <w:sz w:val="24"/>
                <w:szCs w:val="24"/>
                <w:lang w:val="ro-RO"/>
              </w:rPr>
              <w:t>4</w:t>
            </w:r>
            <w:r w:rsidRPr="007D0BFD">
              <w:rPr>
                <w:b/>
                <w:bCs/>
                <w:i/>
                <w:iCs/>
                <w:sz w:val="24"/>
                <w:szCs w:val="24"/>
                <w:lang w:val="ro-RO"/>
              </w:rPr>
              <w:t xml:space="preserve"> p</w:t>
            </w:r>
          </w:p>
          <w:p w14:paraId="42E077A9" w14:textId="5DE90118" w:rsidR="00460555" w:rsidRPr="007D0BFD" w:rsidRDefault="00460555" w:rsidP="008C4CA4">
            <w:pPr>
              <w:numPr>
                <w:ilvl w:val="1"/>
                <w:numId w:val="22"/>
              </w:numPr>
              <w:tabs>
                <w:tab w:val="clear" w:pos="1440"/>
              </w:tabs>
              <w:ind w:left="967" w:hanging="283"/>
              <w:rPr>
                <w:b/>
                <w:bCs/>
                <w:i/>
                <w:iCs/>
                <w:sz w:val="24"/>
                <w:szCs w:val="24"/>
                <w:lang w:val="ro-RO"/>
              </w:rPr>
            </w:pPr>
            <w:r w:rsidRPr="007D0BFD">
              <w:rPr>
                <w:i/>
                <w:iCs/>
                <w:sz w:val="24"/>
                <w:szCs w:val="24"/>
                <w:lang w:val="ro-RO"/>
              </w:rPr>
              <w:t xml:space="preserve">proiecte la nivel județean derulate în parteneriat cu universități/ ONG – </w:t>
            </w:r>
            <w:r w:rsidRPr="007D0BFD">
              <w:rPr>
                <w:b/>
                <w:bCs/>
                <w:i/>
                <w:iCs/>
                <w:sz w:val="24"/>
                <w:szCs w:val="24"/>
                <w:lang w:val="ro-RO"/>
              </w:rPr>
              <w:t xml:space="preserve">1 p/ proiect, maxim </w:t>
            </w:r>
            <w:r w:rsidR="00952AD2" w:rsidRPr="007D0BFD">
              <w:rPr>
                <w:b/>
                <w:bCs/>
                <w:i/>
                <w:iCs/>
                <w:sz w:val="24"/>
                <w:szCs w:val="24"/>
                <w:lang w:val="ro-RO"/>
              </w:rPr>
              <w:t>2</w:t>
            </w:r>
            <w:r w:rsidRPr="007D0BFD">
              <w:rPr>
                <w:b/>
                <w:bCs/>
                <w:i/>
                <w:iCs/>
                <w:sz w:val="24"/>
                <w:szCs w:val="24"/>
                <w:lang w:val="ro-RO"/>
              </w:rPr>
              <w:t>p</w:t>
            </w:r>
          </w:p>
          <w:p w14:paraId="385B732D" w14:textId="01F157BB" w:rsidR="00460555" w:rsidRPr="007D0BFD" w:rsidRDefault="00460555" w:rsidP="008C4CA4">
            <w:pPr>
              <w:numPr>
                <w:ilvl w:val="1"/>
                <w:numId w:val="22"/>
              </w:numPr>
              <w:tabs>
                <w:tab w:val="clear" w:pos="1440"/>
              </w:tabs>
              <w:ind w:left="967" w:hanging="283"/>
              <w:rPr>
                <w:b/>
                <w:bCs/>
                <w:i/>
                <w:iCs/>
                <w:sz w:val="24"/>
                <w:szCs w:val="24"/>
                <w:lang w:val="ro-RO"/>
              </w:rPr>
            </w:pPr>
            <w:r w:rsidRPr="007D0BFD">
              <w:rPr>
                <w:i/>
                <w:iCs/>
                <w:sz w:val="24"/>
                <w:szCs w:val="24"/>
                <w:lang w:val="ro-RO"/>
              </w:rPr>
              <w:t xml:space="preserve">proiecte la nivel national – </w:t>
            </w:r>
            <w:r w:rsidR="00D61F24">
              <w:rPr>
                <w:b/>
                <w:bCs/>
                <w:i/>
                <w:iCs/>
                <w:sz w:val="24"/>
                <w:szCs w:val="24"/>
                <w:lang w:val="ro-RO"/>
              </w:rPr>
              <w:t>2</w:t>
            </w:r>
            <w:r w:rsidRPr="007D0BFD">
              <w:rPr>
                <w:b/>
                <w:bCs/>
                <w:i/>
                <w:iCs/>
                <w:sz w:val="24"/>
                <w:szCs w:val="24"/>
                <w:lang w:val="ro-RO"/>
              </w:rPr>
              <w:t xml:space="preserve"> p/ proiect, maxim </w:t>
            </w:r>
            <w:r w:rsidR="00E45949">
              <w:rPr>
                <w:b/>
                <w:bCs/>
                <w:i/>
                <w:iCs/>
                <w:sz w:val="24"/>
                <w:szCs w:val="24"/>
                <w:lang w:val="ro-RO"/>
              </w:rPr>
              <w:t>4</w:t>
            </w:r>
            <w:r w:rsidRPr="007D0BFD">
              <w:rPr>
                <w:b/>
                <w:bCs/>
                <w:i/>
                <w:iCs/>
                <w:sz w:val="24"/>
                <w:szCs w:val="24"/>
                <w:lang w:val="ro-RO"/>
              </w:rPr>
              <w:t>p</w:t>
            </w:r>
          </w:p>
        </w:tc>
        <w:tc>
          <w:tcPr>
            <w:tcW w:w="850" w:type="dxa"/>
          </w:tcPr>
          <w:p w14:paraId="275E449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  p</w:t>
            </w:r>
          </w:p>
          <w:p w14:paraId="667A1405" w14:textId="77777777" w:rsidR="00460555" w:rsidRPr="007D0BFD" w:rsidRDefault="00460555" w:rsidP="008C4CA4">
            <w:pPr>
              <w:ind w:left="-98" w:right="-108"/>
              <w:jc w:val="center"/>
              <w:rPr>
                <w:rFonts w:cs="Times New Roman"/>
                <w:color w:val="000000"/>
                <w:sz w:val="24"/>
                <w:szCs w:val="24"/>
                <w:lang w:val="ro-RO"/>
              </w:rPr>
            </w:pPr>
          </w:p>
          <w:p w14:paraId="745EE25F" w14:textId="77777777" w:rsidR="00460555" w:rsidRPr="007D0BFD" w:rsidRDefault="00460555" w:rsidP="008C4CA4">
            <w:pPr>
              <w:ind w:left="-98" w:right="-108"/>
              <w:jc w:val="center"/>
              <w:rPr>
                <w:rFonts w:cs="Times New Roman"/>
                <w:color w:val="000000"/>
                <w:sz w:val="24"/>
                <w:szCs w:val="24"/>
                <w:lang w:val="ro-RO"/>
              </w:rPr>
            </w:pPr>
          </w:p>
          <w:p w14:paraId="771F5F8D" w14:textId="77777777" w:rsidR="00460555" w:rsidRPr="007D0BFD" w:rsidRDefault="00460555" w:rsidP="008C4CA4">
            <w:pPr>
              <w:ind w:left="-98" w:right="-108"/>
              <w:jc w:val="center"/>
              <w:rPr>
                <w:rFonts w:cs="Times New Roman"/>
                <w:color w:val="000000"/>
                <w:sz w:val="24"/>
                <w:szCs w:val="24"/>
                <w:lang w:val="ro-RO"/>
              </w:rPr>
            </w:pPr>
          </w:p>
          <w:p w14:paraId="09A1ACF8" w14:textId="77777777" w:rsidR="00460555" w:rsidRPr="007D0BFD" w:rsidRDefault="00460555" w:rsidP="008C4CA4">
            <w:pPr>
              <w:ind w:left="-98" w:right="-108"/>
              <w:jc w:val="center"/>
              <w:rPr>
                <w:rFonts w:cs="Times New Roman"/>
                <w:color w:val="000000"/>
                <w:sz w:val="24"/>
                <w:szCs w:val="24"/>
                <w:lang w:val="ro-RO"/>
              </w:rPr>
            </w:pPr>
          </w:p>
          <w:p w14:paraId="1A756C9B" w14:textId="77777777" w:rsidR="00460555" w:rsidRPr="007D0BFD" w:rsidRDefault="00460555" w:rsidP="008C4CA4">
            <w:pPr>
              <w:ind w:left="-98" w:right="-108"/>
              <w:jc w:val="center"/>
              <w:rPr>
                <w:rFonts w:cs="Times New Roman"/>
                <w:color w:val="000000"/>
                <w:sz w:val="24"/>
                <w:szCs w:val="24"/>
                <w:lang w:val="ro-RO"/>
              </w:rPr>
            </w:pPr>
          </w:p>
          <w:p w14:paraId="25D426DD" w14:textId="77777777" w:rsidR="00460555" w:rsidRPr="007D0BFD" w:rsidRDefault="00460555" w:rsidP="008C4CA4">
            <w:pPr>
              <w:ind w:left="-98" w:right="-108"/>
              <w:jc w:val="center"/>
              <w:rPr>
                <w:rFonts w:cs="Times New Roman"/>
                <w:b/>
                <w:color w:val="000000"/>
                <w:sz w:val="24"/>
                <w:szCs w:val="24"/>
                <w:lang w:val="ro-RO"/>
              </w:rPr>
            </w:pPr>
          </w:p>
          <w:p w14:paraId="56E3BABC" w14:textId="77777777" w:rsidR="00460555" w:rsidRPr="007D0BFD" w:rsidRDefault="00460555" w:rsidP="008C4CA4">
            <w:pPr>
              <w:ind w:left="-98" w:right="-108"/>
              <w:jc w:val="center"/>
              <w:rPr>
                <w:rFonts w:cs="Times New Roman"/>
                <w:color w:val="000000"/>
                <w:sz w:val="24"/>
                <w:szCs w:val="24"/>
                <w:lang w:val="ro-RO"/>
              </w:rPr>
            </w:pPr>
          </w:p>
          <w:p w14:paraId="797F9EF4" w14:textId="77777777" w:rsidR="00460555" w:rsidRPr="007D0BFD" w:rsidRDefault="00460555" w:rsidP="008C4CA4">
            <w:pPr>
              <w:ind w:left="-98" w:right="-108"/>
              <w:jc w:val="center"/>
              <w:rPr>
                <w:rFonts w:cs="Times New Roman"/>
                <w:color w:val="000000"/>
                <w:sz w:val="24"/>
                <w:szCs w:val="24"/>
                <w:lang w:val="ro-RO"/>
              </w:rPr>
            </w:pPr>
          </w:p>
          <w:p w14:paraId="3001DC9F" w14:textId="77777777" w:rsidR="00460555" w:rsidRPr="007D0BFD" w:rsidRDefault="00460555" w:rsidP="008C4CA4">
            <w:pPr>
              <w:ind w:left="-98" w:right="-108"/>
              <w:jc w:val="center"/>
              <w:rPr>
                <w:rFonts w:cs="Times New Roman"/>
                <w:b/>
                <w:color w:val="000000"/>
                <w:sz w:val="24"/>
                <w:szCs w:val="24"/>
                <w:lang w:val="ro-RO"/>
              </w:rPr>
            </w:pPr>
          </w:p>
          <w:p w14:paraId="52797B7B" w14:textId="77777777" w:rsidR="00460555" w:rsidRPr="007D0BFD" w:rsidRDefault="00460555" w:rsidP="008C4CA4">
            <w:pPr>
              <w:ind w:left="-98" w:right="-108"/>
              <w:jc w:val="center"/>
              <w:rPr>
                <w:rFonts w:cs="Times New Roman"/>
                <w:color w:val="000000"/>
                <w:sz w:val="24"/>
                <w:szCs w:val="24"/>
                <w:lang w:val="ro-RO"/>
              </w:rPr>
            </w:pPr>
          </w:p>
          <w:p w14:paraId="1982EE9C" w14:textId="77777777" w:rsidR="00460555" w:rsidRPr="007D0BFD" w:rsidRDefault="00460555" w:rsidP="008C4CA4">
            <w:pPr>
              <w:ind w:left="-98" w:right="-108"/>
              <w:jc w:val="center"/>
              <w:rPr>
                <w:rFonts w:cs="Times New Roman"/>
                <w:b/>
                <w:color w:val="000000"/>
                <w:sz w:val="24"/>
                <w:szCs w:val="24"/>
                <w:lang w:val="ro-RO"/>
              </w:rPr>
            </w:pPr>
          </w:p>
          <w:p w14:paraId="4F0890BE" w14:textId="77777777" w:rsidR="00460555" w:rsidRPr="007D0BFD" w:rsidRDefault="00460555" w:rsidP="008C4CA4">
            <w:pPr>
              <w:ind w:left="-98" w:right="-108"/>
              <w:jc w:val="center"/>
              <w:rPr>
                <w:rFonts w:cs="Times New Roman"/>
                <w:b/>
                <w:color w:val="000000"/>
                <w:sz w:val="24"/>
                <w:szCs w:val="24"/>
                <w:lang w:val="ro-RO"/>
              </w:rPr>
            </w:pPr>
          </w:p>
          <w:p w14:paraId="16A59A19" w14:textId="77777777" w:rsidR="00460555" w:rsidRPr="007D0BFD" w:rsidRDefault="00460555" w:rsidP="008C4CA4">
            <w:pPr>
              <w:ind w:left="-98" w:right="-108"/>
              <w:jc w:val="center"/>
              <w:rPr>
                <w:rFonts w:cs="Times New Roman"/>
                <w:b/>
                <w:color w:val="000000"/>
                <w:sz w:val="24"/>
                <w:szCs w:val="24"/>
                <w:lang w:val="ro-RO"/>
              </w:rPr>
            </w:pPr>
          </w:p>
          <w:p w14:paraId="6A157916" w14:textId="77777777" w:rsidR="00460555" w:rsidRPr="007D0BFD" w:rsidRDefault="00460555" w:rsidP="008C4CA4">
            <w:pPr>
              <w:ind w:left="-98" w:right="-108"/>
              <w:jc w:val="center"/>
              <w:rPr>
                <w:rFonts w:cs="Times New Roman"/>
                <w:color w:val="000000"/>
                <w:sz w:val="24"/>
                <w:szCs w:val="24"/>
                <w:lang w:val="ro-RO"/>
              </w:rPr>
            </w:pPr>
          </w:p>
          <w:p w14:paraId="54D3302F"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4EC6A31" w14:textId="77777777" w:rsidR="00460555" w:rsidRPr="007D0BFD" w:rsidRDefault="00460555" w:rsidP="008C4CA4">
            <w:pPr>
              <w:ind w:left="-249"/>
              <w:jc w:val="center"/>
              <w:rPr>
                <w:rFonts w:cs="Times New Roman"/>
                <w:sz w:val="24"/>
                <w:szCs w:val="24"/>
                <w:lang w:val="ro-RO"/>
              </w:rPr>
            </w:pPr>
          </w:p>
          <w:p w14:paraId="3CB2C1F4" w14:textId="77777777" w:rsidR="00460555" w:rsidRPr="007D0BFD" w:rsidRDefault="00460555" w:rsidP="008C4CA4">
            <w:pPr>
              <w:ind w:left="-249"/>
              <w:jc w:val="center"/>
              <w:rPr>
                <w:rFonts w:cs="Times New Roman"/>
                <w:sz w:val="24"/>
                <w:szCs w:val="24"/>
                <w:lang w:val="ro-RO"/>
              </w:rPr>
            </w:pPr>
          </w:p>
          <w:p w14:paraId="30C7738D" w14:textId="77777777" w:rsidR="00460555" w:rsidRPr="007D0BFD" w:rsidRDefault="00460555" w:rsidP="008C4CA4">
            <w:pPr>
              <w:ind w:left="-249"/>
              <w:jc w:val="center"/>
              <w:rPr>
                <w:rFonts w:cs="Times New Roman"/>
                <w:sz w:val="24"/>
                <w:szCs w:val="24"/>
                <w:lang w:val="ro-RO"/>
              </w:rPr>
            </w:pPr>
          </w:p>
          <w:p w14:paraId="6EA8ADC1" w14:textId="77777777" w:rsidR="00460555" w:rsidRPr="007D0BFD" w:rsidRDefault="00460555" w:rsidP="008C4CA4">
            <w:pPr>
              <w:ind w:left="-249"/>
              <w:jc w:val="center"/>
              <w:rPr>
                <w:rFonts w:cs="Times New Roman"/>
                <w:sz w:val="24"/>
                <w:szCs w:val="24"/>
                <w:lang w:val="ro-RO"/>
              </w:rPr>
            </w:pPr>
          </w:p>
          <w:p w14:paraId="581EB488" w14:textId="77777777" w:rsidR="00460555" w:rsidRPr="007D0BFD" w:rsidRDefault="00460555" w:rsidP="008C4CA4">
            <w:pPr>
              <w:ind w:left="-249"/>
              <w:jc w:val="center"/>
              <w:rPr>
                <w:rFonts w:cs="Times New Roman"/>
                <w:sz w:val="24"/>
                <w:szCs w:val="24"/>
                <w:lang w:val="ro-RO"/>
              </w:rPr>
            </w:pPr>
          </w:p>
          <w:p w14:paraId="2D00A325" w14:textId="77777777" w:rsidR="00460555" w:rsidRPr="007D0BFD" w:rsidRDefault="00460555" w:rsidP="008C4CA4">
            <w:pPr>
              <w:ind w:left="-249"/>
              <w:jc w:val="center"/>
              <w:rPr>
                <w:rFonts w:cs="Times New Roman"/>
                <w:sz w:val="24"/>
                <w:szCs w:val="24"/>
                <w:lang w:val="ro-RO"/>
              </w:rPr>
            </w:pPr>
          </w:p>
          <w:p w14:paraId="0C7F7ED6" w14:textId="77777777" w:rsidR="00460555" w:rsidRPr="007D0BFD" w:rsidRDefault="00460555" w:rsidP="008C4CA4">
            <w:pPr>
              <w:ind w:left="-249"/>
              <w:jc w:val="center"/>
              <w:rPr>
                <w:rFonts w:cs="Times New Roman"/>
                <w:sz w:val="24"/>
                <w:szCs w:val="24"/>
                <w:lang w:val="ro-RO"/>
              </w:rPr>
            </w:pPr>
          </w:p>
          <w:p w14:paraId="12319AA8" w14:textId="77777777" w:rsidR="00460555" w:rsidRPr="007D0BFD" w:rsidRDefault="00460555" w:rsidP="008C4CA4">
            <w:pPr>
              <w:ind w:left="-249"/>
              <w:jc w:val="center"/>
              <w:rPr>
                <w:rFonts w:cs="Times New Roman"/>
                <w:sz w:val="24"/>
                <w:szCs w:val="24"/>
                <w:lang w:val="ro-RO"/>
              </w:rPr>
            </w:pPr>
          </w:p>
          <w:p w14:paraId="1406DA61" w14:textId="77777777" w:rsidR="00460555" w:rsidRPr="007D0BFD" w:rsidRDefault="00460555" w:rsidP="008C4CA4">
            <w:pPr>
              <w:ind w:left="-249"/>
              <w:jc w:val="center"/>
              <w:rPr>
                <w:rFonts w:cs="Times New Roman"/>
                <w:sz w:val="24"/>
                <w:szCs w:val="24"/>
                <w:lang w:val="ro-RO"/>
              </w:rPr>
            </w:pPr>
          </w:p>
          <w:p w14:paraId="65F46951" w14:textId="77777777" w:rsidR="00460555" w:rsidRPr="007D0BFD" w:rsidRDefault="00460555" w:rsidP="008C4CA4">
            <w:pPr>
              <w:ind w:left="-249"/>
              <w:jc w:val="center"/>
              <w:rPr>
                <w:rFonts w:cs="Times New Roman"/>
                <w:sz w:val="24"/>
                <w:szCs w:val="24"/>
                <w:lang w:val="ro-RO"/>
              </w:rPr>
            </w:pPr>
          </w:p>
          <w:p w14:paraId="6C793D76" w14:textId="77777777" w:rsidR="00460555" w:rsidRPr="007D0BFD" w:rsidRDefault="00460555" w:rsidP="008C4CA4">
            <w:pPr>
              <w:ind w:left="-249"/>
              <w:jc w:val="center"/>
              <w:rPr>
                <w:rFonts w:cs="Times New Roman"/>
                <w:sz w:val="24"/>
                <w:szCs w:val="24"/>
                <w:lang w:val="ro-RO"/>
              </w:rPr>
            </w:pPr>
          </w:p>
          <w:p w14:paraId="0237CD6F" w14:textId="77777777" w:rsidR="00460555" w:rsidRPr="007D0BFD" w:rsidRDefault="00460555" w:rsidP="008C4CA4">
            <w:pPr>
              <w:ind w:left="-249"/>
              <w:jc w:val="center"/>
              <w:rPr>
                <w:rFonts w:cs="Times New Roman"/>
                <w:sz w:val="24"/>
                <w:szCs w:val="24"/>
                <w:lang w:val="ro-RO"/>
              </w:rPr>
            </w:pPr>
          </w:p>
          <w:p w14:paraId="31D0CEA7" w14:textId="77777777" w:rsidR="00460555" w:rsidRPr="007D0BFD" w:rsidRDefault="00460555" w:rsidP="008C4CA4">
            <w:pPr>
              <w:ind w:left="-249"/>
              <w:jc w:val="center"/>
              <w:rPr>
                <w:rFonts w:cs="Times New Roman"/>
                <w:sz w:val="24"/>
                <w:szCs w:val="24"/>
                <w:lang w:val="ro-RO"/>
              </w:rPr>
            </w:pPr>
          </w:p>
          <w:p w14:paraId="3294A068" w14:textId="77777777" w:rsidR="00460555" w:rsidRPr="007D0BFD" w:rsidRDefault="00460555" w:rsidP="008C4CA4">
            <w:pPr>
              <w:ind w:left="-249"/>
              <w:jc w:val="center"/>
              <w:rPr>
                <w:rFonts w:cs="Times New Roman"/>
                <w:sz w:val="24"/>
                <w:szCs w:val="24"/>
                <w:lang w:val="ro-RO"/>
              </w:rPr>
            </w:pPr>
          </w:p>
          <w:p w14:paraId="0ADA880E" w14:textId="77777777" w:rsidR="00460555" w:rsidRPr="007D0BFD" w:rsidRDefault="00460555" w:rsidP="008C4CA4">
            <w:pPr>
              <w:ind w:left="-249"/>
              <w:jc w:val="center"/>
              <w:rPr>
                <w:rFonts w:cs="Times New Roman"/>
                <w:sz w:val="24"/>
                <w:szCs w:val="24"/>
                <w:lang w:val="ro-RO"/>
              </w:rPr>
            </w:pPr>
          </w:p>
          <w:p w14:paraId="7CA2457E" w14:textId="77777777" w:rsidR="00460555" w:rsidRPr="007D0BFD" w:rsidRDefault="00460555" w:rsidP="008C4CA4">
            <w:pPr>
              <w:ind w:left="-249"/>
              <w:jc w:val="center"/>
              <w:rPr>
                <w:rFonts w:cs="Times New Roman"/>
                <w:sz w:val="24"/>
                <w:szCs w:val="24"/>
                <w:lang w:val="ro-RO"/>
              </w:rPr>
            </w:pPr>
          </w:p>
          <w:p w14:paraId="7850ECC1" w14:textId="77777777" w:rsidR="00460555" w:rsidRPr="007D0BFD" w:rsidRDefault="00460555" w:rsidP="008C4CA4">
            <w:pPr>
              <w:ind w:left="-249"/>
              <w:jc w:val="center"/>
              <w:rPr>
                <w:rFonts w:cs="Times New Roman"/>
                <w:sz w:val="24"/>
                <w:szCs w:val="24"/>
                <w:lang w:val="ro-RO"/>
              </w:rPr>
            </w:pPr>
          </w:p>
          <w:p w14:paraId="53979D3A" w14:textId="77777777" w:rsidR="00460555" w:rsidRPr="007D0BFD" w:rsidRDefault="00460555" w:rsidP="008C4CA4">
            <w:pPr>
              <w:ind w:left="-249"/>
              <w:jc w:val="center"/>
              <w:rPr>
                <w:rFonts w:cs="Times New Roman"/>
                <w:sz w:val="24"/>
                <w:szCs w:val="24"/>
                <w:lang w:val="ro-RO"/>
              </w:rPr>
            </w:pPr>
          </w:p>
          <w:p w14:paraId="7A77904F" w14:textId="77777777" w:rsidR="00460555" w:rsidRPr="007D0BFD" w:rsidRDefault="00460555" w:rsidP="008C4CA4">
            <w:pPr>
              <w:ind w:left="-249"/>
              <w:jc w:val="center"/>
              <w:rPr>
                <w:rFonts w:cs="Times New Roman"/>
                <w:sz w:val="24"/>
                <w:szCs w:val="24"/>
                <w:lang w:val="ro-RO"/>
              </w:rPr>
            </w:pPr>
          </w:p>
          <w:p w14:paraId="57E82986" w14:textId="77777777" w:rsidR="00460555" w:rsidRPr="007D0BFD" w:rsidRDefault="00460555" w:rsidP="008C4CA4">
            <w:pPr>
              <w:ind w:left="-249"/>
              <w:jc w:val="center"/>
              <w:rPr>
                <w:rFonts w:cs="Times New Roman"/>
                <w:sz w:val="24"/>
                <w:szCs w:val="24"/>
                <w:lang w:val="ro-RO"/>
              </w:rPr>
            </w:pPr>
          </w:p>
          <w:p w14:paraId="008DD938" w14:textId="77777777" w:rsidR="00460555" w:rsidRPr="007D0BFD" w:rsidRDefault="00460555" w:rsidP="008C4CA4">
            <w:pPr>
              <w:ind w:left="-249"/>
              <w:jc w:val="center"/>
              <w:rPr>
                <w:rFonts w:cs="Times New Roman"/>
                <w:sz w:val="24"/>
                <w:szCs w:val="24"/>
                <w:lang w:val="ro-RO"/>
              </w:rPr>
            </w:pPr>
          </w:p>
          <w:p w14:paraId="5CD2DD28" w14:textId="77777777" w:rsidR="00460555" w:rsidRPr="007D0BFD" w:rsidRDefault="00460555" w:rsidP="008C4CA4">
            <w:pPr>
              <w:ind w:left="-249"/>
              <w:jc w:val="center"/>
              <w:rPr>
                <w:rFonts w:cs="Times New Roman"/>
                <w:sz w:val="24"/>
                <w:szCs w:val="24"/>
                <w:lang w:val="ro-RO"/>
              </w:rPr>
            </w:pPr>
          </w:p>
          <w:p w14:paraId="207B40FE" w14:textId="77777777" w:rsidR="00460555" w:rsidRPr="007D0BFD" w:rsidRDefault="00460555" w:rsidP="008C4CA4">
            <w:pPr>
              <w:ind w:left="-249"/>
              <w:jc w:val="center"/>
              <w:rPr>
                <w:rFonts w:cs="Times New Roman"/>
                <w:sz w:val="24"/>
                <w:szCs w:val="24"/>
                <w:lang w:val="ro-RO"/>
              </w:rPr>
            </w:pPr>
          </w:p>
          <w:p w14:paraId="33792013" w14:textId="77777777" w:rsidR="00460555" w:rsidRPr="007D0BFD" w:rsidRDefault="00460555" w:rsidP="008C4CA4">
            <w:pPr>
              <w:ind w:left="-249"/>
              <w:jc w:val="center"/>
              <w:rPr>
                <w:rFonts w:cs="Times New Roman"/>
                <w:sz w:val="24"/>
                <w:szCs w:val="24"/>
                <w:lang w:val="ro-RO"/>
              </w:rPr>
            </w:pPr>
          </w:p>
          <w:p w14:paraId="48D03D89" w14:textId="77777777" w:rsidR="00460555" w:rsidRPr="007D0BFD" w:rsidRDefault="00460555" w:rsidP="008C4CA4">
            <w:pPr>
              <w:ind w:left="-249"/>
              <w:jc w:val="center"/>
              <w:rPr>
                <w:rFonts w:cs="Times New Roman"/>
                <w:sz w:val="24"/>
                <w:szCs w:val="24"/>
                <w:lang w:val="ro-RO"/>
              </w:rPr>
            </w:pPr>
          </w:p>
          <w:p w14:paraId="77D5994B" w14:textId="77777777" w:rsidR="00460555" w:rsidRPr="007D0BFD" w:rsidRDefault="00460555" w:rsidP="008C4CA4">
            <w:pPr>
              <w:ind w:left="-249"/>
              <w:jc w:val="center"/>
              <w:rPr>
                <w:rFonts w:cs="Times New Roman"/>
                <w:sz w:val="24"/>
                <w:szCs w:val="24"/>
                <w:lang w:val="ro-RO"/>
              </w:rPr>
            </w:pPr>
          </w:p>
        </w:tc>
        <w:tc>
          <w:tcPr>
            <w:tcW w:w="992" w:type="dxa"/>
            <w:vAlign w:val="center"/>
          </w:tcPr>
          <w:p w14:paraId="5866BAFF" w14:textId="77777777" w:rsidR="00460555" w:rsidRPr="007D0BFD" w:rsidRDefault="00460555" w:rsidP="008C4CA4">
            <w:pPr>
              <w:ind w:left="-108" w:right="-15"/>
              <w:jc w:val="center"/>
              <w:rPr>
                <w:rFonts w:cs="Times New Roman"/>
                <w:sz w:val="24"/>
                <w:szCs w:val="24"/>
                <w:lang w:val="ro-RO"/>
              </w:rPr>
            </w:pPr>
          </w:p>
        </w:tc>
        <w:tc>
          <w:tcPr>
            <w:tcW w:w="850" w:type="dxa"/>
          </w:tcPr>
          <w:p w14:paraId="7820A013" w14:textId="77777777" w:rsidR="00460555" w:rsidRPr="007D0BFD" w:rsidRDefault="00460555" w:rsidP="008C4CA4">
            <w:pPr>
              <w:ind w:left="-108" w:right="-15"/>
              <w:jc w:val="center"/>
              <w:rPr>
                <w:rFonts w:cs="Times New Roman"/>
                <w:sz w:val="24"/>
                <w:szCs w:val="24"/>
                <w:lang w:val="ro-RO"/>
              </w:rPr>
            </w:pPr>
          </w:p>
        </w:tc>
        <w:tc>
          <w:tcPr>
            <w:tcW w:w="880" w:type="dxa"/>
          </w:tcPr>
          <w:p w14:paraId="16A9F822" w14:textId="77777777" w:rsidR="00460555" w:rsidRPr="007D0BFD" w:rsidRDefault="00460555" w:rsidP="008C4CA4">
            <w:pPr>
              <w:ind w:left="-108" w:right="-108"/>
              <w:jc w:val="center"/>
              <w:rPr>
                <w:rFonts w:cs="Times New Roman"/>
                <w:sz w:val="24"/>
                <w:szCs w:val="24"/>
                <w:lang w:val="ro-RO"/>
              </w:rPr>
            </w:pPr>
          </w:p>
        </w:tc>
      </w:tr>
      <w:tr w:rsidR="00460555" w:rsidRPr="007D0BFD" w14:paraId="7946F8FE" w14:textId="77777777" w:rsidTr="00636AE1">
        <w:trPr>
          <w:trHeight w:val="452"/>
        </w:trPr>
        <w:tc>
          <w:tcPr>
            <w:tcW w:w="415" w:type="dxa"/>
            <w:tcBorders>
              <w:top w:val="single" w:sz="4" w:space="0" w:color="auto"/>
            </w:tcBorders>
          </w:tcPr>
          <w:p w14:paraId="66C9713C" w14:textId="77777777" w:rsidR="00460555" w:rsidRPr="007D0BFD" w:rsidRDefault="00460555" w:rsidP="008C4CA4">
            <w:pPr>
              <w:autoSpaceDE w:val="0"/>
              <w:autoSpaceDN w:val="0"/>
              <w:adjustRightInd w:val="0"/>
              <w:jc w:val="both"/>
              <w:rPr>
                <w:b/>
                <w:sz w:val="24"/>
                <w:szCs w:val="24"/>
                <w:lang w:val="ro-RO"/>
              </w:rPr>
            </w:pPr>
          </w:p>
        </w:tc>
        <w:tc>
          <w:tcPr>
            <w:tcW w:w="5080" w:type="dxa"/>
            <w:gridSpan w:val="2"/>
            <w:tcBorders>
              <w:top w:val="single" w:sz="4" w:space="0" w:color="auto"/>
            </w:tcBorders>
            <w:vAlign w:val="center"/>
          </w:tcPr>
          <w:p w14:paraId="5909F246" w14:textId="77777777" w:rsidR="00460555" w:rsidRPr="007D0BFD" w:rsidRDefault="00460555" w:rsidP="008C4CA4">
            <w:pPr>
              <w:autoSpaceDE w:val="0"/>
              <w:autoSpaceDN w:val="0"/>
              <w:adjustRightInd w:val="0"/>
              <w:jc w:val="both"/>
              <w:rPr>
                <w:b/>
                <w:sz w:val="24"/>
                <w:szCs w:val="24"/>
                <w:lang w:val="ro-RO"/>
              </w:rPr>
            </w:pPr>
            <w:r w:rsidRPr="007D0BFD">
              <w:rPr>
                <w:b/>
                <w:sz w:val="24"/>
                <w:szCs w:val="24"/>
                <w:lang w:val="ro-RO"/>
              </w:rPr>
              <w:t xml:space="preserve">d) Performanţe dovedite în pregătirea  elevilor distinşi la olimpiade şcolare şi/ sau concursuri de profil corelat cu disciplina predată, materializate prin obţinerea premiilor I, II, III, menţiunilor/ premiilor şi menţiunilor speciale la etapa judeţeană şi a municipiului Bucureşti/ sector/ interjudeţeană/ naţională/ internaţională, incluse în programul de activităţi şi în calendarul inspectoratului şcolar/ Ministerului Educaţiei şi/ sau pregătirea loturilor olimpice de elevi.  </w:t>
            </w:r>
          </w:p>
          <w:p w14:paraId="6DA03B59" w14:textId="77777777" w:rsidR="00460555" w:rsidRPr="007D0BFD" w:rsidRDefault="00460555" w:rsidP="008C4CA4">
            <w:pPr>
              <w:autoSpaceDE w:val="0"/>
              <w:autoSpaceDN w:val="0"/>
              <w:adjustRightInd w:val="0"/>
              <w:jc w:val="both"/>
              <w:rPr>
                <w:b/>
                <w:sz w:val="24"/>
                <w:szCs w:val="24"/>
                <w:lang w:val="ro-RO"/>
              </w:rPr>
            </w:pPr>
          </w:p>
          <w:p w14:paraId="3711AFF5" w14:textId="77777777" w:rsidR="00460555" w:rsidRPr="007D0BFD" w:rsidRDefault="00460555" w:rsidP="008C4CA4">
            <w:pPr>
              <w:numPr>
                <w:ilvl w:val="0"/>
                <w:numId w:val="15"/>
              </w:numPr>
              <w:rPr>
                <w:rFonts w:cs="Times New Roman"/>
                <w:sz w:val="24"/>
                <w:szCs w:val="24"/>
                <w:lang w:val="ro-RO"/>
              </w:rPr>
            </w:pPr>
            <w:r w:rsidRPr="007D0BFD">
              <w:rPr>
                <w:rFonts w:cs="Times New Roman"/>
                <w:sz w:val="24"/>
                <w:szCs w:val="24"/>
                <w:lang w:val="ro-RO"/>
              </w:rPr>
              <w:t xml:space="preserve">etapa internaţională/  naţională </w:t>
            </w:r>
          </w:p>
          <w:p w14:paraId="3C980FC3"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I - 10 p</w:t>
            </w:r>
          </w:p>
          <w:p w14:paraId="30A189CD"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II - 9 p</w:t>
            </w:r>
          </w:p>
          <w:p w14:paraId="40304EC5"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III - 8 p</w:t>
            </w:r>
          </w:p>
          <w:p w14:paraId="184AB87B"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special /menţiune - 7 p</w:t>
            </w:r>
          </w:p>
          <w:p w14:paraId="05940328" w14:textId="77777777" w:rsidR="00460555" w:rsidRPr="007D0BFD" w:rsidRDefault="00460555" w:rsidP="008C4CA4">
            <w:pPr>
              <w:numPr>
                <w:ilvl w:val="0"/>
                <w:numId w:val="15"/>
              </w:numPr>
              <w:rPr>
                <w:rFonts w:cs="Times New Roman"/>
                <w:sz w:val="24"/>
                <w:szCs w:val="24"/>
                <w:lang w:val="ro-RO"/>
              </w:rPr>
            </w:pPr>
            <w:r w:rsidRPr="007D0BFD">
              <w:rPr>
                <w:rFonts w:cs="Times New Roman"/>
                <w:sz w:val="24"/>
                <w:szCs w:val="24"/>
                <w:lang w:val="ro-RO"/>
              </w:rPr>
              <w:t>etapa interjudețeană/ județeană (</w:t>
            </w:r>
            <w:r w:rsidRPr="007D0BFD">
              <w:rPr>
                <w:rFonts w:cs="Times New Roman"/>
                <w:b/>
                <w:bCs/>
                <w:sz w:val="24"/>
                <w:szCs w:val="24"/>
                <w:lang w:val="ro-RO"/>
              </w:rPr>
              <w:t>nu mai mult de 5 punct</w:t>
            </w:r>
            <w:r w:rsidRPr="007D0BFD">
              <w:rPr>
                <w:rFonts w:cs="Times New Roman"/>
                <w:sz w:val="24"/>
                <w:szCs w:val="24"/>
                <w:lang w:val="ro-RO"/>
              </w:rPr>
              <w:t>e)</w:t>
            </w:r>
          </w:p>
          <w:p w14:paraId="1A49B90D"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I - 5 p</w:t>
            </w:r>
          </w:p>
          <w:p w14:paraId="194CDEF3"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II - 4 p</w:t>
            </w:r>
          </w:p>
          <w:p w14:paraId="3511BEBC"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 xml:space="preserve">Premiul III - 3 p </w:t>
            </w:r>
          </w:p>
          <w:p w14:paraId="04CEFD74" w14:textId="77777777" w:rsidR="00460555" w:rsidRPr="007D0BFD" w:rsidRDefault="00460555" w:rsidP="008C4CA4">
            <w:pPr>
              <w:numPr>
                <w:ilvl w:val="1"/>
                <w:numId w:val="22"/>
              </w:numPr>
              <w:tabs>
                <w:tab w:val="clear" w:pos="1440"/>
              </w:tabs>
              <w:ind w:left="967" w:hanging="283"/>
              <w:rPr>
                <w:i/>
                <w:iCs/>
                <w:sz w:val="24"/>
                <w:szCs w:val="24"/>
                <w:lang w:val="ro-RO"/>
              </w:rPr>
            </w:pPr>
            <w:r w:rsidRPr="007D0BFD">
              <w:rPr>
                <w:i/>
                <w:iCs/>
                <w:sz w:val="24"/>
                <w:szCs w:val="24"/>
                <w:lang w:val="ro-RO"/>
              </w:rPr>
              <w:t>Premiul special/ menţiune - 2 p</w:t>
            </w:r>
          </w:p>
          <w:p w14:paraId="13DE05BD" w14:textId="77777777" w:rsidR="00460555" w:rsidRPr="007D0BFD" w:rsidRDefault="00460555" w:rsidP="008C4CA4">
            <w:pPr>
              <w:numPr>
                <w:ilvl w:val="0"/>
                <w:numId w:val="15"/>
              </w:numPr>
              <w:rPr>
                <w:i/>
                <w:iCs/>
                <w:sz w:val="24"/>
                <w:szCs w:val="24"/>
                <w:lang w:val="ro-RO"/>
              </w:rPr>
            </w:pPr>
            <w:r w:rsidRPr="007D0BFD">
              <w:rPr>
                <w:i/>
                <w:iCs/>
                <w:sz w:val="24"/>
                <w:szCs w:val="24"/>
                <w:lang w:val="ro-RO"/>
              </w:rPr>
              <w:lastRenderedPageBreak/>
              <w:t>Pregătirea loturilor olimpice-2p</w:t>
            </w:r>
          </w:p>
        </w:tc>
        <w:tc>
          <w:tcPr>
            <w:tcW w:w="850" w:type="dxa"/>
          </w:tcPr>
          <w:p w14:paraId="478ED8C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4E1F688A" w14:textId="77777777" w:rsidR="00460555" w:rsidRPr="007D0BFD" w:rsidRDefault="00460555" w:rsidP="008C4CA4">
            <w:pPr>
              <w:ind w:left="-98" w:right="-108"/>
              <w:jc w:val="center"/>
              <w:rPr>
                <w:rFonts w:cs="Times New Roman"/>
                <w:color w:val="000000"/>
                <w:sz w:val="24"/>
                <w:szCs w:val="24"/>
                <w:lang w:val="ro-RO"/>
              </w:rPr>
            </w:pPr>
          </w:p>
          <w:p w14:paraId="25FA67F3" w14:textId="77777777" w:rsidR="00460555" w:rsidRPr="007D0BFD" w:rsidRDefault="00460555" w:rsidP="008C4CA4">
            <w:pPr>
              <w:ind w:left="-98" w:right="-108"/>
              <w:jc w:val="center"/>
              <w:rPr>
                <w:rFonts w:cs="Times New Roman"/>
                <w:color w:val="000000"/>
                <w:sz w:val="24"/>
                <w:szCs w:val="24"/>
                <w:lang w:val="ro-RO"/>
              </w:rPr>
            </w:pPr>
          </w:p>
          <w:p w14:paraId="1272ABBF" w14:textId="77777777" w:rsidR="00460555" w:rsidRPr="007D0BFD" w:rsidRDefault="00460555" w:rsidP="008C4CA4">
            <w:pPr>
              <w:ind w:left="-98" w:right="-108"/>
              <w:jc w:val="center"/>
              <w:rPr>
                <w:rFonts w:cs="Times New Roman"/>
                <w:color w:val="000000"/>
                <w:sz w:val="24"/>
                <w:szCs w:val="24"/>
                <w:lang w:val="ro-RO"/>
              </w:rPr>
            </w:pPr>
          </w:p>
          <w:p w14:paraId="54338964" w14:textId="77777777" w:rsidR="00460555" w:rsidRPr="007D0BFD" w:rsidRDefault="00460555" w:rsidP="008C4CA4">
            <w:pPr>
              <w:ind w:left="-98" w:right="-108"/>
              <w:jc w:val="center"/>
              <w:rPr>
                <w:rFonts w:cs="Times New Roman"/>
                <w:color w:val="000000"/>
                <w:sz w:val="24"/>
                <w:szCs w:val="24"/>
                <w:lang w:val="ro-RO"/>
              </w:rPr>
            </w:pPr>
          </w:p>
          <w:p w14:paraId="582A9459" w14:textId="77777777" w:rsidR="00460555" w:rsidRPr="007D0BFD" w:rsidRDefault="00460555" w:rsidP="008C4CA4">
            <w:pPr>
              <w:ind w:left="-98" w:right="-108"/>
              <w:jc w:val="center"/>
              <w:rPr>
                <w:rFonts w:cs="Times New Roman"/>
                <w:color w:val="000000"/>
                <w:sz w:val="24"/>
                <w:szCs w:val="24"/>
                <w:lang w:val="ro-RO"/>
              </w:rPr>
            </w:pPr>
          </w:p>
          <w:p w14:paraId="7489FE0F" w14:textId="77777777" w:rsidR="00460555" w:rsidRPr="007D0BFD" w:rsidRDefault="00460555" w:rsidP="008C4CA4">
            <w:pPr>
              <w:ind w:left="-98" w:right="-108"/>
              <w:jc w:val="center"/>
              <w:rPr>
                <w:rFonts w:cs="Times New Roman"/>
                <w:color w:val="000000"/>
                <w:sz w:val="24"/>
                <w:szCs w:val="24"/>
                <w:lang w:val="ro-RO"/>
              </w:rPr>
            </w:pPr>
          </w:p>
          <w:p w14:paraId="6CE47C95" w14:textId="77777777" w:rsidR="00460555" w:rsidRPr="007D0BFD" w:rsidRDefault="00460555" w:rsidP="008C4CA4">
            <w:pPr>
              <w:ind w:left="-98" w:right="-108"/>
              <w:jc w:val="center"/>
              <w:rPr>
                <w:rFonts w:cs="Times New Roman"/>
                <w:color w:val="000000"/>
                <w:sz w:val="24"/>
                <w:szCs w:val="24"/>
                <w:lang w:val="ro-RO"/>
              </w:rPr>
            </w:pPr>
          </w:p>
          <w:p w14:paraId="148C5924" w14:textId="77777777" w:rsidR="00460555" w:rsidRPr="007D0BFD" w:rsidRDefault="00460555" w:rsidP="008C4CA4">
            <w:pPr>
              <w:ind w:left="-98" w:right="-108"/>
              <w:jc w:val="center"/>
              <w:rPr>
                <w:rFonts w:cs="Times New Roman"/>
                <w:color w:val="000000"/>
                <w:sz w:val="24"/>
                <w:szCs w:val="24"/>
                <w:lang w:val="ro-RO"/>
              </w:rPr>
            </w:pPr>
          </w:p>
          <w:p w14:paraId="67447B0A" w14:textId="77777777" w:rsidR="00460555" w:rsidRPr="007D0BFD" w:rsidRDefault="00460555" w:rsidP="008C4CA4">
            <w:pPr>
              <w:ind w:left="-98" w:right="-108"/>
              <w:jc w:val="center"/>
              <w:rPr>
                <w:rFonts w:cs="Times New Roman"/>
                <w:color w:val="000000"/>
                <w:sz w:val="24"/>
                <w:szCs w:val="24"/>
                <w:lang w:val="ro-RO"/>
              </w:rPr>
            </w:pPr>
          </w:p>
          <w:p w14:paraId="49311AFB" w14:textId="77777777" w:rsidR="00460555" w:rsidRPr="007D0BFD" w:rsidRDefault="00460555" w:rsidP="008C4CA4">
            <w:pPr>
              <w:ind w:left="-98" w:right="-108"/>
              <w:jc w:val="center"/>
              <w:rPr>
                <w:rFonts w:cs="Times New Roman"/>
                <w:color w:val="000000"/>
                <w:sz w:val="24"/>
                <w:szCs w:val="24"/>
                <w:lang w:val="ro-RO"/>
              </w:rPr>
            </w:pPr>
          </w:p>
          <w:p w14:paraId="7BE4DBAF" w14:textId="77777777" w:rsidR="00460555" w:rsidRPr="007D0BFD" w:rsidRDefault="00460555" w:rsidP="008C4CA4">
            <w:pPr>
              <w:ind w:left="-98" w:right="-108"/>
              <w:jc w:val="center"/>
              <w:rPr>
                <w:rFonts w:cs="Times New Roman"/>
                <w:color w:val="000000"/>
                <w:sz w:val="24"/>
                <w:szCs w:val="24"/>
                <w:lang w:val="ro-RO"/>
              </w:rPr>
            </w:pPr>
          </w:p>
          <w:p w14:paraId="15CCB3E0" w14:textId="77777777" w:rsidR="00460555" w:rsidRPr="007D0BFD" w:rsidRDefault="00460555" w:rsidP="008C4CA4">
            <w:pPr>
              <w:ind w:left="-98" w:right="-108"/>
              <w:jc w:val="center"/>
              <w:rPr>
                <w:rFonts w:cs="Times New Roman"/>
                <w:color w:val="000000"/>
                <w:sz w:val="24"/>
                <w:szCs w:val="24"/>
                <w:lang w:val="ro-RO"/>
              </w:rPr>
            </w:pPr>
          </w:p>
          <w:p w14:paraId="691D500B" w14:textId="77777777" w:rsidR="00460555" w:rsidRPr="007D0BFD" w:rsidRDefault="00460555" w:rsidP="008C4CA4">
            <w:pPr>
              <w:ind w:left="-98" w:right="-108"/>
              <w:jc w:val="center"/>
              <w:rPr>
                <w:rFonts w:cs="Times New Roman"/>
                <w:color w:val="000000"/>
                <w:sz w:val="24"/>
                <w:szCs w:val="24"/>
                <w:lang w:val="ro-RO"/>
              </w:rPr>
            </w:pPr>
          </w:p>
          <w:p w14:paraId="2494B4A0" w14:textId="77777777" w:rsidR="00460555" w:rsidRPr="007D0BFD" w:rsidRDefault="00460555" w:rsidP="008C4CA4">
            <w:pPr>
              <w:ind w:left="-98" w:right="-108"/>
              <w:jc w:val="center"/>
              <w:rPr>
                <w:rFonts w:cs="Times New Roman"/>
                <w:color w:val="000000"/>
                <w:sz w:val="24"/>
                <w:szCs w:val="24"/>
                <w:lang w:val="ro-RO"/>
              </w:rPr>
            </w:pPr>
          </w:p>
          <w:p w14:paraId="77E236E9" w14:textId="77777777" w:rsidR="00460555" w:rsidRPr="007D0BFD" w:rsidRDefault="00460555" w:rsidP="008C4CA4">
            <w:pPr>
              <w:ind w:left="-98" w:right="-108"/>
              <w:jc w:val="center"/>
              <w:rPr>
                <w:rFonts w:cs="Times New Roman"/>
                <w:color w:val="000000"/>
                <w:sz w:val="24"/>
                <w:szCs w:val="24"/>
                <w:lang w:val="ro-RO"/>
              </w:rPr>
            </w:pPr>
          </w:p>
          <w:p w14:paraId="3C619237" w14:textId="77777777" w:rsidR="00460555" w:rsidRPr="007D0BFD" w:rsidRDefault="00460555" w:rsidP="008C4CA4">
            <w:pPr>
              <w:ind w:left="-98" w:right="-108"/>
              <w:jc w:val="center"/>
              <w:rPr>
                <w:rFonts w:cs="Times New Roman"/>
                <w:color w:val="000000"/>
                <w:sz w:val="24"/>
                <w:szCs w:val="24"/>
                <w:lang w:val="ro-RO"/>
              </w:rPr>
            </w:pPr>
          </w:p>
          <w:p w14:paraId="06330E58" w14:textId="77777777" w:rsidR="00460555" w:rsidRPr="007D0BFD" w:rsidRDefault="00460555" w:rsidP="008C4CA4">
            <w:pPr>
              <w:ind w:left="-98" w:right="-108"/>
              <w:jc w:val="center"/>
              <w:rPr>
                <w:rFonts w:cs="Times New Roman"/>
                <w:color w:val="000000"/>
                <w:sz w:val="24"/>
                <w:szCs w:val="24"/>
                <w:lang w:val="ro-RO"/>
              </w:rPr>
            </w:pPr>
          </w:p>
          <w:p w14:paraId="6FB9E895" w14:textId="77777777" w:rsidR="00460555" w:rsidRPr="007D0BFD" w:rsidRDefault="00460555" w:rsidP="008C4CA4">
            <w:pPr>
              <w:ind w:left="-98" w:right="-108"/>
              <w:jc w:val="center"/>
              <w:rPr>
                <w:rFonts w:cs="Times New Roman"/>
                <w:color w:val="000000"/>
                <w:sz w:val="24"/>
                <w:szCs w:val="24"/>
                <w:lang w:val="ro-RO"/>
              </w:rPr>
            </w:pPr>
          </w:p>
          <w:p w14:paraId="4A1C992F"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462D800F" w14:textId="77777777" w:rsidR="00460555" w:rsidRPr="007D0BFD" w:rsidRDefault="00460555" w:rsidP="008C4CA4">
            <w:pPr>
              <w:ind w:left="-249"/>
              <w:jc w:val="center"/>
              <w:rPr>
                <w:rFonts w:cs="Times New Roman"/>
                <w:sz w:val="24"/>
                <w:szCs w:val="24"/>
                <w:lang w:val="ro-RO"/>
              </w:rPr>
            </w:pPr>
          </w:p>
        </w:tc>
        <w:tc>
          <w:tcPr>
            <w:tcW w:w="992" w:type="dxa"/>
            <w:vAlign w:val="center"/>
          </w:tcPr>
          <w:p w14:paraId="5A968D13" w14:textId="77777777" w:rsidR="00460555" w:rsidRPr="007D0BFD" w:rsidRDefault="00460555" w:rsidP="008C4CA4">
            <w:pPr>
              <w:ind w:left="-108" w:right="-15"/>
              <w:jc w:val="center"/>
              <w:rPr>
                <w:rFonts w:cs="Times New Roman"/>
                <w:sz w:val="24"/>
                <w:szCs w:val="24"/>
                <w:lang w:val="ro-RO"/>
              </w:rPr>
            </w:pPr>
          </w:p>
        </w:tc>
        <w:tc>
          <w:tcPr>
            <w:tcW w:w="850" w:type="dxa"/>
          </w:tcPr>
          <w:p w14:paraId="5CAEF2A2" w14:textId="77777777" w:rsidR="00460555" w:rsidRPr="007D0BFD" w:rsidRDefault="00460555" w:rsidP="008C4CA4">
            <w:pPr>
              <w:ind w:left="-108" w:right="-15"/>
              <w:jc w:val="center"/>
              <w:rPr>
                <w:rFonts w:cs="Times New Roman"/>
                <w:sz w:val="24"/>
                <w:szCs w:val="24"/>
                <w:lang w:val="ro-RO"/>
              </w:rPr>
            </w:pPr>
          </w:p>
        </w:tc>
        <w:tc>
          <w:tcPr>
            <w:tcW w:w="880" w:type="dxa"/>
          </w:tcPr>
          <w:p w14:paraId="3E9F1DCC" w14:textId="77777777" w:rsidR="00460555" w:rsidRPr="007D0BFD" w:rsidRDefault="00460555" w:rsidP="008C4CA4">
            <w:pPr>
              <w:ind w:left="-108" w:right="-108"/>
              <w:jc w:val="center"/>
              <w:rPr>
                <w:rFonts w:cs="Times New Roman"/>
                <w:sz w:val="24"/>
                <w:szCs w:val="24"/>
                <w:lang w:val="ro-RO"/>
              </w:rPr>
            </w:pPr>
          </w:p>
        </w:tc>
      </w:tr>
      <w:tr w:rsidR="00460555" w:rsidRPr="007D0BFD" w14:paraId="58FA2D99" w14:textId="77777777" w:rsidTr="00636AE1">
        <w:trPr>
          <w:trHeight w:val="274"/>
        </w:trPr>
        <w:tc>
          <w:tcPr>
            <w:tcW w:w="415" w:type="dxa"/>
          </w:tcPr>
          <w:p w14:paraId="32CB18F7" w14:textId="77777777" w:rsidR="00460555" w:rsidRPr="007D0BFD" w:rsidRDefault="00460555" w:rsidP="008C4CA4">
            <w:pPr>
              <w:rPr>
                <w:b/>
                <w:sz w:val="24"/>
                <w:szCs w:val="24"/>
                <w:lang w:val="ro-RO"/>
              </w:rPr>
            </w:pPr>
          </w:p>
        </w:tc>
        <w:tc>
          <w:tcPr>
            <w:tcW w:w="5080" w:type="dxa"/>
            <w:gridSpan w:val="2"/>
            <w:vAlign w:val="center"/>
          </w:tcPr>
          <w:p w14:paraId="34899CC3" w14:textId="77777777" w:rsidR="00460555" w:rsidRPr="007D0BFD" w:rsidRDefault="00460555" w:rsidP="008C4CA4">
            <w:pPr>
              <w:jc w:val="both"/>
              <w:rPr>
                <w:b/>
                <w:bCs/>
                <w:sz w:val="24"/>
                <w:szCs w:val="24"/>
                <w:lang w:val="ro-RO"/>
              </w:rPr>
            </w:pPr>
            <w:r w:rsidRPr="007D0BFD">
              <w:rPr>
                <w:b/>
                <w:bCs/>
                <w:sz w:val="24"/>
                <w:szCs w:val="24"/>
                <w:lang w:val="ro-RO"/>
              </w:rPr>
              <w:t>e) Rezultate deosebite obţinute la competițiile organizate de societățile de științe pe discipline,</w:t>
            </w:r>
          </w:p>
          <w:p w14:paraId="1E4FC74C" w14:textId="77777777" w:rsidR="00460555" w:rsidRPr="007D0BFD" w:rsidRDefault="00460555" w:rsidP="008C4CA4">
            <w:pPr>
              <w:jc w:val="both"/>
              <w:rPr>
                <w:b/>
                <w:bCs/>
                <w:sz w:val="24"/>
                <w:szCs w:val="24"/>
                <w:lang w:val="ro-RO"/>
              </w:rPr>
            </w:pPr>
            <w:r w:rsidRPr="007D0BFD">
              <w:rPr>
                <w:b/>
                <w:bCs/>
                <w:sz w:val="24"/>
                <w:szCs w:val="24"/>
                <w:lang w:val="ro-RO"/>
              </w:rPr>
              <w:t>precum și în centrele de excelenţă, în centrele de resurse pentru educaţie şi dezvoltare, în</w:t>
            </w:r>
          </w:p>
          <w:p w14:paraId="759D7C02" w14:textId="77777777" w:rsidR="00460555" w:rsidRPr="007D0BFD" w:rsidRDefault="00460555" w:rsidP="008C4CA4">
            <w:pPr>
              <w:jc w:val="both"/>
              <w:rPr>
                <w:b/>
                <w:bCs/>
                <w:sz w:val="24"/>
                <w:szCs w:val="24"/>
                <w:lang w:val="ro-RO"/>
              </w:rPr>
            </w:pPr>
            <w:r w:rsidRPr="007D0BFD">
              <w:rPr>
                <w:b/>
                <w:bCs/>
                <w:sz w:val="24"/>
                <w:szCs w:val="24"/>
                <w:lang w:val="ro-RO"/>
              </w:rPr>
              <w:t>centrele multifuncţionale pentru educaţie timpurie, certificate de inspectorul școlar care</w:t>
            </w:r>
          </w:p>
          <w:p w14:paraId="35AB4AEB" w14:textId="77777777" w:rsidR="00460555" w:rsidRPr="007D0BFD" w:rsidRDefault="00460555" w:rsidP="008C4CA4">
            <w:pPr>
              <w:jc w:val="both"/>
              <w:rPr>
                <w:b/>
                <w:bCs/>
                <w:sz w:val="24"/>
                <w:szCs w:val="24"/>
                <w:lang w:val="ro-RO"/>
              </w:rPr>
            </w:pPr>
            <w:r w:rsidRPr="007D0BFD">
              <w:rPr>
                <w:b/>
                <w:bCs/>
                <w:sz w:val="24"/>
                <w:szCs w:val="24"/>
                <w:lang w:val="ro-RO"/>
              </w:rPr>
              <w:t xml:space="preserve">coordonează disciplina/ organizaţia coordonatoare şi/ sau rezultate deosebite obţinute cu elevii cu cerinţe educaţionale speciale şi/ sau tulburări de învăţare, certificate de directorul unităţii de învăţământ/ inspectorul școlar care coordonează disciplina sau directorul centrului judeţean de resurse şi asistenţă educaţională/Centrului Municipiului Bucureşti de Resurse şi Asistenţă Educaţională </w:t>
            </w:r>
          </w:p>
          <w:p w14:paraId="0765EC52" w14:textId="77777777" w:rsidR="00460555" w:rsidRPr="007D0BFD" w:rsidRDefault="00460555" w:rsidP="008C4CA4">
            <w:pPr>
              <w:numPr>
                <w:ilvl w:val="0"/>
                <w:numId w:val="16"/>
              </w:numPr>
              <w:tabs>
                <w:tab w:val="clear" w:pos="360"/>
              </w:tabs>
              <w:rPr>
                <w:rFonts w:cs="Times New Roman"/>
                <w:i/>
                <w:iCs/>
                <w:sz w:val="24"/>
                <w:szCs w:val="24"/>
                <w:lang w:val="ro-RO"/>
              </w:rPr>
            </w:pPr>
            <w:r w:rsidRPr="007D0BFD">
              <w:rPr>
                <w:rFonts w:cs="Times New Roman"/>
                <w:i/>
                <w:iCs/>
                <w:sz w:val="24"/>
                <w:szCs w:val="24"/>
                <w:lang w:val="ro-RO"/>
              </w:rPr>
              <w:t xml:space="preserve">coordonator Centru de Excelență – </w:t>
            </w:r>
            <w:r w:rsidRPr="007D0BFD">
              <w:rPr>
                <w:rFonts w:cs="Times New Roman"/>
                <w:b/>
                <w:bCs/>
                <w:i/>
                <w:iCs/>
                <w:sz w:val="24"/>
                <w:szCs w:val="24"/>
                <w:lang w:val="ro-RO"/>
              </w:rPr>
              <w:t>2 p</w:t>
            </w:r>
          </w:p>
          <w:p w14:paraId="6C27BC2F" w14:textId="7A25525A" w:rsidR="00460555" w:rsidRPr="007D0BFD" w:rsidRDefault="00460555" w:rsidP="008C4CA4">
            <w:pPr>
              <w:numPr>
                <w:ilvl w:val="0"/>
                <w:numId w:val="16"/>
              </w:numPr>
              <w:tabs>
                <w:tab w:val="clear" w:pos="360"/>
              </w:tabs>
              <w:rPr>
                <w:rFonts w:cs="Times New Roman"/>
                <w:i/>
                <w:iCs/>
                <w:sz w:val="24"/>
                <w:szCs w:val="24"/>
                <w:lang w:val="ro-RO"/>
              </w:rPr>
            </w:pPr>
            <w:r w:rsidRPr="007D0BFD">
              <w:rPr>
                <w:rFonts w:cs="Times New Roman"/>
                <w:i/>
                <w:iCs/>
                <w:sz w:val="24"/>
                <w:szCs w:val="24"/>
                <w:lang w:val="ro-RO"/>
              </w:rPr>
              <w:t xml:space="preserve">profesor în Centrul de Excelenţă – </w:t>
            </w:r>
            <w:r w:rsidR="001626E3" w:rsidRPr="007D0BFD">
              <w:rPr>
                <w:rFonts w:cs="Times New Roman"/>
                <w:b/>
                <w:bCs/>
                <w:i/>
                <w:iCs/>
                <w:sz w:val="24"/>
                <w:szCs w:val="24"/>
                <w:lang w:val="ro-RO"/>
              </w:rPr>
              <w:t>1</w:t>
            </w:r>
            <w:r w:rsidRPr="007D0BFD">
              <w:rPr>
                <w:rFonts w:cs="Times New Roman"/>
                <w:b/>
                <w:bCs/>
                <w:i/>
                <w:iCs/>
                <w:sz w:val="24"/>
                <w:szCs w:val="24"/>
                <w:lang w:val="ro-RO"/>
              </w:rPr>
              <w:t xml:space="preserve"> p</w:t>
            </w:r>
          </w:p>
          <w:p w14:paraId="4B6B5255" w14:textId="77777777" w:rsidR="00460555" w:rsidRPr="007D0BFD" w:rsidRDefault="00460555" w:rsidP="008C4CA4">
            <w:pPr>
              <w:numPr>
                <w:ilvl w:val="0"/>
                <w:numId w:val="9"/>
              </w:numPr>
              <w:rPr>
                <w:rFonts w:cs="Times New Roman"/>
                <w:i/>
                <w:iCs/>
                <w:sz w:val="24"/>
                <w:szCs w:val="24"/>
                <w:lang w:val="ro-RO"/>
              </w:rPr>
            </w:pPr>
            <w:r w:rsidRPr="007D0BFD">
              <w:rPr>
                <w:rFonts w:cs="Times New Roman"/>
                <w:i/>
                <w:iCs/>
                <w:sz w:val="24"/>
                <w:szCs w:val="24"/>
                <w:lang w:val="ro-RO"/>
              </w:rPr>
              <w:t xml:space="preserve">rezultate Centru de Excelenţă – </w:t>
            </w:r>
            <w:r w:rsidRPr="007D0BFD">
              <w:rPr>
                <w:rFonts w:cs="Times New Roman"/>
                <w:b/>
                <w:bCs/>
                <w:i/>
                <w:iCs/>
                <w:sz w:val="24"/>
                <w:szCs w:val="24"/>
                <w:lang w:val="ro-RO"/>
              </w:rPr>
              <w:t>1 p/ elev</w:t>
            </w:r>
            <w:r w:rsidRPr="007D0BFD">
              <w:rPr>
                <w:rFonts w:cs="Times New Roman"/>
                <w:i/>
                <w:iCs/>
                <w:sz w:val="24"/>
                <w:szCs w:val="24"/>
                <w:lang w:val="ro-RO"/>
              </w:rPr>
              <w:t xml:space="preserve"> premiat, maxim </w:t>
            </w:r>
            <w:r w:rsidRPr="007D0BFD">
              <w:rPr>
                <w:rFonts w:cs="Times New Roman"/>
                <w:b/>
                <w:bCs/>
                <w:i/>
                <w:iCs/>
                <w:sz w:val="24"/>
                <w:szCs w:val="24"/>
                <w:lang w:val="ro-RO"/>
              </w:rPr>
              <w:t>3 p</w:t>
            </w:r>
          </w:p>
          <w:p w14:paraId="6F425913" w14:textId="56857343" w:rsidR="00460555" w:rsidRPr="007D0BFD" w:rsidRDefault="00460555" w:rsidP="008C4CA4">
            <w:pPr>
              <w:numPr>
                <w:ilvl w:val="0"/>
                <w:numId w:val="9"/>
              </w:numPr>
              <w:rPr>
                <w:i/>
                <w:iCs/>
                <w:sz w:val="24"/>
                <w:szCs w:val="24"/>
                <w:lang w:val="ro-RO"/>
              </w:rPr>
            </w:pPr>
            <w:r w:rsidRPr="007D0BFD">
              <w:rPr>
                <w:rStyle w:val="sttlitera"/>
                <w:i/>
                <w:iCs/>
                <w:sz w:val="24"/>
                <w:szCs w:val="24"/>
                <w:lang w:val="ro-RO"/>
              </w:rPr>
              <w:t xml:space="preserve">rezultatele obţinute de </w:t>
            </w:r>
            <w:r w:rsidRPr="007D0BFD">
              <w:rPr>
                <w:i/>
                <w:iCs/>
                <w:sz w:val="24"/>
                <w:szCs w:val="24"/>
                <w:lang w:val="ro-RO"/>
              </w:rPr>
              <w:t xml:space="preserve">elevii cu CES şi/ sau tulburări de învăţare (certificate de UÎ/ ISJ/ CJRAE) </w:t>
            </w:r>
            <w:r w:rsidRPr="007D0BFD">
              <w:rPr>
                <w:rFonts w:cs="Times New Roman"/>
                <w:i/>
                <w:iCs/>
                <w:sz w:val="24"/>
                <w:szCs w:val="24"/>
                <w:lang w:val="ro-RO"/>
              </w:rPr>
              <w:t xml:space="preserve">– </w:t>
            </w:r>
            <w:r w:rsidRPr="007D0BFD">
              <w:rPr>
                <w:rFonts w:cs="Times New Roman"/>
                <w:b/>
                <w:bCs/>
                <w:i/>
                <w:iCs/>
                <w:sz w:val="24"/>
                <w:szCs w:val="24"/>
                <w:lang w:val="ro-RO"/>
              </w:rPr>
              <w:t>1 p/ elev premiat, maxim</w:t>
            </w:r>
            <w:r w:rsidR="00DA5608">
              <w:rPr>
                <w:rFonts w:cs="Times New Roman"/>
                <w:b/>
                <w:bCs/>
                <w:i/>
                <w:iCs/>
                <w:sz w:val="24"/>
                <w:szCs w:val="24"/>
                <w:lang w:val="ro-RO"/>
              </w:rPr>
              <w:t xml:space="preserve"> 5</w:t>
            </w:r>
            <w:r w:rsidRPr="007D0BFD">
              <w:rPr>
                <w:rFonts w:cs="Times New Roman"/>
                <w:b/>
                <w:bCs/>
                <w:i/>
                <w:iCs/>
                <w:sz w:val="24"/>
                <w:szCs w:val="24"/>
                <w:lang w:val="ro-RO"/>
              </w:rPr>
              <w:t xml:space="preserve"> p</w:t>
            </w:r>
          </w:p>
        </w:tc>
        <w:tc>
          <w:tcPr>
            <w:tcW w:w="850" w:type="dxa"/>
          </w:tcPr>
          <w:p w14:paraId="5F6011B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03942480" w14:textId="77777777" w:rsidR="00460555" w:rsidRPr="007D0BFD" w:rsidRDefault="00460555" w:rsidP="008C4CA4">
            <w:pPr>
              <w:ind w:left="-98" w:right="-108"/>
              <w:jc w:val="center"/>
              <w:rPr>
                <w:rFonts w:cs="Times New Roman"/>
                <w:b/>
                <w:color w:val="000000"/>
                <w:sz w:val="24"/>
                <w:szCs w:val="24"/>
                <w:lang w:val="ro-RO"/>
              </w:rPr>
            </w:pPr>
          </w:p>
          <w:p w14:paraId="6548EA82" w14:textId="77777777" w:rsidR="00460555" w:rsidRPr="007D0BFD" w:rsidRDefault="00460555" w:rsidP="008C4CA4">
            <w:pPr>
              <w:ind w:left="-98" w:right="-108"/>
              <w:jc w:val="center"/>
              <w:rPr>
                <w:rFonts w:cs="Times New Roman"/>
                <w:b/>
                <w:color w:val="000000"/>
                <w:sz w:val="24"/>
                <w:szCs w:val="24"/>
                <w:lang w:val="ro-RO"/>
              </w:rPr>
            </w:pPr>
          </w:p>
          <w:p w14:paraId="39597D48" w14:textId="77777777" w:rsidR="00460555" w:rsidRPr="007D0BFD" w:rsidRDefault="00460555" w:rsidP="008C4CA4">
            <w:pPr>
              <w:ind w:left="-98" w:right="-108"/>
              <w:jc w:val="center"/>
              <w:rPr>
                <w:rFonts w:cs="Times New Roman"/>
                <w:b/>
                <w:color w:val="000000"/>
                <w:sz w:val="24"/>
                <w:szCs w:val="24"/>
                <w:lang w:val="ro-RO"/>
              </w:rPr>
            </w:pPr>
          </w:p>
          <w:p w14:paraId="3927F6E4" w14:textId="77777777" w:rsidR="00460555" w:rsidRPr="007D0BFD" w:rsidRDefault="00460555" w:rsidP="008C4CA4">
            <w:pPr>
              <w:ind w:left="-98" w:right="-108"/>
              <w:jc w:val="center"/>
              <w:rPr>
                <w:rFonts w:cs="Times New Roman"/>
                <w:b/>
                <w:color w:val="000000"/>
                <w:sz w:val="24"/>
                <w:szCs w:val="24"/>
                <w:lang w:val="ro-RO"/>
              </w:rPr>
            </w:pPr>
          </w:p>
          <w:p w14:paraId="4D376A76" w14:textId="77777777" w:rsidR="00460555" w:rsidRPr="007D0BFD" w:rsidRDefault="00460555" w:rsidP="008C4CA4">
            <w:pPr>
              <w:ind w:left="-98" w:right="-108"/>
              <w:jc w:val="center"/>
              <w:rPr>
                <w:rFonts w:cs="Times New Roman"/>
                <w:b/>
                <w:color w:val="000000"/>
                <w:sz w:val="24"/>
                <w:szCs w:val="24"/>
                <w:lang w:val="ro-RO"/>
              </w:rPr>
            </w:pPr>
          </w:p>
          <w:p w14:paraId="61FBFE57" w14:textId="77777777" w:rsidR="00460555" w:rsidRPr="007D0BFD" w:rsidRDefault="00460555" w:rsidP="008C4CA4">
            <w:pPr>
              <w:ind w:left="-98" w:right="-108"/>
              <w:jc w:val="center"/>
              <w:rPr>
                <w:rFonts w:cs="Times New Roman"/>
                <w:b/>
                <w:color w:val="000000"/>
                <w:sz w:val="24"/>
                <w:szCs w:val="24"/>
                <w:lang w:val="ro-RO"/>
              </w:rPr>
            </w:pPr>
          </w:p>
          <w:p w14:paraId="1B5948C4" w14:textId="77777777" w:rsidR="00460555" w:rsidRPr="007D0BFD" w:rsidRDefault="00460555" w:rsidP="008C4CA4">
            <w:pPr>
              <w:ind w:left="-98" w:right="-108"/>
              <w:jc w:val="center"/>
              <w:rPr>
                <w:rFonts w:cs="Times New Roman"/>
                <w:b/>
                <w:color w:val="000000"/>
                <w:sz w:val="24"/>
                <w:szCs w:val="24"/>
                <w:lang w:val="ro-RO"/>
              </w:rPr>
            </w:pPr>
          </w:p>
          <w:p w14:paraId="4B495607" w14:textId="77777777" w:rsidR="00460555" w:rsidRPr="007D0BFD" w:rsidRDefault="00460555" w:rsidP="008C4CA4">
            <w:pPr>
              <w:ind w:left="-98" w:right="-108"/>
              <w:jc w:val="center"/>
              <w:rPr>
                <w:rFonts w:cs="Times New Roman"/>
                <w:b/>
                <w:color w:val="000000"/>
                <w:sz w:val="24"/>
                <w:szCs w:val="24"/>
                <w:lang w:val="ro-RO"/>
              </w:rPr>
            </w:pPr>
          </w:p>
          <w:p w14:paraId="577627AD" w14:textId="77777777" w:rsidR="00460555" w:rsidRPr="007D0BFD" w:rsidRDefault="00460555" w:rsidP="008C4CA4">
            <w:pPr>
              <w:ind w:left="-98" w:right="-108"/>
              <w:jc w:val="center"/>
              <w:rPr>
                <w:rFonts w:cs="Times New Roman"/>
                <w:b/>
                <w:color w:val="000000"/>
                <w:sz w:val="24"/>
                <w:szCs w:val="24"/>
                <w:lang w:val="ro-RO"/>
              </w:rPr>
            </w:pPr>
          </w:p>
          <w:p w14:paraId="6ADD0F95" w14:textId="77777777" w:rsidR="00460555" w:rsidRPr="007D0BFD" w:rsidRDefault="00460555" w:rsidP="008C4CA4">
            <w:pPr>
              <w:ind w:left="-98" w:right="-108"/>
              <w:jc w:val="center"/>
              <w:rPr>
                <w:rFonts w:cs="Times New Roman"/>
                <w:b/>
                <w:color w:val="000000"/>
                <w:sz w:val="24"/>
                <w:szCs w:val="24"/>
                <w:lang w:val="ro-RO"/>
              </w:rPr>
            </w:pPr>
          </w:p>
          <w:p w14:paraId="3DABAB02" w14:textId="77777777" w:rsidR="00460555" w:rsidRPr="007D0BFD" w:rsidRDefault="00460555" w:rsidP="008C4CA4">
            <w:pPr>
              <w:ind w:left="-98" w:right="-108"/>
              <w:jc w:val="center"/>
              <w:rPr>
                <w:rFonts w:cs="Times New Roman"/>
                <w:b/>
                <w:color w:val="000000"/>
                <w:sz w:val="24"/>
                <w:szCs w:val="24"/>
                <w:lang w:val="ro-RO"/>
              </w:rPr>
            </w:pPr>
          </w:p>
          <w:p w14:paraId="7DCC4A82" w14:textId="77777777" w:rsidR="00460555" w:rsidRPr="007D0BFD" w:rsidRDefault="00460555" w:rsidP="008C4CA4">
            <w:pPr>
              <w:ind w:left="-98" w:right="-108"/>
              <w:jc w:val="center"/>
              <w:rPr>
                <w:rFonts w:cs="Times New Roman"/>
                <w:b/>
                <w:color w:val="000000"/>
                <w:sz w:val="24"/>
                <w:szCs w:val="24"/>
                <w:lang w:val="ro-RO"/>
              </w:rPr>
            </w:pPr>
          </w:p>
          <w:p w14:paraId="215354D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14E98582" w14:textId="77777777" w:rsidR="00460555" w:rsidRPr="007D0BFD" w:rsidRDefault="00460555" w:rsidP="008C4CA4">
            <w:pPr>
              <w:ind w:left="-249"/>
              <w:jc w:val="center"/>
              <w:rPr>
                <w:rFonts w:cs="Times New Roman"/>
                <w:sz w:val="24"/>
                <w:szCs w:val="24"/>
                <w:lang w:val="ro-RO"/>
              </w:rPr>
            </w:pPr>
          </w:p>
        </w:tc>
        <w:tc>
          <w:tcPr>
            <w:tcW w:w="992" w:type="dxa"/>
            <w:vAlign w:val="center"/>
          </w:tcPr>
          <w:p w14:paraId="5DB38CD0" w14:textId="77777777" w:rsidR="00460555" w:rsidRPr="007D0BFD" w:rsidRDefault="00460555" w:rsidP="008C4CA4">
            <w:pPr>
              <w:ind w:left="-108" w:right="-15"/>
              <w:jc w:val="center"/>
              <w:rPr>
                <w:rFonts w:cs="Times New Roman"/>
                <w:sz w:val="24"/>
                <w:szCs w:val="24"/>
                <w:lang w:val="ro-RO"/>
              </w:rPr>
            </w:pPr>
          </w:p>
        </w:tc>
        <w:tc>
          <w:tcPr>
            <w:tcW w:w="850" w:type="dxa"/>
          </w:tcPr>
          <w:p w14:paraId="4C2DF76E" w14:textId="77777777" w:rsidR="00460555" w:rsidRPr="007D0BFD" w:rsidRDefault="00460555" w:rsidP="008C4CA4">
            <w:pPr>
              <w:ind w:left="-108" w:right="-15"/>
              <w:jc w:val="center"/>
              <w:rPr>
                <w:rFonts w:cs="Times New Roman"/>
                <w:sz w:val="24"/>
                <w:szCs w:val="24"/>
                <w:lang w:val="ro-RO"/>
              </w:rPr>
            </w:pPr>
          </w:p>
        </w:tc>
        <w:tc>
          <w:tcPr>
            <w:tcW w:w="880" w:type="dxa"/>
          </w:tcPr>
          <w:p w14:paraId="1A7A1812" w14:textId="77777777" w:rsidR="00460555" w:rsidRPr="007D0BFD" w:rsidRDefault="00460555" w:rsidP="008C4CA4">
            <w:pPr>
              <w:ind w:left="-108" w:right="-108"/>
              <w:jc w:val="center"/>
              <w:rPr>
                <w:rFonts w:cs="Times New Roman"/>
                <w:sz w:val="24"/>
                <w:szCs w:val="24"/>
                <w:lang w:val="ro-RO"/>
              </w:rPr>
            </w:pPr>
          </w:p>
        </w:tc>
      </w:tr>
      <w:tr w:rsidR="00460555" w:rsidRPr="007D0BFD" w14:paraId="53B370CC" w14:textId="77777777" w:rsidTr="00636AE1">
        <w:trPr>
          <w:trHeight w:val="274"/>
        </w:trPr>
        <w:tc>
          <w:tcPr>
            <w:tcW w:w="415" w:type="dxa"/>
          </w:tcPr>
          <w:p w14:paraId="10B4363A" w14:textId="77777777" w:rsidR="00460555" w:rsidRPr="007D0BFD" w:rsidRDefault="00460555" w:rsidP="008C4CA4">
            <w:pPr>
              <w:rPr>
                <w:b/>
                <w:sz w:val="24"/>
                <w:szCs w:val="24"/>
                <w:lang w:val="ro-RO"/>
              </w:rPr>
            </w:pPr>
          </w:p>
        </w:tc>
        <w:tc>
          <w:tcPr>
            <w:tcW w:w="5080" w:type="dxa"/>
            <w:gridSpan w:val="2"/>
            <w:vAlign w:val="center"/>
          </w:tcPr>
          <w:p w14:paraId="6C911B45" w14:textId="04D538D1" w:rsidR="00460555" w:rsidRPr="007D0BFD" w:rsidRDefault="00460555" w:rsidP="008C4CA4">
            <w:pPr>
              <w:jc w:val="both"/>
              <w:rPr>
                <w:rStyle w:val="sttlitera"/>
                <w:b/>
                <w:bCs/>
                <w:sz w:val="24"/>
                <w:szCs w:val="24"/>
                <w:lang w:val="ro-RO"/>
              </w:rPr>
            </w:pPr>
            <w:r w:rsidRPr="007D0BFD">
              <w:rPr>
                <w:b/>
                <w:bCs/>
                <w:sz w:val="24"/>
                <w:szCs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1626E3" w:rsidRPr="007D0BFD">
              <w:rPr>
                <w:b/>
                <w:bCs/>
                <w:sz w:val="24"/>
                <w:szCs w:val="24"/>
                <w:lang w:val="ro-RO"/>
              </w:rPr>
              <w:t xml:space="preserve"> </w:t>
            </w:r>
            <w:r w:rsidRPr="007D0BFD">
              <w:rPr>
                <w:b/>
                <w:bCs/>
                <w:sz w:val="24"/>
                <w:szCs w:val="24"/>
                <w:lang w:val="ro-RO"/>
              </w:rPr>
              <w:t>Ministerului Educaţiei</w:t>
            </w:r>
          </w:p>
          <w:p w14:paraId="15D01BDB" w14:textId="65754C86" w:rsidR="00460555" w:rsidRPr="007D0BFD" w:rsidRDefault="00460555" w:rsidP="00731ED4">
            <w:pPr>
              <w:numPr>
                <w:ilvl w:val="0"/>
                <w:numId w:val="9"/>
              </w:numPr>
              <w:tabs>
                <w:tab w:val="num" w:pos="360"/>
              </w:tabs>
              <w:ind w:right="-141"/>
              <w:rPr>
                <w:rFonts w:cs="Times New Roman"/>
                <w:i/>
                <w:iCs/>
                <w:sz w:val="24"/>
                <w:szCs w:val="24"/>
                <w:lang w:val="ro-RO"/>
              </w:rPr>
            </w:pPr>
            <w:r w:rsidRPr="007D0BFD">
              <w:rPr>
                <w:i/>
                <w:iCs/>
                <w:sz w:val="24"/>
                <w:szCs w:val="24"/>
                <w:lang w:val="ro-RO"/>
              </w:rPr>
              <w:t xml:space="preserve">membru comisie centrală de </w:t>
            </w:r>
            <w:r w:rsidR="00E64A45" w:rsidRPr="007D0BFD">
              <w:rPr>
                <w:i/>
                <w:iCs/>
                <w:sz w:val="24"/>
                <w:szCs w:val="24"/>
                <w:lang w:val="ro-RO"/>
              </w:rPr>
              <w:t>organizare/</w:t>
            </w:r>
            <w:r w:rsidR="00731ED4" w:rsidRPr="007D0BFD">
              <w:rPr>
                <w:i/>
                <w:iCs/>
                <w:sz w:val="24"/>
                <w:szCs w:val="24"/>
                <w:lang w:val="ro-RO"/>
              </w:rPr>
              <w:t xml:space="preserve"> </w:t>
            </w:r>
            <w:r w:rsidRPr="007D0BFD">
              <w:rPr>
                <w:i/>
                <w:iCs/>
                <w:sz w:val="24"/>
                <w:szCs w:val="24"/>
                <w:lang w:val="ro-RO"/>
              </w:rPr>
              <w:t xml:space="preserve">evaluare, etapa internaţională/ naţională – </w:t>
            </w:r>
            <w:r w:rsidRPr="007D0BFD">
              <w:rPr>
                <w:b/>
                <w:bCs/>
                <w:i/>
                <w:iCs/>
                <w:sz w:val="24"/>
                <w:szCs w:val="24"/>
                <w:lang w:val="ro-RO"/>
              </w:rPr>
              <w:t>4 p</w:t>
            </w:r>
          </w:p>
          <w:p w14:paraId="6BC968B6" w14:textId="1A74D308" w:rsidR="00460555" w:rsidRPr="007D0BFD" w:rsidRDefault="00460555" w:rsidP="008C4CA4">
            <w:pPr>
              <w:numPr>
                <w:ilvl w:val="0"/>
                <w:numId w:val="9"/>
              </w:numPr>
              <w:tabs>
                <w:tab w:val="num" w:pos="360"/>
              </w:tabs>
              <w:rPr>
                <w:rFonts w:cs="Times New Roman"/>
                <w:b/>
                <w:bCs/>
                <w:i/>
                <w:iCs/>
                <w:sz w:val="24"/>
                <w:szCs w:val="24"/>
                <w:lang w:val="ro-RO"/>
              </w:rPr>
            </w:pPr>
            <w:r w:rsidRPr="007D0BFD">
              <w:rPr>
                <w:i/>
                <w:iCs/>
                <w:sz w:val="24"/>
                <w:szCs w:val="24"/>
                <w:lang w:val="ro-RO"/>
              </w:rPr>
              <w:t xml:space="preserve">membru comisie de </w:t>
            </w:r>
            <w:r w:rsidR="00E64A45" w:rsidRPr="007D0BFD">
              <w:rPr>
                <w:i/>
                <w:iCs/>
                <w:sz w:val="24"/>
                <w:szCs w:val="24"/>
                <w:lang w:val="ro-RO"/>
              </w:rPr>
              <w:t>organizare/</w:t>
            </w:r>
            <w:r w:rsidRPr="007D0BFD">
              <w:rPr>
                <w:i/>
                <w:iCs/>
                <w:sz w:val="24"/>
                <w:szCs w:val="24"/>
                <w:lang w:val="ro-RO"/>
              </w:rPr>
              <w:t>evaluare, etapa interjudeţeană/ judeţeană (</w:t>
            </w:r>
            <w:r w:rsidRPr="007D0BFD">
              <w:rPr>
                <w:rFonts w:cs="Times New Roman"/>
                <w:i/>
                <w:iCs/>
                <w:sz w:val="24"/>
                <w:szCs w:val="24"/>
                <w:lang w:val="ro-RO"/>
              </w:rPr>
              <w:t xml:space="preserve">preşedinte, vicepreşedinte, secretar, membru) - </w:t>
            </w:r>
            <w:r w:rsidRPr="007D0BFD">
              <w:rPr>
                <w:rFonts w:cs="Times New Roman"/>
                <w:b/>
                <w:bCs/>
                <w:i/>
                <w:iCs/>
                <w:sz w:val="24"/>
                <w:szCs w:val="24"/>
                <w:lang w:val="ro-RO"/>
              </w:rPr>
              <w:t>3 p/ 3p/ 2p/ 1 p</w:t>
            </w:r>
          </w:p>
          <w:p w14:paraId="00168EAD" w14:textId="40D5586E" w:rsidR="00460555" w:rsidRPr="007D0BFD" w:rsidRDefault="00460555" w:rsidP="00E64A45">
            <w:pPr>
              <w:numPr>
                <w:ilvl w:val="0"/>
                <w:numId w:val="9"/>
              </w:numPr>
              <w:tabs>
                <w:tab w:val="num" w:pos="360"/>
              </w:tabs>
              <w:rPr>
                <w:rFonts w:cs="Times New Roman"/>
                <w:i/>
                <w:iCs/>
                <w:sz w:val="24"/>
                <w:szCs w:val="24"/>
                <w:lang w:val="ro-RO"/>
              </w:rPr>
            </w:pPr>
            <w:r w:rsidRPr="007D0BFD">
              <w:rPr>
                <w:rFonts w:cs="Times New Roman"/>
                <w:i/>
                <w:iCs/>
                <w:sz w:val="24"/>
                <w:szCs w:val="24"/>
                <w:lang w:val="ro-RO"/>
              </w:rPr>
              <w:t xml:space="preserve">profesor însoţitor </w:t>
            </w:r>
            <w:r w:rsidRPr="007D0BFD">
              <w:rPr>
                <w:i/>
                <w:iCs/>
                <w:sz w:val="24"/>
                <w:szCs w:val="24"/>
                <w:lang w:val="ro-RO"/>
              </w:rPr>
              <w:t>etapa internaţională/ naţională</w:t>
            </w:r>
            <w:r w:rsidRPr="007D0BFD">
              <w:rPr>
                <w:rFonts w:cs="Times New Roman"/>
                <w:i/>
                <w:iCs/>
                <w:sz w:val="24"/>
                <w:szCs w:val="24"/>
                <w:lang w:val="ro-RO"/>
              </w:rPr>
              <w:t xml:space="preserve"> </w:t>
            </w:r>
            <w:r w:rsidRPr="007D0BFD">
              <w:rPr>
                <w:rFonts w:cs="Times New Roman"/>
                <w:b/>
                <w:bCs/>
                <w:i/>
                <w:iCs/>
                <w:sz w:val="24"/>
                <w:szCs w:val="24"/>
                <w:lang w:val="ro-RO"/>
              </w:rPr>
              <w:t>– 1 p</w:t>
            </w:r>
          </w:p>
        </w:tc>
        <w:tc>
          <w:tcPr>
            <w:tcW w:w="850" w:type="dxa"/>
          </w:tcPr>
          <w:p w14:paraId="7C6C1FFE"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8 p</w:t>
            </w:r>
          </w:p>
          <w:p w14:paraId="5B14465D" w14:textId="77777777" w:rsidR="00460555" w:rsidRPr="007D0BFD" w:rsidRDefault="00460555" w:rsidP="008C4CA4">
            <w:pPr>
              <w:ind w:left="-98" w:right="-108"/>
              <w:jc w:val="center"/>
              <w:rPr>
                <w:rFonts w:cs="Times New Roman"/>
                <w:b/>
                <w:color w:val="000000"/>
                <w:sz w:val="24"/>
                <w:szCs w:val="24"/>
                <w:lang w:val="ro-RO"/>
              </w:rPr>
            </w:pPr>
          </w:p>
          <w:p w14:paraId="33DC4569" w14:textId="77777777" w:rsidR="00460555" w:rsidRPr="007D0BFD" w:rsidRDefault="00460555" w:rsidP="008C4CA4">
            <w:pPr>
              <w:ind w:left="-98" w:right="-108"/>
              <w:jc w:val="center"/>
              <w:rPr>
                <w:rFonts w:cs="Times New Roman"/>
                <w:b/>
                <w:color w:val="000000"/>
                <w:sz w:val="24"/>
                <w:szCs w:val="24"/>
                <w:lang w:val="ro-RO"/>
              </w:rPr>
            </w:pPr>
          </w:p>
          <w:p w14:paraId="245FAF01" w14:textId="77777777" w:rsidR="00460555" w:rsidRPr="007D0BFD" w:rsidRDefault="00460555" w:rsidP="008C4CA4">
            <w:pPr>
              <w:ind w:left="-98" w:right="-108"/>
              <w:jc w:val="center"/>
              <w:rPr>
                <w:rFonts w:cs="Times New Roman"/>
                <w:b/>
                <w:color w:val="000000"/>
                <w:sz w:val="24"/>
                <w:szCs w:val="24"/>
                <w:lang w:val="ro-RO"/>
              </w:rPr>
            </w:pPr>
          </w:p>
          <w:p w14:paraId="05C97562" w14:textId="77777777" w:rsidR="00460555" w:rsidRPr="007D0BFD" w:rsidRDefault="00460555" w:rsidP="008C4CA4">
            <w:pPr>
              <w:ind w:left="-98" w:right="-108"/>
              <w:jc w:val="center"/>
              <w:rPr>
                <w:rFonts w:cs="Times New Roman"/>
                <w:b/>
                <w:color w:val="000000"/>
                <w:sz w:val="24"/>
                <w:szCs w:val="24"/>
                <w:lang w:val="ro-RO"/>
              </w:rPr>
            </w:pPr>
          </w:p>
          <w:p w14:paraId="1CA8F709" w14:textId="77777777" w:rsidR="00460555" w:rsidRPr="007D0BFD" w:rsidRDefault="00460555" w:rsidP="008C4CA4">
            <w:pPr>
              <w:ind w:left="-98" w:right="-108"/>
              <w:jc w:val="center"/>
              <w:rPr>
                <w:rFonts w:cs="Times New Roman"/>
                <w:b/>
                <w:color w:val="000000"/>
                <w:sz w:val="24"/>
                <w:szCs w:val="24"/>
                <w:lang w:val="ro-RO"/>
              </w:rPr>
            </w:pPr>
          </w:p>
          <w:p w14:paraId="1919E439" w14:textId="77777777" w:rsidR="00460555" w:rsidRPr="007D0BFD" w:rsidRDefault="00460555" w:rsidP="008C4CA4">
            <w:pPr>
              <w:ind w:left="-98" w:right="-108"/>
              <w:jc w:val="center"/>
              <w:rPr>
                <w:rFonts w:cs="Times New Roman"/>
                <w:b/>
                <w:color w:val="000000"/>
                <w:sz w:val="24"/>
                <w:szCs w:val="24"/>
                <w:lang w:val="ro-RO"/>
              </w:rPr>
            </w:pPr>
          </w:p>
          <w:p w14:paraId="11550AEB" w14:textId="77777777" w:rsidR="00460555" w:rsidRPr="007D0BFD" w:rsidRDefault="00460555" w:rsidP="008C4CA4">
            <w:pPr>
              <w:ind w:left="-98" w:right="-108"/>
              <w:jc w:val="center"/>
              <w:rPr>
                <w:rFonts w:cs="Times New Roman"/>
                <w:b/>
                <w:color w:val="000000"/>
                <w:sz w:val="24"/>
                <w:szCs w:val="24"/>
                <w:lang w:val="ro-RO"/>
              </w:rPr>
            </w:pPr>
          </w:p>
          <w:p w14:paraId="0690934B" w14:textId="77777777" w:rsidR="00460555" w:rsidRPr="007D0BFD" w:rsidRDefault="00460555" w:rsidP="008C4CA4">
            <w:pPr>
              <w:ind w:left="-98" w:right="-108"/>
              <w:jc w:val="center"/>
              <w:rPr>
                <w:rFonts w:cs="Times New Roman"/>
                <w:b/>
                <w:color w:val="000000"/>
                <w:sz w:val="24"/>
                <w:szCs w:val="24"/>
                <w:lang w:val="ro-RO"/>
              </w:rPr>
            </w:pPr>
          </w:p>
          <w:p w14:paraId="736F6761" w14:textId="77777777" w:rsidR="00460555" w:rsidRPr="007D0BFD" w:rsidRDefault="00460555" w:rsidP="008C4CA4">
            <w:pPr>
              <w:ind w:left="-98" w:right="-108"/>
              <w:jc w:val="center"/>
              <w:rPr>
                <w:rFonts w:cs="Times New Roman"/>
                <w:b/>
                <w:color w:val="000000"/>
                <w:sz w:val="24"/>
                <w:szCs w:val="24"/>
                <w:lang w:val="ro-RO"/>
              </w:rPr>
            </w:pPr>
          </w:p>
          <w:p w14:paraId="13DDEADA" w14:textId="77777777" w:rsidR="00460555" w:rsidRPr="007D0BFD" w:rsidRDefault="00460555" w:rsidP="008C4CA4">
            <w:pPr>
              <w:ind w:left="-98" w:right="-108"/>
              <w:jc w:val="center"/>
              <w:rPr>
                <w:rFonts w:cs="Times New Roman"/>
                <w:b/>
                <w:color w:val="000000"/>
                <w:sz w:val="24"/>
                <w:szCs w:val="24"/>
                <w:lang w:val="ro-RO"/>
              </w:rPr>
            </w:pPr>
          </w:p>
          <w:p w14:paraId="4387755A" w14:textId="77777777" w:rsidR="00460555" w:rsidRPr="007D0BFD" w:rsidRDefault="00460555" w:rsidP="008C4CA4">
            <w:pPr>
              <w:ind w:left="-98" w:right="-108"/>
              <w:jc w:val="center"/>
              <w:rPr>
                <w:rFonts w:cs="Times New Roman"/>
                <w:b/>
                <w:color w:val="000000"/>
                <w:sz w:val="24"/>
                <w:szCs w:val="24"/>
                <w:lang w:val="ro-RO"/>
              </w:rPr>
            </w:pPr>
          </w:p>
          <w:p w14:paraId="3EADD476" w14:textId="77777777" w:rsidR="00460555" w:rsidRPr="007D0BFD" w:rsidRDefault="00460555" w:rsidP="008C4CA4">
            <w:pPr>
              <w:ind w:left="-98" w:right="-108"/>
              <w:jc w:val="center"/>
              <w:rPr>
                <w:rFonts w:cs="Times New Roman"/>
                <w:b/>
                <w:color w:val="000000"/>
                <w:sz w:val="24"/>
                <w:szCs w:val="24"/>
                <w:lang w:val="ro-RO"/>
              </w:rPr>
            </w:pPr>
          </w:p>
          <w:p w14:paraId="2DBC99BF" w14:textId="77777777" w:rsidR="00460555" w:rsidRPr="007D0BFD" w:rsidRDefault="00460555" w:rsidP="008C4CA4">
            <w:pPr>
              <w:ind w:left="-98" w:right="-108"/>
              <w:jc w:val="center"/>
              <w:rPr>
                <w:rFonts w:cs="Times New Roman"/>
                <w:b/>
                <w:color w:val="000000"/>
                <w:sz w:val="24"/>
                <w:szCs w:val="24"/>
                <w:lang w:val="ro-RO"/>
              </w:rPr>
            </w:pPr>
          </w:p>
          <w:p w14:paraId="3762F6E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6AA7A0F6" w14:textId="77777777" w:rsidR="00460555" w:rsidRPr="007D0BFD" w:rsidRDefault="00460555" w:rsidP="008C4CA4">
            <w:pPr>
              <w:ind w:left="-249"/>
              <w:jc w:val="center"/>
              <w:rPr>
                <w:rFonts w:cs="Times New Roman"/>
                <w:sz w:val="24"/>
                <w:szCs w:val="24"/>
                <w:lang w:val="ro-RO"/>
              </w:rPr>
            </w:pPr>
          </w:p>
        </w:tc>
        <w:tc>
          <w:tcPr>
            <w:tcW w:w="992" w:type="dxa"/>
            <w:vAlign w:val="center"/>
          </w:tcPr>
          <w:p w14:paraId="3BD6E66B" w14:textId="77777777" w:rsidR="00460555" w:rsidRPr="007D0BFD" w:rsidRDefault="00460555" w:rsidP="008C4CA4">
            <w:pPr>
              <w:ind w:left="-108" w:right="-15"/>
              <w:jc w:val="center"/>
              <w:rPr>
                <w:rFonts w:cs="Times New Roman"/>
                <w:sz w:val="24"/>
                <w:szCs w:val="24"/>
                <w:lang w:val="ro-RO"/>
              </w:rPr>
            </w:pPr>
          </w:p>
        </w:tc>
        <w:tc>
          <w:tcPr>
            <w:tcW w:w="850" w:type="dxa"/>
          </w:tcPr>
          <w:p w14:paraId="3E5263AC" w14:textId="77777777" w:rsidR="00460555" w:rsidRPr="007D0BFD" w:rsidRDefault="00460555" w:rsidP="008C4CA4">
            <w:pPr>
              <w:ind w:left="-108" w:right="-15"/>
              <w:jc w:val="center"/>
              <w:rPr>
                <w:rFonts w:cs="Times New Roman"/>
                <w:sz w:val="24"/>
                <w:szCs w:val="24"/>
                <w:lang w:val="ro-RO"/>
              </w:rPr>
            </w:pPr>
          </w:p>
        </w:tc>
        <w:tc>
          <w:tcPr>
            <w:tcW w:w="880" w:type="dxa"/>
          </w:tcPr>
          <w:p w14:paraId="79C69E4A" w14:textId="77777777" w:rsidR="00460555" w:rsidRPr="007D0BFD" w:rsidRDefault="00460555" w:rsidP="008C4CA4">
            <w:pPr>
              <w:ind w:left="-108" w:right="-108"/>
              <w:jc w:val="center"/>
              <w:rPr>
                <w:rFonts w:cs="Times New Roman"/>
                <w:sz w:val="24"/>
                <w:szCs w:val="24"/>
                <w:lang w:val="ro-RO"/>
              </w:rPr>
            </w:pPr>
          </w:p>
        </w:tc>
      </w:tr>
      <w:tr w:rsidR="00460555" w:rsidRPr="007D0BFD" w14:paraId="2F0FB679" w14:textId="77777777" w:rsidTr="00636AE1">
        <w:trPr>
          <w:trHeight w:val="170"/>
        </w:trPr>
        <w:tc>
          <w:tcPr>
            <w:tcW w:w="415" w:type="dxa"/>
          </w:tcPr>
          <w:p w14:paraId="25FB1BF3" w14:textId="77777777" w:rsidR="00460555" w:rsidRPr="007D0BFD" w:rsidRDefault="00460555" w:rsidP="008C4CA4">
            <w:pPr>
              <w:rPr>
                <w:b/>
                <w:sz w:val="24"/>
                <w:szCs w:val="24"/>
                <w:lang w:val="ro-RO"/>
              </w:rPr>
            </w:pPr>
          </w:p>
        </w:tc>
        <w:tc>
          <w:tcPr>
            <w:tcW w:w="5080" w:type="dxa"/>
            <w:gridSpan w:val="2"/>
            <w:vAlign w:val="center"/>
          </w:tcPr>
          <w:p w14:paraId="2D6C0AF3" w14:textId="77777777" w:rsidR="00460555" w:rsidRPr="007D0BFD" w:rsidRDefault="00460555" w:rsidP="008C4CA4">
            <w:pPr>
              <w:jc w:val="both"/>
              <w:rPr>
                <w:b/>
                <w:bCs/>
                <w:color w:val="000000"/>
                <w:sz w:val="24"/>
                <w:szCs w:val="24"/>
                <w:lang w:val="ro-RO"/>
              </w:rPr>
            </w:pPr>
            <w:r w:rsidRPr="007D0BFD">
              <w:rPr>
                <w:b/>
                <w:bCs/>
                <w:sz w:val="24"/>
                <w:szCs w:val="24"/>
                <w:lang w:val="ro-RO"/>
              </w:rPr>
              <w:t>g) Implicare în activitatea de tratare diferenţiată a elevilor din grupele/clasele cu regim simultan/alternative educaţionale şi/sau în implementarea activităţilor de învăţare remedială, ca activitate neremunerată.</w:t>
            </w:r>
          </w:p>
          <w:p w14:paraId="24ECE5AB" w14:textId="77777777" w:rsidR="00460555" w:rsidRPr="007D0BFD" w:rsidRDefault="00460555" w:rsidP="008C4CA4">
            <w:pPr>
              <w:numPr>
                <w:ilvl w:val="0"/>
                <w:numId w:val="16"/>
              </w:numPr>
              <w:tabs>
                <w:tab w:val="clear" w:pos="360"/>
              </w:tabs>
              <w:rPr>
                <w:i/>
                <w:iCs/>
                <w:sz w:val="24"/>
                <w:szCs w:val="24"/>
                <w:lang w:val="ro-RO"/>
              </w:rPr>
            </w:pPr>
            <w:r w:rsidRPr="007D0BFD">
              <w:rPr>
                <w:i/>
                <w:iCs/>
                <w:sz w:val="24"/>
                <w:szCs w:val="24"/>
                <w:lang w:val="ro-RO"/>
              </w:rPr>
              <w:t>activități de tratare diferenţiată a elevilor din grupele/ clasele cu regim simultan/ alternative educaţionale</w:t>
            </w:r>
          </w:p>
          <w:p w14:paraId="2F339F59" w14:textId="77777777" w:rsidR="00460555" w:rsidRPr="007D0BFD" w:rsidRDefault="00460555" w:rsidP="008C4CA4">
            <w:pPr>
              <w:numPr>
                <w:ilvl w:val="1"/>
                <w:numId w:val="22"/>
              </w:numPr>
              <w:tabs>
                <w:tab w:val="clear" w:pos="1440"/>
              </w:tabs>
              <w:ind w:left="967" w:right="-107" w:hanging="283"/>
              <w:rPr>
                <w:i/>
                <w:iCs/>
                <w:sz w:val="24"/>
                <w:szCs w:val="24"/>
                <w:lang w:val="ro-RO"/>
              </w:rPr>
            </w:pPr>
            <w:r w:rsidRPr="007D0BFD">
              <w:rPr>
                <w:i/>
                <w:iCs/>
                <w:sz w:val="24"/>
                <w:szCs w:val="24"/>
                <w:lang w:val="ro-RO"/>
              </w:rPr>
              <w:t xml:space="preserve">activități ce probează asigurarea egalității de șanse, eliminare discriminare – </w:t>
            </w:r>
            <w:r w:rsidRPr="007D0BFD">
              <w:rPr>
                <w:b/>
                <w:i/>
                <w:iCs/>
                <w:sz w:val="24"/>
                <w:szCs w:val="24"/>
                <w:lang w:val="ro-RO"/>
              </w:rPr>
              <w:t>2 p/ activitate, maxim 4 p</w:t>
            </w:r>
          </w:p>
          <w:p w14:paraId="6A74E515" w14:textId="77777777" w:rsidR="00460555" w:rsidRPr="007D0BFD" w:rsidRDefault="00460555" w:rsidP="008C4CA4">
            <w:pPr>
              <w:numPr>
                <w:ilvl w:val="0"/>
                <w:numId w:val="16"/>
              </w:numPr>
              <w:tabs>
                <w:tab w:val="clear" w:pos="360"/>
              </w:tabs>
              <w:rPr>
                <w:i/>
                <w:iCs/>
                <w:sz w:val="24"/>
                <w:szCs w:val="24"/>
                <w:lang w:val="ro-RO"/>
              </w:rPr>
            </w:pPr>
            <w:r w:rsidRPr="007D0BFD">
              <w:rPr>
                <w:i/>
                <w:iCs/>
                <w:sz w:val="24"/>
                <w:szCs w:val="24"/>
                <w:lang w:val="ro-RO"/>
              </w:rPr>
              <w:t xml:space="preserve">activități de învățare remedială – </w:t>
            </w:r>
            <w:r w:rsidRPr="007D0BFD">
              <w:rPr>
                <w:b/>
                <w:i/>
                <w:iCs/>
                <w:sz w:val="24"/>
                <w:szCs w:val="24"/>
                <w:lang w:val="ro-RO"/>
              </w:rPr>
              <w:t>2 p/ activitate, maxim 6 p</w:t>
            </w:r>
          </w:p>
        </w:tc>
        <w:tc>
          <w:tcPr>
            <w:tcW w:w="850" w:type="dxa"/>
          </w:tcPr>
          <w:p w14:paraId="218548F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10p</w:t>
            </w:r>
          </w:p>
          <w:p w14:paraId="114D32FB" w14:textId="77777777" w:rsidR="00460555" w:rsidRPr="007D0BFD" w:rsidRDefault="00460555" w:rsidP="008C4CA4">
            <w:pPr>
              <w:ind w:left="-98" w:right="-108"/>
              <w:jc w:val="center"/>
              <w:rPr>
                <w:rFonts w:cs="Times New Roman"/>
                <w:b/>
                <w:color w:val="000000"/>
                <w:sz w:val="24"/>
                <w:szCs w:val="24"/>
                <w:lang w:val="ro-RO"/>
              </w:rPr>
            </w:pPr>
          </w:p>
        </w:tc>
        <w:tc>
          <w:tcPr>
            <w:tcW w:w="993" w:type="dxa"/>
            <w:noWrap/>
            <w:vAlign w:val="center"/>
          </w:tcPr>
          <w:p w14:paraId="59A97557" w14:textId="77777777" w:rsidR="00460555" w:rsidRPr="007D0BFD" w:rsidRDefault="00460555" w:rsidP="008C4CA4">
            <w:pPr>
              <w:ind w:left="-249"/>
              <w:jc w:val="center"/>
              <w:rPr>
                <w:rFonts w:cs="Times New Roman"/>
                <w:sz w:val="24"/>
                <w:szCs w:val="24"/>
                <w:lang w:val="ro-RO"/>
              </w:rPr>
            </w:pPr>
          </w:p>
        </w:tc>
        <w:tc>
          <w:tcPr>
            <w:tcW w:w="992" w:type="dxa"/>
            <w:vAlign w:val="center"/>
          </w:tcPr>
          <w:p w14:paraId="5507603F" w14:textId="77777777" w:rsidR="00460555" w:rsidRPr="007D0BFD" w:rsidRDefault="00460555" w:rsidP="008C4CA4">
            <w:pPr>
              <w:ind w:left="-108" w:right="-15"/>
              <w:jc w:val="center"/>
              <w:rPr>
                <w:rFonts w:cs="Times New Roman"/>
                <w:sz w:val="24"/>
                <w:szCs w:val="24"/>
                <w:lang w:val="ro-RO"/>
              </w:rPr>
            </w:pPr>
          </w:p>
        </w:tc>
        <w:tc>
          <w:tcPr>
            <w:tcW w:w="850" w:type="dxa"/>
          </w:tcPr>
          <w:p w14:paraId="17044255" w14:textId="77777777" w:rsidR="00460555" w:rsidRPr="007D0BFD" w:rsidRDefault="00460555" w:rsidP="008C4CA4">
            <w:pPr>
              <w:ind w:left="-108" w:right="-15"/>
              <w:jc w:val="center"/>
              <w:rPr>
                <w:rFonts w:cs="Times New Roman"/>
                <w:sz w:val="24"/>
                <w:szCs w:val="24"/>
                <w:lang w:val="ro-RO"/>
              </w:rPr>
            </w:pPr>
          </w:p>
        </w:tc>
        <w:tc>
          <w:tcPr>
            <w:tcW w:w="880" w:type="dxa"/>
          </w:tcPr>
          <w:p w14:paraId="19716A82" w14:textId="77777777" w:rsidR="00460555" w:rsidRPr="007D0BFD" w:rsidRDefault="00460555" w:rsidP="008C4CA4">
            <w:pPr>
              <w:ind w:left="-108" w:right="-108"/>
              <w:jc w:val="center"/>
              <w:rPr>
                <w:rFonts w:cs="Times New Roman"/>
                <w:sz w:val="24"/>
                <w:szCs w:val="24"/>
                <w:lang w:val="ro-RO"/>
              </w:rPr>
            </w:pPr>
          </w:p>
        </w:tc>
      </w:tr>
      <w:tr w:rsidR="00460555" w:rsidRPr="007D0BFD" w14:paraId="45C6AADF" w14:textId="77777777" w:rsidTr="00636AE1">
        <w:trPr>
          <w:trHeight w:val="351"/>
        </w:trPr>
        <w:tc>
          <w:tcPr>
            <w:tcW w:w="415" w:type="dxa"/>
          </w:tcPr>
          <w:p w14:paraId="08D8111C" w14:textId="77777777" w:rsidR="00460555" w:rsidRPr="007D0BFD" w:rsidRDefault="00460555" w:rsidP="008C4CA4">
            <w:pPr>
              <w:rPr>
                <w:b/>
                <w:sz w:val="24"/>
                <w:szCs w:val="24"/>
                <w:lang w:val="ro-RO"/>
              </w:rPr>
            </w:pPr>
          </w:p>
        </w:tc>
        <w:tc>
          <w:tcPr>
            <w:tcW w:w="5080" w:type="dxa"/>
            <w:gridSpan w:val="2"/>
            <w:vAlign w:val="center"/>
          </w:tcPr>
          <w:p w14:paraId="641507C8" w14:textId="2A2039B3" w:rsidR="00460555" w:rsidRPr="007D0BFD" w:rsidRDefault="00460555" w:rsidP="008C4CA4">
            <w:pPr>
              <w:jc w:val="both"/>
              <w:rPr>
                <w:b/>
                <w:bCs/>
                <w:sz w:val="24"/>
                <w:szCs w:val="24"/>
                <w:lang w:val="ro-RO"/>
              </w:rPr>
            </w:pPr>
            <w:r w:rsidRPr="007D0BFD">
              <w:rPr>
                <w:b/>
                <w:bCs/>
                <w:sz w:val="24"/>
                <w:szCs w:val="24"/>
                <w:lang w:val="ro-RO"/>
              </w:rPr>
              <w:t xml:space="preserve">h) Implementarea unor proiecte educaţionale inovatoare, recunoscute şi aprobate la nivel </w:t>
            </w:r>
            <w:r w:rsidRPr="007D0BFD">
              <w:rPr>
                <w:b/>
                <w:bCs/>
                <w:sz w:val="24"/>
                <w:szCs w:val="24"/>
                <w:lang w:val="ro-RO"/>
              </w:rPr>
              <w:lastRenderedPageBreak/>
              <w:t xml:space="preserve">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respectiv a programului "A doua şansă" ca activități neremunerate. </w:t>
            </w:r>
          </w:p>
          <w:p w14:paraId="15D86EBB" w14:textId="77777777" w:rsidR="00460555" w:rsidRPr="007D0BFD" w:rsidRDefault="00460555" w:rsidP="008C4CA4">
            <w:pPr>
              <w:numPr>
                <w:ilvl w:val="0"/>
                <w:numId w:val="37"/>
              </w:numPr>
              <w:rPr>
                <w:i/>
                <w:iCs/>
                <w:sz w:val="24"/>
                <w:szCs w:val="24"/>
                <w:lang w:val="ro-RO"/>
              </w:rPr>
            </w:pPr>
            <w:r w:rsidRPr="007D0BFD">
              <w:rPr>
                <w:i/>
                <w:iCs/>
                <w:sz w:val="24"/>
                <w:szCs w:val="24"/>
                <w:lang w:val="ro-RO"/>
              </w:rPr>
              <w:t xml:space="preserve">implementare proiecte educaţionale – </w:t>
            </w:r>
            <w:r w:rsidRPr="007D0BFD">
              <w:rPr>
                <w:b/>
                <w:i/>
                <w:iCs/>
                <w:sz w:val="24"/>
                <w:szCs w:val="24"/>
                <w:lang w:val="ro-RO"/>
              </w:rPr>
              <w:t>2 p/ proiect, maxim 6 p</w:t>
            </w:r>
          </w:p>
          <w:p w14:paraId="2B1CC511" w14:textId="77777777" w:rsidR="00460555" w:rsidRPr="007D0BFD" w:rsidRDefault="00460555" w:rsidP="008C4CA4">
            <w:pPr>
              <w:numPr>
                <w:ilvl w:val="0"/>
                <w:numId w:val="37"/>
              </w:numPr>
              <w:rPr>
                <w:i/>
                <w:iCs/>
                <w:sz w:val="24"/>
                <w:szCs w:val="24"/>
                <w:lang w:val="ro-RO"/>
              </w:rPr>
            </w:pPr>
            <w:r w:rsidRPr="007D0BFD">
              <w:rPr>
                <w:i/>
                <w:iCs/>
                <w:sz w:val="24"/>
                <w:szCs w:val="24"/>
                <w:lang w:val="ro-RO"/>
              </w:rPr>
              <w:t xml:space="preserve">activitate neremunerată program „Școala după şcoală”/ „Școala de vară”/ „A doua şansă”/ consultații – </w:t>
            </w:r>
            <w:r w:rsidRPr="007D0BFD">
              <w:rPr>
                <w:b/>
                <w:i/>
                <w:iCs/>
                <w:sz w:val="24"/>
                <w:szCs w:val="24"/>
                <w:lang w:val="ro-RO"/>
              </w:rPr>
              <w:t>1 p/ activitate, nu mai mult de 4 p</w:t>
            </w:r>
          </w:p>
        </w:tc>
        <w:tc>
          <w:tcPr>
            <w:tcW w:w="850" w:type="dxa"/>
          </w:tcPr>
          <w:p w14:paraId="09C0DB72"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10p</w:t>
            </w:r>
          </w:p>
          <w:p w14:paraId="46AF55B8" w14:textId="77777777" w:rsidR="00460555" w:rsidRPr="007D0BFD" w:rsidRDefault="00460555" w:rsidP="008C4CA4">
            <w:pPr>
              <w:ind w:left="-98" w:right="-108"/>
              <w:jc w:val="center"/>
              <w:rPr>
                <w:rFonts w:cs="Times New Roman"/>
                <w:b/>
                <w:color w:val="000000"/>
                <w:sz w:val="24"/>
                <w:szCs w:val="24"/>
                <w:lang w:val="ro-RO"/>
              </w:rPr>
            </w:pPr>
          </w:p>
          <w:p w14:paraId="4F783B40" w14:textId="77777777" w:rsidR="00460555" w:rsidRPr="007D0BFD" w:rsidRDefault="00460555" w:rsidP="008C4CA4">
            <w:pPr>
              <w:ind w:left="-98" w:right="-108"/>
              <w:jc w:val="center"/>
              <w:rPr>
                <w:rFonts w:cs="Times New Roman"/>
                <w:b/>
                <w:color w:val="000000"/>
                <w:sz w:val="24"/>
                <w:szCs w:val="24"/>
                <w:lang w:val="ro-RO"/>
              </w:rPr>
            </w:pPr>
          </w:p>
          <w:p w14:paraId="5285E40F" w14:textId="77777777" w:rsidR="00460555" w:rsidRPr="007D0BFD" w:rsidRDefault="00460555" w:rsidP="008C4CA4">
            <w:pPr>
              <w:ind w:left="-98" w:right="-108"/>
              <w:jc w:val="center"/>
              <w:rPr>
                <w:rFonts w:cs="Times New Roman"/>
                <w:b/>
                <w:color w:val="000000"/>
                <w:sz w:val="24"/>
                <w:szCs w:val="24"/>
                <w:lang w:val="ro-RO"/>
              </w:rPr>
            </w:pPr>
          </w:p>
          <w:p w14:paraId="758AFD2C" w14:textId="77777777" w:rsidR="00460555" w:rsidRPr="007D0BFD" w:rsidRDefault="00460555" w:rsidP="008C4CA4">
            <w:pPr>
              <w:ind w:left="-98" w:right="-108"/>
              <w:jc w:val="center"/>
              <w:rPr>
                <w:rFonts w:cs="Times New Roman"/>
                <w:b/>
                <w:color w:val="000000"/>
                <w:sz w:val="24"/>
                <w:szCs w:val="24"/>
                <w:lang w:val="ro-RO"/>
              </w:rPr>
            </w:pPr>
          </w:p>
          <w:p w14:paraId="701F6623" w14:textId="77777777" w:rsidR="00460555" w:rsidRPr="007D0BFD" w:rsidRDefault="00460555" w:rsidP="008C4CA4">
            <w:pPr>
              <w:ind w:left="-98" w:right="-108"/>
              <w:jc w:val="center"/>
              <w:rPr>
                <w:rFonts w:cs="Times New Roman"/>
                <w:b/>
                <w:color w:val="000000"/>
                <w:sz w:val="24"/>
                <w:szCs w:val="24"/>
                <w:lang w:val="ro-RO"/>
              </w:rPr>
            </w:pPr>
          </w:p>
          <w:p w14:paraId="7F9E2EF1" w14:textId="77777777" w:rsidR="00460555" w:rsidRPr="007D0BFD" w:rsidRDefault="00460555" w:rsidP="008C4CA4">
            <w:pPr>
              <w:ind w:left="-98" w:right="-108"/>
              <w:jc w:val="center"/>
              <w:rPr>
                <w:rFonts w:cs="Times New Roman"/>
                <w:b/>
                <w:color w:val="000000"/>
                <w:sz w:val="24"/>
                <w:szCs w:val="24"/>
                <w:lang w:val="ro-RO"/>
              </w:rPr>
            </w:pPr>
          </w:p>
          <w:p w14:paraId="727BD8D8" w14:textId="77777777" w:rsidR="00460555" w:rsidRPr="007D0BFD" w:rsidRDefault="00460555" w:rsidP="008C4CA4">
            <w:pPr>
              <w:ind w:left="-98" w:right="-108"/>
              <w:jc w:val="center"/>
              <w:rPr>
                <w:rFonts w:cs="Times New Roman"/>
                <w:b/>
                <w:color w:val="000000"/>
                <w:sz w:val="24"/>
                <w:szCs w:val="24"/>
                <w:lang w:val="ro-RO"/>
              </w:rPr>
            </w:pPr>
          </w:p>
          <w:p w14:paraId="143ADC12"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1194CEC" w14:textId="77777777" w:rsidR="00460555" w:rsidRPr="007D0BFD" w:rsidRDefault="00460555" w:rsidP="008C4CA4">
            <w:pPr>
              <w:ind w:left="-249"/>
              <w:jc w:val="center"/>
              <w:rPr>
                <w:rFonts w:cs="Times New Roman"/>
                <w:sz w:val="24"/>
                <w:szCs w:val="24"/>
                <w:lang w:val="ro-RO"/>
              </w:rPr>
            </w:pPr>
          </w:p>
        </w:tc>
        <w:tc>
          <w:tcPr>
            <w:tcW w:w="992" w:type="dxa"/>
            <w:vAlign w:val="center"/>
          </w:tcPr>
          <w:p w14:paraId="32A8BDEC" w14:textId="77777777" w:rsidR="00460555" w:rsidRPr="007D0BFD" w:rsidRDefault="00460555" w:rsidP="008C4CA4">
            <w:pPr>
              <w:ind w:left="-108" w:right="-15"/>
              <w:jc w:val="center"/>
              <w:rPr>
                <w:rFonts w:cs="Times New Roman"/>
                <w:sz w:val="24"/>
                <w:szCs w:val="24"/>
                <w:lang w:val="ro-RO"/>
              </w:rPr>
            </w:pPr>
          </w:p>
        </w:tc>
        <w:tc>
          <w:tcPr>
            <w:tcW w:w="850" w:type="dxa"/>
          </w:tcPr>
          <w:p w14:paraId="0E8AC574" w14:textId="77777777" w:rsidR="00460555" w:rsidRPr="007D0BFD" w:rsidRDefault="00460555" w:rsidP="008C4CA4">
            <w:pPr>
              <w:ind w:left="-108" w:right="-15"/>
              <w:jc w:val="center"/>
              <w:rPr>
                <w:rFonts w:cs="Times New Roman"/>
                <w:sz w:val="24"/>
                <w:szCs w:val="24"/>
                <w:lang w:val="ro-RO"/>
              </w:rPr>
            </w:pPr>
          </w:p>
        </w:tc>
        <w:tc>
          <w:tcPr>
            <w:tcW w:w="880" w:type="dxa"/>
          </w:tcPr>
          <w:p w14:paraId="7CC5A7E3" w14:textId="77777777" w:rsidR="00460555" w:rsidRPr="007D0BFD" w:rsidRDefault="00460555" w:rsidP="008C4CA4">
            <w:pPr>
              <w:ind w:left="-108" w:right="-108"/>
              <w:jc w:val="center"/>
              <w:rPr>
                <w:rFonts w:cs="Times New Roman"/>
                <w:sz w:val="24"/>
                <w:szCs w:val="24"/>
                <w:lang w:val="ro-RO"/>
              </w:rPr>
            </w:pPr>
          </w:p>
        </w:tc>
      </w:tr>
      <w:tr w:rsidR="00460555" w:rsidRPr="007D0BFD" w14:paraId="004D46B9" w14:textId="77777777" w:rsidTr="00636AE1">
        <w:trPr>
          <w:trHeight w:val="558"/>
        </w:trPr>
        <w:tc>
          <w:tcPr>
            <w:tcW w:w="415" w:type="dxa"/>
          </w:tcPr>
          <w:p w14:paraId="71960D24" w14:textId="77777777" w:rsidR="00460555" w:rsidRPr="007D0BFD" w:rsidRDefault="00460555" w:rsidP="008C4CA4">
            <w:pPr>
              <w:rPr>
                <w:b/>
                <w:sz w:val="24"/>
                <w:szCs w:val="24"/>
                <w:lang w:val="ro-RO"/>
              </w:rPr>
            </w:pPr>
          </w:p>
        </w:tc>
        <w:tc>
          <w:tcPr>
            <w:tcW w:w="5080" w:type="dxa"/>
            <w:gridSpan w:val="2"/>
            <w:vAlign w:val="center"/>
          </w:tcPr>
          <w:p w14:paraId="24832001" w14:textId="77777777" w:rsidR="00460555" w:rsidRPr="007D0BFD" w:rsidRDefault="00460555" w:rsidP="008C4CA4">
            <w:pPr>
              <w:jc w:val="both"/>
              <w:rPr>
                <w:b/>
                <w:bCs/>
                <w:color w:val="000000"/>
                <w:sz w:val="24"/>
                <w:szCs w:val="24"/>
                <w:vertAlign w:val="superscript"/>
                <w:lang w:val="ro-RO"/>
              </w:rPr>
            </w:pPr>
            <w:r w:rsidRPr="007D0BFD">
              <w:rPr>
                <w:b/>
                <w:bCs/>
                <w:sz w:val="24"/>
                <w:szCs w:val="24"/>
                <w:lang w:val="ro-RO"/>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850" w:type="dxa"/>
          </w:tcPr>
          <w:p w14:paraId="556F9F0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12 p</w:t>
            </w:r>
          </w:p>
        </w:tc>
        <w:tc>
          <w:tcPr>
            <w:tcW w:w="993" w:type="dxa"/>
            <w:noWrap/>
            <w:vAlign w:val="center"/>
          </w:tcPr>
          <w:p w14:paraId="3633BEA2" w14:textId="77777777" w:rsidR="00460555" w:rsidRPr="007D0BFD" w:rsidRDefault="00460555" w:rsidP="008C4CA4">
            <w:pPr>
              <w:ind w:left="-249"/>
              <w:jc w:val="center"/>
              <w:rPr>
                <w:rFonts w:cs="Times New Roman"/>
                <w:sz w:val="24"/>
                <w:szCs w:val="24"/>
                <w:lang w:val="ro-RO"/>
              </w:rPr>
            </w:pPr>
          </w:p>
        </w:tc>
        <w:tc>
          <w:tcPr>
            <w:tcW w:w="992" w:type="dxa"/>
            <w:vAlign w:val="center"/>
          </w:tcPr>
          <w:p w14:paraId="7A251B73" w14:textId="77777777" w:rsidR="00460555" w:rsidRPr="007D0BFD" w:rsidRDefault="00460555" w:rsidP="008C4CA4">
            <w:pPr>
              <w:ind w:left="-108" w:right="-15"/>
              <w:rPr>
                <w:rFonts w:cs="Times New Roman"/>
                <w:sz w:val="24"/>
                <w:szCs w:val="24"/>
                <w:lang w:val="ro-RO"/>
              </w:rPr>
            </w:pPr>
          </w:p>
        </w:tc>
        <w:tc>
          <w:tcPr>
            <w:tcW w:w="850" w:type="dxa"/>
          </w:tcPr>
          <w:p w14:paraId="7C9AF95E" w14:textId="77777777" w:rsidR="00460555" w:rsidRPr="007D0BFD" w:rsidRDefault="00460555" w:rsidP="008C4CA4">
            <w:pPr>
              <w:ind w:left="-108" w:right="-15"/>
              <w:rPr>
                <w:rFonts w:cs="Times New Roman"/>
                <w:sz w:val="24"/>
                <w:szCs w:val="24"/>
                <w:lang w:val="ro-RO"/>
              </w:rPr>
            </w:pPr>
          </w:p>
        </w:tc>
        <w:tc>
          <w:tcPr>
            <w:tcW w:w="880" w:type="dxa"/>
          </w:tcPr>
          <w:p w14:paraId="605D8F3F" w14:textId="77777777" w:rsidR="00460555" w:rsidRPr="007D0BFD" w:rsidRDefault="00460555" w:rsidP="008C4CA4">
            <w:pPr>
              <w:ind w:left="-108" w:right="-108"/>
              <w:rPr>
                <w:rFonts w:cs="Times New Roman"/>
                <w:sz w:val="24"/>
                <w:szCs w:val="24"/>
                <w:lang w:val="ro-RO"/>
              </w:rPr>
            </w:pPr>
          </w:p>
        </w:tc>
      </w:tr>
      <w:tr w:rsidR="00460555" w:rsidRPr="007D0BFD" w14:paraId="2B91DF34" w14:textId="77777777" w:rsidTr="00636AE1">
        <w:trPr>
          <w:trHeight w:val="821"/>
        </w:trPr>
        <w:tc>
          <w:tcPr>
            <w:tcW w:w="415" w:type="dxa"/>
          </w:tcPr>
          <w:p w14:paraId="2F9ECAB9" w14:textId="77777777" w:rsidR="00460555" w:rsidRPr="007D0BFD" w:rsidRDefault="00460555" w:rsidP="008C4CA4">
            <w:pPr>
              <w:rPr>
                <w:b/>
                <w:sz w:val="24"/>
                <w:szCs w:val="24"/>
                <w:lang w:val="ro-RO"/>
              </w:rPr>
            </w:pPr>
          </w:p>
        </w:tc>
        <w:tc>
          <w:tcPr>
            <w:tcW w:w="686" w:type="dxa"/>
            <w:vAlign w:val="center"/>
          </w:tcPr>
          <w:p w14:paraId="79D3F8CA" w14:textId="77777777" w:rsidR="00460555" w:rsidRPr="007D0BFD" w:rsidRDefault="00460555" w:rsidP="008C4CA4">
            <w:pPr>
              <w:rPr>
                <w:b/>
                <w:color w:val="000000"/>
                <w:sz w:val="24"/>
                <w:szCs w:val="24"/>
                <w:lang w:val="ro-RO"/>
              </w:rPr>
            </w:pPr>
            <w:r w:rsidRPr="007D0BFD">
              <w:rPr>
                <w:b/>
                <w:color w:val="000000"/>
                <w:sz w:val="24"/>
                <w:szCs w:val="24"/>
                <w:lang w:val="ro-RO"/>
              </w:rPr>
              <w:t xml:space="preserve">i.1) </w:t>
            </w:r>
          </w:p>
        </w:tc>
        <w:tc>
          <w:tcPr>
            <w:tcW w:w="4394" w:type="dxa"/>
            <w:vAlign w:val="center"/>
          </w:tcPr>
          <w:p w14:paraId="53FC66F3" w14:textId="77777777" w:rsidR="00460555" w:rsidRPr="007D0BFD" w:rsidRDefault="00460555" w:rsidP="008C4CA4">
            <w:pPr>
              <w:autoSpaceDE w:val="0"/>
              <w:autoSpaceDN w:val="0"/>
              <w:adjustRightInd w:val="0"/>
              <w:rPr>
                <w:b/>
                <w:bCs/>
                <w:sz w:val="24"/>
                <w:szCs w:val="24"/>
                <w:lang w:val="ro-RO"/>
              </w:rPr>
            </w:pPr>
            <w:r w:rsidRPr="007D0BFD">
              <w:rPr>
                <w:sz w:val="24"/>
                <w:szCs w:val="24"/>
                <w:lang w:val="ro-RO"/>
              </w:rPr>
              <w:t xml:space="preserve">Autor/ coautor, la elaborarea de manuale şcolare aprobate de Ministerul Educației </w:t>
            </w:r>
            <w:r w:rsidRPr="007D0BFD">
              <w:rPr>
                <w:b/>
                <w:bCs/>
                <w:sz w:val="24"/>
                <w:szCs w:val="24"/>
                <w:lang w:val="ro-RO"/>
              </w:rPr>
              <w:t>– 10 p/ manual împărțit la numărul de autori</w:t>
            </w:r>
          </w:p>
        </w:tc>
        <w:tc>
          <w:tcPr>
            <w:tcW w:w="850" w:type="dxa"/>
          </w:tcPr>
          <w:p w14:paraId="15066500"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315D79FB" w14:textId="77777777" w:rsidR="00460555" w:rsidRPr="007D0BFD" w:rsidRDefault="00460555" w:rsidP="008C4CA4">
            <w:pPr>
              <w:ind w:left="-249"/>
              <w:jc w:val="center"/>
              <w:rPr>
                <w:rFonts w:cs="Times New Roman"/>
                <w:sz w:val="24"/>
                <w:szCs w:val="24"/>
                <w:lang w:val="ro-RO"/>
              </w:rPr>
            </w:pPr>
          </w:p>
        </w:tc>
        <w:tc>
          <w:tcPr>
            <w:tcW w:w="992" w:type="dxa"/>
            <w:vAlign w:val="center"/>
          </w:tcPr>
          <w:p w14:paraId="6A1D68E0" w14:textId="77777777" w:rsidR="00460555" w:rsidRPr="007D0BFD" w:rsidRDefault="00460555" w:rsidP="008C4CA4">
            <w:pPr>
              <w:ind w:left="-108" w:right="-15"/>
              <w:rPr>
                <w:rFonts w:cs="Times New Roman"/>
                <w:sz w:val="24"/>
                <w:szCs w:val="24"/>
                <w:lang w:val="ro-RO"/>
              </w:rPr>
            </w:pPr>
          </w:p>
        </w:tc>
        <w:tc>
          <w:tcPr>
            <w:tcW w:w="850" w:type="dxa"/>
          </w:tcPr>
          <w:p w14:paraId="054D394A" w14:textId="77777777" w:rsidR="00460555" w:rsidRPr="007D0BFD" w:rsidRDefault="00460555" w:rsidP="008C4CA4">
            <w:pPr>
              <w:ind w:left="-108" w:right="-15"/>
              <w:rPr>
                <w:rFonts w:cs="Times New Roman"/>
                <w:sz w:val="24"/>
                <w:szCs w:val="24"/>
                <w:lang w:val="ro-RO"/>
              </w:rPr>
            </w:pPr>
          </w:p>
        </w:tc>
        <w:tc>
          <w:tcPr>
            <w:tcW w:w="880" w:type="dxa"/>
          </w:tcPr>
          <w:p w14:paraId="7E9B6C2C" w14:textId="77777777" w:rsidR="00460555" w:rsidRPr="007D0BFD" w:rsidRDefault="00460555" w:rsidP="008C4CA4">
            <w:pPr>
              <w:ind w:left="-108" w:right="-108"/>
              <w:rPr>
                <w:rFonts w:cs="Times New Roman"/>
                <w:sz w:val="24"/>
                <w:szCs w:val="24"/>
                <w:lang w:val="ro-RO"/>
              </w:rPr>
            </w:pPr>
          </w:p>
        </w:tc>
      </w:tr>
      <w:tr w:rsidR="00460555" w:rsidRPr="007D0BFD" w14:paraId="38D3D3D8" w14:textId="77777777" w:rsidTr="00636AE1">
        <w:trPr>
          <w:trHeight w:val="712"/>
        </w:trPr>
        <w:tc>
          <w:tcPr>
            <w:tcW w:w="415" w:type="dxa"/>
          </w:tcPr>
          <w:p w14:paraId="162C9440" w14:textId="77777777" w:rsidR="00460555" w:rsidRPr="007D0BFD" w:rsidRDefault="00460555" w:rsidP="008C4CA4">
            <w:pPr>
              <w:rPr>
                <w:sz w:val="24"/>
                <w:szCs w:val="24"/>
                <w:lang w:val="ro-RO"/>
              </w:rPr>
            </w:pPr>
          </w:p>
        </w:tc>
        <w:tc>
          <w:tcPr>
            <w:tcW w:w="686" w:type="dxa"/>
            <w:vAlign w:val="center"/>
          </w:tcPr>
          <w:p w14:paraId="4740243B" w14:textId="77777777" w:rsidR="00460555" w:rsidRPr="007D0BFD" w:rsidRDefault="00460555" w:rsidP="008C4CA4">
            <w:pPr>
              <w:rPr>
                <w:b/>
                <w:color w:val="000000"/>
                <w:sz w:val="24"/>
                <w:szCs w:val="24"/>
                <w:lang w:val="ro-RO"/>
              </w:rPr>
            </w:pPr>
            <w:r w:rsidRPr="007D0BFD">
              <w:rPr>
                <w:b/>
                <w:color w:val="000000"/>
                <w:sz w:val="24"/>
                <w:szCs w:val="24"/>
                <w:lang w:val="ro-RO"/>
              </w:rPr>
              <w:t xml:space="preserve">i.2) </w:t>
            </w:r>
          </w:p>
        </w:tc>
        <w:tc>
          <w:tcPr>
            <w:tcW w:w="4394" w:type="dxa"/>
            <w:vAlign w:val="center"/>
          </w:tcPr>
          <w:p w14:paraId="02BAC221" w14:textId="1A7F667B" w:rsidR="00460555" w:rsidRPr="007D0BFD" w:rsidRDefault="00460555" w:rsidP="008C4CA4">
            <w:pPr>
              <w:autoSpaceDE w:val="0"/>
              <w:autoSpaceDN w:val="0"/>
              <w:adjustRightInd w:val="0"/>
              <w:rPr>
                <w:sz w:val="24"/>
                <w:szCs w:val="24"/>
                <w:lang w:val="ro-RO"/>
              </w:rPr>
            </w:pPr>
            <w:r w:rsidRPr="007D0BFD">
              <w:rPr>
                <w:sz w:val="24"/>
                <w:szCs w:val="24"/>
                <w:lang w:val="ro-RO"/>
              </w:rPr>
              <w:t xml:space="preserve">Evaluarea/reevaluarea proiectelor de manuale şcolare/traducerea de manuale şcolare din limba română într-o limbă a unei minorităţi naţionale– </w:t>
            </w:r>
            <w:r w:rsidRPr="007D0BFD">
              <w:rPr>
                <w:b/>
                <w:sz w:val="24"/>
                <w:szCs w:val="24"/>
                <w:lang w:val="ro-RO"/>
              </w:rPr>
              <w:t>10</w:t>
            </w:r>
            <w:r w:rsidRPr="007D0BFD">
              <w:rPr>
                <w:b/>
                <w:bCs/>
                <w:sz w:val="24"/>
                <w:szCs w:val="24"/>
                <w:lang w:val="ro-RO"/>
              </w:rPr>
              <w:t xml:space="preserve"> p/ manual</w:t>
            </w:r>
            <w:r w:rsidR="005708B9" w:rsidRPr="007D0BFD">
              <w:rPr>
                <w:b/>
                <w:bCs/>
                <w:sz w:val="24"/>
                <w:szCs w:val="24"/>
                <w:lang w:val="ro-RO"/>
              </w:rPr>
              <w:t xml:space="preserve"> evaluat/tradus</w:t>
            </w:r>
            <w:r w:rsidRPr="007D0BFD">
              <w:rPr>
                <w:b/>
                <w:bCs/>
                <w:sz w:val="24"/>
                <w:szCs w:val="24"/>
                <w:lang w:val="ro-RO"/>
              </w:rPr>
              <w:t xml:space="preserve"> împărțit la numărul de </w:t>
            </w:r>
            <w:r w:rsidR="005708B9" w:rsidRPr="007D0BFD">
              <w:rPr>
                <w:b/>
                <w:bCs/>
                <w:sz w:val="24"/>
                <w:szCs w:val="24"/>
                <w:lang w:val="ro-RO"/>
              </w:rPr>
              <w:t>membri</w:t>
            </w:r>
          </w:p>
        </w:tc>
        <w:tc>
          <w:tcPr>
            <w:tcW w:w="850" w:type="dxa"/>
          </w:tcPr>
          <w:p w14:paraId="51B62588"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10  p</w:t>
            </w:r>
          </w:p>
        </w:tc>
        <w:tc>
          <w:tcPr>
            <w:tcW w:w="993" w:type="dxa"/>
            <w:noWrap/>
            <w:vAlign w:val="center"/>
          </w:tcPr>
          <w:p w14:paraId="53CABF6E" w14:textId="77777777" w:rsidR="00460555" w:rsidRPr="007D0BFD" w:rsidRDefault="00460555" w:rsidP="008C4CA4">
            <w:pPr>
              <w:ind w:left="-249"/>
              <w:jc w:val="center"/>
              <w:rPr>
                <w:rFonts w:cs="Times New Roman"/>
                <w:sz w:val="24"/>
                <w:szCs w:val="24"/>
                <w:lang w:val="ro-RO"/>
              </w:rPr>
            </w:pPr>
          </w:p>
        </w:tc>
        <w:tc>
          <w:tcPr>
            <w:tcW w:w="992" w:type="dxa"/>
            <w:vAlign w:val="center"/>
          </w:tcPr>
          <w:p w14:paraId="241EB475" w14:textId="77777777" w:rsidR="00460555" w:rsidRPr="007D0BFD" w:rsidRDefault="00460555" w:rsidP="008C4CA4">
            <w:pPr>
              <w:ind w:left="-108" w:right="-15"/>
              <w:rPr>
                <w:rFonts w:cs="Times New Roman"/>
                <w:sz w:val="24"/>
                <w:szCs w:val="24"/>
                <w:lang w:val="ro-RO"/>
              </w:rPr>
            </w:pPr>
          </w:p>
        </w:tc>
        <w:tc>
          <w:tcPr>
            <w:tcW w:w="850" w:type="dxa"/>
          </w:tcPr>
          <w:p w14:paraId="48FDA9A5" w14:textId="77777777" w:rsidR="00460555" w:rsidRPr="007D0BFD" w:rsidRDefault="00460555" w:rsidP="008C4CA4">
            <w:pPr>
              <w:ind w:left="-108" w:right="-15"/>
              <w:rPr>
                <w:rFonts w:cs="Times New Roman"/>
                <w:sz w:val="24"/>
                <w:szCs w:val="24"/>
                <w:lang w:val="ro-RO"/>
              </w:rPr>
            </w:pPr>
          </w:p>
        </w:tc>
        <w:tc>
          <w:tcPr>
            <w:tcW w:w="880" w:type="dxa"/>
          </w:tcPr>
          <w:p w14:paraId="4662012C" w14:textId="77777777" w:rsidR="00460555" w:rsidRPr="007D0BFD" w:rsidRDefault="00460555" w:rsidP="008C4CA4">
            <w:pPr>
              <w:ind w:left="-108" w:right="-108"/>
              <w:rPr>
                <w:rFonts w:cs="Times New Roman"/>
                <w:sz w:val="24"/>
                <w:szCs w:val="24"/>
                <w:lang w:val="ro-RO"/>
              </w:rPr>
            </w:pPr>
          </w:p>
        </w:tc>
      </w:tr>
      <w:tr w:rsidR="00460555" w:rsidRPr="007D0BFD" w14:paraId="0F2F1D8F" w14:textId="77777777" w:rsidTr="00636AE1">
        <w:trPr>
          <w:trHeight w:val="984"/>
        </w:trPr>
        <w:tc>
          <w:tcPr>
            <w:tcW w:w="415" w:type="dxa"/>
          </w:tcPr>
          <w:p w14:paraId="3172DDA9" w14:textId="77777777" w:rsidR="00460555" w:rsidRPr="007D0BFD" w:rsidRDefault="00460555" w:rsidP="008C4CA4">
            <w:pPr>
              <w:rPr>
                <w:b/>
                <w:sz w:val="24"/>
                <w:szCs w:val="24"/>
                <w:lang w:val="ro-RO"/>
              </w:rPr>
            </w:pPr>
          </w:p>
        </w:tc>
        <w:tc>
          <w:tcPr>
            <w:tcW w:w="686" w:type="dxa"/>
            <w:vAlign w:val="center"/>
          </w:tcPr>
          <w:p w14:paraId="1EAE6E38" w14:textId="31FE1003" w:rsidR="00460555" w:rsidRPr="007D0BFD" w:rsidRDefault="00460555" w:rsidP="008C4CA4">
            <w:pPr>
              <w:rPr>
                <w:b/>
                <w:color w:val="000000"/>
                <w:sz w:val="24"/>
                <w:szCs w:val="24"/>
                <w:lang w:val="ro-RO"/>
              </w:rPr>
            </w:pPr>
            <w:r w:rsidRPr="007D0BFD">
              <w:rPr>
                <w:b/>
                <w:color w:val="000000"/>
                <w:sz w:val="24"/>
                <w:szCs w:val="24"/>
                <w:lang w:val="ro-RO"/>
              </w:rPr>
              <w:t>i.3</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24C71B4F" w14:textId="0D2E17E2" w:rsidR="00460555" w:rsidRPr="007D0BFD" w:rsidRDefault="00460555" w:rsidP="008C4CA4">
            <w:pPr>
              <w:rPr>
                <w:i/>
                <w:color w:val="000000"/>
                <w:sz w:val="24"/>
                <w:szCs w:val="24"/>
                <w:lang w:val="ro-RO"/>
              </w:rPr>
            </w:pPr>
            <w:r w:rsidRPr="007D0BFD">
              <w:rPr>
                <w:sz w:val="24"/>
                <w:szCs w:val="24"/>
                <w:lang w:val="ro-RO"/>
              </w:rPr>
              <w:t xml:space="preserve">Participare, ca formator național, la sesiunile de formare din cadrul Programului de formare continuă pentru experții evaluatori de manuale– </w:t>
            </w:r>
            <w:r w:rsidRPr="007D0BFD">
              <w:rPr>
                <w:b/>
                <w:bCs/>
                <w:sz w:val="24"/>
                <w:szCs w:val="24"/>
                <w:lang w:val="ro-RO"/>
              </w:rPr>
              <w:t>5 p</w:t>
            </w:r>
          </w:p>
        </w:tc>
        <w:tc>
          <w:tcPr>
            <w:tcW w:w="850" w:type="dxa"/>
          </w:tcPr>
          <w:p w14:paraId="056F6BB0"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1E82E514" w14:textId="77777777" w:rsidR="00460555" w:rsidRPr="007D0BFD" w:rsidRDefault="00460555" w:rsidP="008C4CA4">
            <w:pPr>
              <w:ind w:left="-249"/>
              <w:jc w:val="center"/>
              <w:rPr>
                <w:rFonts w:cs="Times New Roman"/>
                <w:sz w:val="24"/>
                <w:szCs w:val="24"/>
                <w:lang w:val="ro-RO"/>
              </w:rPr>
            </w:pPr>
          </w:p>
        </w:tc>
        <w:tc>
          <w:tcPr>
            <w:tcW w:w="992" w:type="dxa"/>
            <w:vAlign w:val="center"/>
          </w:tcPr>
          <w:p w14:paraId="1E9AF534" w14:textId="77777777" w:rsidR="00460555" w:rsidRPr="007D0BFD" w:rsidRDefault="00460555" w:rsidP="008C4CA4">
            <w:pPr>
              <w:ind w:left="-108" w:right="-15"/>
              <w:rPr>
                <w:rFonts w:cs="Times New Roman"/>
                <w:sz w:val="24"/>
                <w:szCs w:val="24"/>
                <w:lang w:val="ro-RO"/>
              </w:rPr>
            </w:pPr>
          </w:p>
        </w:tc>
        <w:tc>
          <w:tcPr>
            <w:tcW w:w="850" w:type="dxa"/>
          </w:tcPr>
          <w:p w14:paraId="39BD8390" w14:textId="77777777" w:rsidR="00460555" w:rsidRPr="007D0BFD" w:rsidRDefault="00460555" w:rsidP="008C4CA4">
            <w:pPr>
              <w:ind w:left="-108" w:right="-15"/>
              <w:rPr>
                <w:rFonts w:cs="Times New Roman"/>
                <w:sz w:val="24"/>
                <w:szCs w:val="24"/>
                <w:lang w:val="ro-RO"/>
              </w:rPr>
            </w:pPr>
          </w:p>
        </w:tc>
        <w:tc>
          <w:tcPr>
            <w:tcW w:w="880" w:type="dxa"/>
          </w:tcPr>
          <w:p w14:paraId="366D0394" w14:textId="77777777" w:rsidR="00460555" w:rsidRPr="007D0BFD" w:rsidRDefault="00460555" w:rsidP="008C4CA4">
            <w:pPr>
              <w:ind w:left="-108" w:right="-108"/>
              <w:rPr>
                <w:rFonts w:cs="Times New Roman"/>
                <w:sz w:val="24"/>
                <w:szCs w:val="24"/>
                <w:lang w:val="ro-RO"/>
              </w:rPr>
            </w:pPr>
          </w:p>
        </w:tc>
      </w:tr>
      <w:tr w:rsidR="00460555" w:rsidRPr="007D0BFD" w14:paraId="64301FB4" w14:textId="77777777" w:rsidTr="00636AE1">
        <w:trPr>
          <w:trHeight w:val="712"/>
        </w:trPr>
        <w:tc>
          <w:tcPr>
            <w:tcW w:w="415" w:type="dxa"/>
          </w:tcPr>
          <w:p w14:paraId="1D8DB3CB" w14:textId="77777777" w:rsidR="00460555" w:rsidRPr="007D0BFD" w:rsidRDefault="00460555" w:rsidP="008C4CA4">
            <w:pPr>
              <w:rPr>
                <w:b/>
                <w:sz w:val="24"/>
                <w:szCs w:val="24"/>
                <w:lang w:val="ro-RO"/>
              </w:rPr>
            </w:pPr>
          </w:p>
        </w:tc>
        <w:tc>
          <w:tcPr>
            <w:tcW w:w="686" w:type="dxa"/>
            <w:vAlign w:val="center"/>
          </w:tcPr>
          <w:p w14:paraId="6037391A" w14:textId="2B49E01E" w:rsidR="00460555" w:rsidRPr="007D0BFD" w:rsidRDefault="00460555" w:rsidP="008C4CA4">
            <w:pPr>
              <w:rPr>
                <w:b/>
                <w:color w:val="000000"/>
                <w:sz w:val="24"/>
                <w:szCs w:val="24"/>
                <w:lang w:val="ro-RO"/>
              </w:rPr>
            </w:pPr>
            <w:r w:rsidRPr="007D0BFD">
              <w:rPr>
                <w:b/>
                <w:color w:val="000000"/>
                <w:sz w:val="24"/>
                <w:szCs w:val="24"/>
                <w:lang w:val="ro-RO"/>
              </w:rPr>
              <w:t>i.4</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419689CA" w14:textId="36C5A0D6" w:rsidR="00460555" w:rsidRPr="007D0BFD" w:rsidRDefault="00460555" w:rsidP="008C4CA4">
            <w:pPr>
              <w:autoSpaceDE w:val="0"/>
              <w:autoSpaceDN w:val="0"/>
              <w:adjustRightInd w:val="0"/>
              <w:rPr>
                <w:sz w:val="24"/>
                <w:szCs w:val="24"/>
                <w:lang w:val="ro-RO"/>
              </w:rPr>
            </w:pPr>
            <w:r w:rsidRPr="007D0BFD">
              <w:rPr>
                <w:sz w:val="24"/>
                <w:szCs w:val="24"/>
                <w:lang w:val="ro-RO"/>
              </w:rPr>
              <w:t xml:space="preserve">Elaborarea/evaluarea auxiliarelor curriculare; elaborarea, la cererea Ministerului Educației/a inspectoratului școlar, unor lecții pentru clasele gimnaziale (la disciplinele fără manuale școlare la începutul anului școlar)– </w:t>
            </w:r>
            <w:r w:rsidRPr="007D0BFD">
              <w:rPr>
                <w:b/>
                <w:bCs/>
                <w:sz w:val="24"/>
                <w:szCs w:val="24"/>
                <w:lang w:val="ro-RO"/>
              </w:rPr>
              <w:t xml:space="preserve">4 p/ auxiliar </w:t>
            </w:r>
            <w:r w:rsidR="005120D0">
              <w:rPr>
                <w:b/>
                <w:bCs/>
                <w:sz w:val="24"/>
                <w:szCs w:val="24"/>
                <w:lang w:val="ro-RO"/>
              </w:rPr>
              <w:t>solicitat/avizat de ME/ISJ</w:t>
            </w:r>
            <w:r w:rsidRPr="007D0BFD">
              <w:rPr>
                <w:b/>
                <w:bCs/>
                <w:sz w:val="24"/>
                <w:szCs w:val="24"/>
                <w:lang w:val="ro-RO"/>
              </w:rPr>
              <w:t xml:space="preserve"> împărțit la numărul de autori</w:t>
            </w:r>
          </w:p>
        </w:tc>
        <w:tc>
          <w:tcPr>
            <w:tcW w:w="850" w:type="dxa"/>
          </w:tcPr>
          <w:p w14:paraId="4730E113"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4p</w:t>
            </w:r>
          </w:p>
        </w:tc>
        <w:tc>
          <w:tcPr>
            <w:tcW w:w="993" w:type="dxa"/>
            <w:noWrap/>
            <w:vAlign w:val="center"/>
          </w:tcPr>
          <w:p w14:paraId="393775D0" w14:textId="77777777" w:rsidR="00460555" w:rsidRPr="007D0BFD" w:rsidRDefault="00460555" w:rsidP="008C4CA4">
            <w:pPr>
              <w:ind w:left="-249"/>
              <w:jc w:val="center"/>
              <w:rPr>
                <w:rFonts w:cs="Times New Roman"/>
                <w:sz w:val="24"/>
                <w:szCs w:val="24"/>
                <w:lang w:val="ro-RO"/>
              </w:rPr>
            </w:pPr>
          </w:p>
        </w:tc>
        <w:tc>
          <w:tcPr>
            <w:tcW w:w="992" w:type="dxa"/>
            <w:vAlign w:val="center"/>
          </w:tcPr>
          <w:p w14:paraId="1FAF7339" w14:textId="77777777" w:rsidR="00460555" w:rsidRPr="007D0BFD" w:rsidRDefault="00460555" w:rsidP="008C4CA4">
            <w:pPr>
              <w:ind w:left="-108" w:right="-15"/>
              <w:rPr>
                <w:rFonts w:cs="Times New Roman"/>
                <w:sz w:val="24"/>
                <w:szCs w:val="24"/>
                <w:lang w:val="ro-RO"/>
              </w:rPr>
            </w:pPr>
          </w:p>
        </w:tc>
        <w:tc>
          <w:tcPr>
            <w:tcW w:w="850" w:type="dxa"/>
          </w:tcPr>
          <w:p w14:paraId="28E41033" w14:textId="77777777" w:rsidR="00460555" w:rsidRPr="007D0BFD" w:rsidRDefault="00460555" w:rsidP="008C4CA4">
            <w:pPr>
              <w:ind w:left="-108" w:right="-15"/>
              <w:rPr>
                <w:rFonts w:cs="Times New Roman"/>
                <w:sz w:val="24"/>
                <w:szCs w:val="24"/>
                <w:lang w:val="ro-RO"/>
              </w:rPr>
            </w:pPr>
          </w:p>
        </w:tc>
        <w:tc>
          <w:tcPr>
            <w:tcW w:w="880" w:type="dxa"/>
          </w:tcPr>
          <w:p w14:paraId="504E3ABC" w14:textId="77777777" w:rsidR="00460555" w:rsidRPr="007D0BFD" w:rsidRDefault="00460555" w:rsidP="008C4CA4">
            <w:pPr>
              <w:ind w:left="-108" w:right="-108"/>
              <w:rPr>
                <w:rFonts w:cs="Times New Roman"/>
                <w:sz w:val="24"/>
                <w:szCs w:val="24"/>
                <w:lang w:val="ro-RO"/>
              </w:rPr>
            </w:pPr>
          </w:p>
        </w:tc>
      </w:tr>
      <w:tr w:rsidR="00460555" w:rsidRPr="007D0BFD" w14:paraId="3C6791C8" w14:textId="77777777" w:rsidTr="00636AE1">
        <w:trPr>
          <w:trHeight w:val="712"/>
        </w:trPr>
        <w:tc>
          <w:tcPr>
            <w:tcW w:w="415" w:type="dxa"/>
          </w:tcPr>
          <w:p w14:paraId="253D1B54" w14:textId="77777777" w:rsidR="00460555" w:rsidRPr="007D0BFD" w:rsidRDefault="00460555" w:rsidP="008C4CA4">
            <w:pPr>
              <w:rPr>
                <w:b/>
                <w:sz w:val="24"/>
                <w:szCs w:val="24"/>
                <w:lang w:val="ro-RO"/>
              </w:rPr>
            </w:pPr>
          </w:p>
        </w:tc>
        <w:tc>
          <w:tcPr>
            <w:tcW w:w="686" w:type="dxa"/>
            <w:vAlign w:val="center"/>
          </w:tcPr>
          <w:p w14:paraId="344E1E50" w14:textId="270A28D2" w:rsidR="00460555" w:rsidRPr="007D0BFD" w:rsidRDefault="00460555" w:rsidP="008C4CA4">
            <w:pPr>
              <w:rPr>
                <w:b/>
                <w:color w:val="000000"/>
                <w:sz w:val="24"/>
                <w:szCs w:val="24"/>
                <w:lang w:val="ro-RO"/>
              </w:rPr>
            </w:pPr>
            <w:r w:rsidRPr="007D0BFD">
              <w:rPr>
                <w:b/>
                <w:color w:val="000000"/>
                <w:sz w:val="24"/>
                <w:szCs w:val="24"/>
                <w:lang w:val="ro-RO"/>
              </w:rPr>
              <w:t>i.5</w:t>
            </w:r>
            <w:r w:rsidR="005120D0">
              <w:rPr>
                <w:b/>
                <w:color w:val="000000"/>
                <w:sz w:val="24"/>
                <w:szCs w:val="24"/>
                <w:lang w:val="ro-RO"/>
              </w:rPr>
              <w:t>)</w:t>
            </w:r>
            <w:r w:rsidRPr="007D0BFD">
              <w:rPr>
                <w:b/>
                <w:color w:val="000000"/>
                <w:sz w:val="24"/>
                <w:szCs w:val="24"/>
                <w:lang w:val="ro-RO"/>
              </w:rPr>
              <w:t xml:space="preserve"> </w:t>
            </w:r>
          </w:p>
        </w:tc>
        <w:tc>
          <w:tcPr>
            <w:tcW w:w="4394" w:type="dxa"/>
            <w:vAlign w:val="center"/>
          </w:tcPr>
          <w:p w14:paraId="33EDB0C4" w14:textId="77777777" w:rsidR="00460555" w:rsidRPr="007D0BFD" w:rsidRDefault="00460555" w:rsidP="008C4CA4">
            <w:pPr>
              <w:rPr>
                <w:b/>
                <w:color w:val="000000"/>
                <w:sz w:val="24"/>
                <w:szCs w:val="24"/>
                <w:lang w:val="ro-RO"/>
              </w:rPr>
            </w:pPr>
            <w:r w:rsidRPr="007D0BFD">
              <w:rPr>
                <w:sz w:val="24"/>
                <w:szCs w:val="24"/>
                <w:lang w:val="ro-RO"/>
              </w:rPr>
              <w:t xml:space="preserve">Resursă educaţională validată de inspectoratul școlar și publicată în format electronic pe platforme educaţionale destinate elevilor/mijloace de învăţământ– </w:t>
            </w:r>
            <w:r w:rsidRPr="007D0BFD">
              <w:rPr>
                <w:b/>
                <w:bCs/>
                <w:sz w:val="24"/>
                <w:szCs w:val="24"/>
                <w:lang w:val="ro-RO"/>
              </w:rPr>
              <w:t>1 p/ resursă RED publicată, maxim 5 p</w:t>
            </w:r>
          </w:p>
        </w:tc>
        <w:tc>
          <w:tcPr>
            <w:tcW w:w="850" w:type="dxa"/>
          </w:tcPr>
          <w:p w14:paraId="40A3108A"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noWrap/>
            <w:vAlign w:val="center"/>
          </w:tcPr>
          <w:p w14:paraId="4ABE66F5" w14:textId="77777777" w:rsidR="00460555" w:rsidRPr="007D0BFD" w:rsidRDefault="00460555" w:rsidP="008C4CA4">
            <w:pPr>
              <w:ind w:left="-249"/>
              <w:jc w:val="center"/>
              <w:rPr>
                <w:rFonts w:cs="Times New Roman"/>
                <w:sz w:val="24"/>
                <w:szCs w:val="24"/>
                <w:lang w:val="ro-RO"/>
              </w:rPr>
            </w:pPr>
          </w:p>
        </w:tc>
        <w:tc>
          <w:tcPr>
            <w:tcW w:w="992" w:type="dxa"/>
            <w:vAlign w:val="center"/>
          </w:tcPr>
          <w:p w14:paraId="0580A345" w14:textId="77777777" w:rsidR="00460555" w:rsidRPr="007D0BFD" w:rsidRDefault="00460555" w:rsidP="008C4CA4">
            <w:pPr>
              <w:ind w:left="-108" w:right="-15"/>
              <w:rPr>
                <w:rFonts w:cs="Times New Roman"/>
                <w:sz w:val="24"/>
                <w:szCs w:val="24"/>
                <w:lang w:val="ro-RO"/>
              </w:rPr>
            </w:pPr>
          </w:p>
        </w:tc>
        <w:tc>
          <w:tcPr>
            <w:tcW w:w="850" w:type="dxa"/>
          </w:tcPr>
          <w:p w14:paraId="33042E83" w14:textId="77777777" w:rsidR="00460555" w:rsidRPr="007D0BFD" w:rsidRDefault="00460555" w:rsidP="008C4CA4">
            <w:pPr>
              <w:ind w:left="-108" w:right="-15"/>
              <w:rPr>
                <w:rFonts w:cs="Times New Roman"/>
                <w:sz w:val="24"/>
                <w:szCs w:val="24"/>
                <w:lang w:val="ro-RO"/>
              </w:rPr>
            </w:pPr>
          </w:p>
        </w:tc>
        <w:tc>
          <w:tcPr>
            <w:tcW w:w="880" w:type="dxa"/>
          </w:tcPr>
          <w:p w14:paraId="42792404" w14:textId="77777777" w:rsidR="00460555" w:rsidRPr="007D0BFD" w:rsidRDefault="00460555" w:rsidP="008C4CA4">
            <w:pPr>
              <w:ind w:left="-108" w:right="-108"/>
              <w:rPr>
                <w:rFonts w:cs="Times New Roman"/>
                <w:sz w:val="24"/>
                <w:szCs w:val="24"/>
                <w:lang w:val="ro-RO"/>
              </w:rPr>
            </w:pPr>
          </w:p>
        </w:tc>
      </w:tr>
      <w:tr w:rsidR="00460555" w:rsidRPr="007D0BFD" w14:paraId="7E951131" w14:textId="77777777" w:rsidTr="00636AE1">
        <w:trPr>
          <w:trHeight w:val="226"/>
        </w:trPr>
        <w:tc>
          <w:tcPr>
            <w:tcW w:w="415" w:type="dxa"/>
            <w:shd w:val="clear" w:color="auto" w:fill="EDEDED"/>
          </w:tcPr>
          <w:p w14:paraId="6C5087CF" w14:textId="77777777" w:rsidR="00460555" w:rsidRPr="007D0BFD" w:rsidRDefault="00460555" w:rsidP="008C4CA4">
            <w:pPr>
              <w:rPr>
                <w:b/>
                <w:sz w:val="24"/>
                <w:szCs w:val="24"/>
                <w:lang w:val="ro-RO"/>
              </w:rPr>
            </w:pPr>
            <w:r w:rsidRPr="007D0BFD">
              <w:rPr>
                <w:b/>
                <w:sz w:val="24"/>
                <w:szCs w:val="24"/>
                <w:lang w:val="ro-RO"/>
              </w:rPr>
              <w:lastRenderedPageBreak/>
              <w:t>2.</w:t>
            </w:r>
          </w:p>
        </w:tc>
        <w:tc>
          <w:tcPr>
            <w:tcW w:w="5080" w:type="dxa"/>
            <w:gridSpan w:val="2"/>
            <w:shd w:val="clear" w:color="auto" w:fill="EDEDED"/>
            <w:vAlign w:val="center"/>
          </w:tcPr>
          <w:p w14:paraId="68770E74" w14:textId="77777777" w:rsidR="00460555" w:rsidRPr="007D0BFD" w:rsidRDefault="00460555" w:rsidP="008C4CA4">
            <w:pPr>
              <w:rPr>
                <w:rFonts w:cs="Times New Roman"/>
                <w:b/>
                <w:sz w:val="24"/>
                <w:szCs w:val="24"/>
                <w:lang w:val="ro-RO"/>
              </w:rPr>
            </w:pPr>
            <w:r w:rsidRPr="007D0BFD">
              <w:rPr>
                <w:b/>
                <w:sz w:val="24"/>
                <w:szCs w:val="24"/>
                <w:lang w:val="ro-RO"/>
              </w:rPr>
              <w:t xml:space="preserve"> Criteriul privind performanţe deosebite în inovarea didactică/ management educaţional</w:t>
            </w:r>
          </w:p>
        </w:tc>
        <w:tc>
          <w:tcPr>
            <w:tcW w:w="850" w:type="dxa"/>
            <w:shd w:val="clear" w:color="auto" w:fill="EDEDED"/>
          </w:tcPr>
          <w:p w14:paraId="3A72548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40 p</w:t>
            </w:r>
          </w:p>
        </w:tc>
        <w:tc>
          <w:tcPr>
            <w:tcW w:w="993" w:type="dxa"/>
            <w:shd w:val="clear" w:color="auto" w:fill="EDEDED"/>
            <w:noWrap/>
            <w:vAlign w:val="center"/>
          </w:tcPr>
          <w:p w14:paraId="4F219775"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DEDED"/>
            <w:vAlign w:val="center"/>
          </w:tcPr>
          <w:p w14:paraId="56BC4A3B"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DEDED"/>
          </w:tcPr>
          <w:p w14:paraId="10789466"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DEDED"/>
          </w:tcPr>
          <w:p w14:paraId="7CE1D429" w14:textId="77777777" w:rsidR="00460555" w:rsidRPr="007D0BFD" w:rsidRDefault="00460555" w:rsidP="008C4CA4">
            <w:pPr>
              <w:ind w:left="-108" w:right="-108"/>
              <w:jc w:val="center"/>
              <w:rPr>
                <w:rFonts w:cs="Times New Roman"/>
                <w:b/>
                <w:bCs/>
                <w:sz w:val="24"/>
                <w:szCs w:val="24"/>
                <w:lang w:val="ro-RO"/>
              </w:rPr>
            </w:pPr>
          </w:p>
        </w:tc>
      </w:tr>
      <w:tr w:rsidR="00460555" w:rsidRPr="007D0BFD" w14:paraId="55A9FF1E" w14:textId="77777777" w:rsidTr="00636AE1">
        <w:trPr>
          <w:trHeight w:val="893"/>
        </w:trPr>
        <w:tc>
          <w:tcPr>
            <w:tcW w:w="415" w:type="dxa"/>
          </w:tcPr>
          <w:p w14:paraId="37C17F02" w14:textId="77777777" w:rsidR="00460555" w:rsidRPr="007D0BFD" w:rsidRDefault="00460555" w:rsidP="008C4CA4">
            <w:pPr>
              <w:rPr>
                <w:b/>
                <w:sz w:val="24"/>
                <w:szCs w:val="24"/>
                <w:lang w:val="ro-RO"/>
              </w:rPr>
            </w:pPr>
          </w:p>
        </w:tc>
        <w:tc>
          <w:tcPr>
            <w:tcW w:w="5080" w:type="dxa"/>
            <w:gridSpan w:val="2"/>
            <w:vAlign w:val="center"/>
          </w:tcPr>
          <w:p w14:paraId="15325376" w14:textId="77777777" w:rsidR="00460555" w:rsidRPr="007D0BFD" w:rsidRDefault="00460555" w:rsidP="008C4CA4">
            <w:pPr>
              <w:ind w:left="6"/>
              <w:jc w:val="both"/>
              <w:rPr>
                <w:b/>
                <w:bCs/>
                <w:color w:val="000000"/>
                <w:sz w:val="24"/>
                <w:szCs w:val="24"/>
                <w:u w:val="single"/>
                <w:lang w:val="ro-RO"/>
              </w:rPr>
            </w:pPr>
            <w:r w:rsidRPr="007D0BFD">
              <w:rPr>
                <w:b/>
                <w:bCs/>
                <w:sz w:val="24"/>
                <w:szCs w:val="24"/>
                <w:lang w:val="ro-RO"/>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46B88047" w14:textId="77777777" w:rsidR="00460555" w:rsidRPr="007D0BFD" w:rsidRDefault="00460555" w:rsidP="008C4CA4">
            <w:pPr>
              <w:numPr>
                <w:ilvl w:val="0"/>
                <w:numId w:val="22"/>
              </w:numPr>
              <w:rPr>
                <w:rFonts w:cs="Times New Roman"/>
                <w:b/>
                <w:i/>
                <w:iCs/>
                <w:sz w:val="24"/>
                <w:szCs w:val="24"/>
                <w:lang w:val="ro-RO"/>
              </w:rPr>
            </w:pPr>
            <w:r w:rsidRPr="007D0BFD">
              <w:rPr>
                <w:i/>
                <w:iCs/>
                <w:sz w:val="24"/>
                <w:szCs w:val="24"/>
                <w:lang w:val="ro-RO"/>
              </w:rPr>
              <w:t xml:space="preserve">elaborarea/ participarea la elaborarea/ revizuirea de: </w:t>
            </w:r>
          </w:p>
          <w:p w14:paraId="2F1DF64A" w14:textId="77777777" w:rsidR="00460555" w:rsidRPr="007D0BFD" w:rsidRDefault="00460555" w:rsidP="008C4CA4">
            <w:pPr>
              <w:numPr>
                <w:ilvl w:val="1"/>
                <w:numId w:val="22"/>
              </w:numPr>
              <w:tabs>
                <w:tab w:val="clear" w:pos="1440"/>
              </w:tabs>
              <w:ind w:left="967" w:hanging="283"/>
              <w:rPr>
                <w:rFonts w:cs="Times New Roman"/>
                <w:b/>
                <w:bCs/>
                <w:i/>
                <w:iCs/>
                <w:sz w:val="24"/>
                <w:szCs w:val="24"/>
                <w:lang w:val="ro-RO"/>
              </w:rPr>
            </w:pPr>
            <w:r w:rsidRPr="007D0BFD">
              <w:rPr>
                <w:i/>
                <w:iCs/>
                <w:sz w:val="24"/>
                <w:szCs w:val="24"/>
                <w:lang w:val="ro-RO"/>
              </w:rPr>
              <w:t>programe şcolare – 3</w:t>
            </w:r>
            <w:r w:rsidRPr="007D0BFD">
              <w:rPr>
                <w:b/>
                <w:bCs/>
                <w:i/>
                <w:iCs/>
                <w:sz w:val="24"/>
                <w:szCs w:val="24"/>
                <w:lang w:val="ro-RO"/>
              </w:rPr>
              <w:t xml:space="preserve"> p/ programă</w:t>
            </w:r>
          </w:p>
          <w:p w14:paraId="2B7E4E33" w14:textId="4D6A3774" w:rsidR="00460555" w:rsidRPr="007D0BFD" w:rsidRDefault="00460555" w:rsidP="008C4CA4">
            <w:pPr>
              <w:numPr>
                <w:ilvl w:val="1"/>
                <w:numId w:val="22"/>
              </w:numPr>
              <w:tabs>
                <w:tab w:val="clear" w:pos="1440"/>
              </w:tabs>
              <w:ind w:left="967" w:hanging="283"/>
              <w:rPr>
                <w:rFonts w:cs="Times New Roman"/>
                <w:b/>
                <w:bCs/>
                <w:i/>
                <w:iCs/>
                <w:sz w:val="24"/>
                <w:szCs w:val="24"/>
                <w:lang w:val="ro-RO"/>
              </w:rPr>
            </w:pPr>
            <w:r w:rsidRPr="007D0BFD">
              <w:rPr>
                <w:i/>
                <w:iCs/>
                <w:sz w:val="24"/>
                <w:szCs w:val="24"/>
                <w:lang w:val="ro-RO"/>
              </w:rPr>
              <w:t xml:space="preserve">regulamente/ metodologii/ proceduri/ studii/ cercetări – </w:t>
            </w:r>
            <w:r w:rsidRPr="007D0BFD">
              <w:rPr>
                <w:b/>
                <w:bCs/>
                <w:i/>
                <w:iCs/>
                <w:sz w:val="24"/>
                <w:szCs w:val="24"/>
                <w:lang w:val="ro-RO"/>
              </w:rPr>
              <w:t>1 p/ document</w:t>
            </w:r>
            <w:r w:rsidR="00F95B88" w:rsidRPr="007D0BFD">
              <w:rPr>
                <w:b/>
                <w:bCs/>
                <w:i/>
                <w:iCs/>
                <w:sz w:val="24"/>
                <w:szCs w:val="24"/>
                <w:lang w:val="ro-RO"/>
              </w:rPr>
              <w:t xml:space="preserve"> la nivel județean și 2 puncte/document la nivel național -</w:t>
            </w:r>
            <w:r w:rsidRPr="007D0BFD">
              <w:rPr>
                <w:b/>
                <w:bCs/>
                <w:i/>
                <w:iCs/>
                <w:sz w:val="24"/>
                <w:szCs w:val="24"/>
                <w:lang w:val="ro-RO"/>
              </w:rPr>
              <w:t>maxim 2 p</w:t>
            </w:r>
          </w:p>
          <w:p w14:paraId="278AC1C9" w14:textId="77777777" w:rsidR="00460555" w:rsidRPr="007D0BFD" w:rsidRDefault="00460555" w:rsidP="008C4CA4">
            <w:pPr>
              <w:rPr>
                <w:i/>
                <w:color w:val="0070C0"/>
                <w:sz w:val="24"/>
                <w:szCs w:val="24"/>
                <w:u w:val="single"/>
                <w:lang w:val="ro-RO"/>
              </w:rPr>
            </w:pPr>
          </w:p>
        </w:tc>
        <w:tc>
          <w:tcPr>
            <w:tcW w:w="850" w:type="dxa"/>
          </w:tcPr>
          <w:p w14:paraId="11390BE5"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5p</w:t>
            </w:r>
          </w:p>
        </w:tc>
        <w:tc>
          <w:tcPr>
            <w:tcW w:w="993" w:type="dxa"/>
            <w:noWrap/>
            <w:vAlign w:val="center"/>
          </w:tcPr>
          <w:p w14:paraId="548A1BCB" w14:textId="77777777" w:rsidR="00460555" w:rsidRPr="007D0BFD" w:rsidRDefault="00460555" w:rsidP="008C4CA4">
            <w:pPr>
              <w:ind w:left="-249"/>
              <w:jc w:val="center"/>
              <w:rPr>
                <w:rFonts w:cs="Times New Roman"/>
                <w:sz w:val="24"/>
                <w:szCs w:val="24"/>
                <w:lang w:val="ro-RO"/>
              </w:rPr>
            </w:pPr>
          </w:p>
        </w:tc>
        <w:tc>
          <w:tcPr>
            <w:tcW w:w="992" w:type="dxa"/>
            <w:vAlign w:val="center"/>
          </w:tcPr>
          <w:p w14:paraId="51591F26" w14:textId="77777777" w:rsidR="00460555" w:rsidRPr="007D0BFD" w:rsidRDefault="00460555" w:rsidP="008C4CA4">
            <w:pPr>
              <w:ind w:left="-108" w:right="-15"/>
              <w:jc w:val="center"/>
              <w:rPr>
                <w:rFonts w:cs="Times New Roman"/>
                <w:sz w:val="24"/>
                <w:szCs w:val="24"/>
                <w:lang w:val="ro-RO"/>
              </w:rPr>
            </w:pPr>
          </w:p>
        </w:tc>
        <w:tc>
          <w:tcPr>
            <w:tcW w:w="850" w:type="dxa"/>
          </w:tcPr>
          <w:p w14:paraId="630CDDED" w14:textId="77777777" w:rsidR="00460555" w:rsidRPr="007D0BFD" w:rsidRDefault="00460555" w:rsidP="008C4CA4">
            <w:pPr>
              <w:ind w:left="-108" w:right="-15"/>
              <w:jc w:val="center"/>
              <w:rPr>
                <w:rFonts w:cs="Times New Roman"/>
                <w:sz w:val="24"/>
                <w:szCs w:val="24"/>
                <w:lang w:val="ro-RO"/>
              </w:rPr>
            </w:pPr>
          </w:p>
        </w:tc>
        <w:tc>
          <w:tcPr>
            <w:tcW w:w="880" w:type="dxa"/>
          </w:tcPr>
          <w:p w14:paraId="7FAAC73A" w14:textId="77777777" w:rsidR="00460555" w:rsidRPr="007D0BFD" w:rsidRDefault="00460555" w:rsidP="008C4CA4">
            <w:pPr>
              <w:ind w:left="-108" w:right="-108"/>
              <w:jc w:val="center"/>
              <w:rPr>
                <w:rFonts w:cs="Times New Roman"/>
                <w:sz w:val="24"/>
                <w:szCs w:val="24"/>
                <w:lang w:val="ro-RO"/>
              </w:rPr>
            </w:pPr>
          </w:p>
        </w:tc>
      </w:tr>
      <w:tr w:rsidR="00460555" w:rsidRPr="007D0BFD" w14:paraId="0037A046" w14:textId="77777777" w:rsidTr="00636AE1">
        <w:trPr>
          <w:trHeight w:val="697"/>
        </w:trPr>
        <w:tc>
          <w:tcPr>
            <w:tcW w:w="415" w:type="dxa"/>
          </w:tcPr>
          <w:p w14:paraId="75AD1642" w14:textId="77777777" w:rsidR="00460555" w:rsidRPr="007D0BFD" w:rsidRDefault="00460555" w:rsidP="008C4CA4">
            <w:pPr>
              <w:rPr>
                <w:rFonts w:cs="Times New Roman"/>
                <w:b/>
                <w:color w:val="000000"/>
                <w:sz w:val="24"/>
                <w:szCs w:val="24"/>
                <w:lang w:val="ro-RO"/>
              </w:rPr>
            </w:pPr>
          </w:p>
        </w:tc>
        <w:tc>
          <w:tcPr>
            <w:tcW w:w="5080" w:type="dxa"/>
            <w:gridSpan w:val="2"/>
            <w:vAlign w:val="center"/>
          </w:tcPr>
          <w:p w14:paraId="0C3BE58E" w14:textId="77777777" w:rsidR="00460555" w:rsidRPr="007D0BFD" w:rsidRDefault="00460555" w:rsidP="00B67A92">
            <w:pPr>
              <w:jc w:val="both"/>
              <w:rPr>
                <w:rFonts w:cs="Times New Roman"/>
                <w:b/>
                <w:bCs/>
                <w:color w:val="000000"/>
                <w:sz w:val="24"/>
                <w:szCs w:val="24"/>
                <w:lang w:val="ro-RO"/>
              </w:rPr>
            </w:pPr>
            <w:r w:rsidRPr="007D0BFD">
              <w:rPr>
                <w:rFonts w:cs="Times New Roman"/>
                <w:b/>
                <w:bCs/>
                <w:color w:val="000000"/>
                <w:sz w:val="24"/>
                <w:szCs w:val="24"/>
                <w:lang w:val="ro-RO"/>
              </w:rPr>
              <w:t xml:space="preserve"> </w:t>
            </w:r>
            <w:r w:rsidRPr="007D0BFD">
              <w:rPr>
                <w:b/>
                <w:bCs/>
                <w:sz w:val="24"/>
                <w:szCs w:val="24"/>
                <w:lang w:val="ro-RO"/>
              </w:rPr>
              <w:t>b) organizarea/participarea ca speaker la sesiunile online de îndrumare și consiliere organizate de Ministerul Educației și Centrul Național de Politici și Evaluare în Educație/sesiunile grupurilor de lucru pentru Curriculum Național</w:t>
            </w:r>
          </w:p>
          <w:p w14:paraId="2AB0B82A" w14:textId="2D4AF6C2" w:rsidR="00460555" w:rsidRPr="007D0BFD" w:rsidRDefault="00B67A92" w:rsidP="00B67A92">
            <w:pPr>
              <w:numPr>
                <w:ilvl w:val="1"/>
                <w:numId w:val="23"/>
              </w:numPr>
              <w:rPr>
                <w:i/>
                <w:iCs/>
                <w:color w:val="000000"/>
                <w:sz w:val="24"/>
                <w:szCs w:val="24"/>
                <w:lang w:val="ro-RO"/>
              </w:rPr>
            </w:pPr>
            <w:r w:rsidRPr="007D0BFD">
              <w:rPr>
                <w:i/>
                <w:iCs/>
                <w:sz w:val="24"/>
                <w:szCs w:val="24"/>
                <w:lang w:val="ro-RO"/>
              </w:rPr>
              <w:t>1 punct / activitate care respectă cerința subcriteriului</w:t>
            </w:r>
          </w:p>
        </w:tc>
        <w:tc>
          <w:tcPr>
            <w:tcW w:w="850" w:type="dxa"/>
          </w:tcPr>
          <w:p w14:paraId="5895E618"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2p</w:t>
            </w:r>
          </w:p>
          <w:p w14:paraId="09A90176" w14:textId="77777777" w:rsidR="00460555" w:rsidRPr="007D0BFD" w:rsidRDefault="00460555" w:rsidP="008C4CA4">
            <w:pPr>
              <w:ind w:right="-108"/>
              <w:jc w:val="center"/>
              <w:rPr>
                <w:rFonts w:cs="Times New Roman"/>
                <w:color w:val="000000"/>
                <w:sz w:val="24"/>
                <w:szCs w:val="24"/>
                <w:lang w:val="ro-RO"/>
              </w:rPr>
            </w:pPr>
          </w:p>
        </w:tc>
        <w:tc>
          <w:tcPr>
            <w:tcW w:w="993" w:type="dxa"/>
            <w:noWrap/>
            <w:vAlign w:val="center"/>
          </w:tcPr>
          <w:p w14:paraId="33A9BE12" w14:textId="77777777" w:rsidR="00460555" w:rsidRPr="007D0BFD" w:rsidRDefault="00460555" w:rsidP="008C4CA4">
            <w:pPr>
              <w:ind w:left="-249"/>
              <w:jc w:val="center"/>
              <w:rPr>
                <w:rFonts w:cs="Times New Roman"/>
                <w:sz w:val="24"/>
                <w:szCs w:val="24"/>
                <w:lang w:val="ro-RO"/>
              </w:rPr>
            </w:pPr>
          </w:p>
        </w:tc>
        <w:tc>
          <w:tcPr>
            <w:tcW w:w="992" w:type="dxa"/>
            <w:vAlign w:val="center"/>
          </w:tcPr>
          <w:p w14:paraId="11ED86D8" w14:textId="77777777" w:rsidR="00460555" w:rsidRPr="007D0BFD" w:rsidRDefault="00460555" w:rsidP="008C4CA4">
            <w:pPr>
              <w:ind w:left="-108" w:right="-15"/>
              <w:jc w:val="center"/>
              <w:rPr>
                <w:rFonts w:cs="Times New Roman"/>
                <w:sz w:val="24"/>
                <w:szCs w:val="24"/>
                <w:lang w:val="ro-RO"/>
              </w:rPr>
            </w:pPr>
          </w:p>
        </w:tc>
        <w:tc>
          <w:tcPr>
            <w:tcW w:w="850" w:type="dxa"/>
          </w:tcPr>
          <w:p w14:paraId="605AB8D3" w14:textId="77777777" w:rsidR="00460555" w:rsidRPr="007D0BFD" w:rsidRDefault="00460555" w:rsidP="008C4CA4">
            <w:pPr>
              <w:ind w:left="-108" w:right="-15"/>
              <w:jc w:val="center"/>
              <w:rPr>
                <w:rFonts w:cs="Times New Roman"/>
                <w:sz w:val="24"/>
                <w:szCs w:val="24"/>
                <w:lang w:val="ro-RO"/>
              </w:rPr>
            </w:pPr>
          </w:p>
        </w:tc>
        <w:tc>
          <w:tcPr>
            <w:tcW w:w="880" w:type="dxa"/>
          </w:tcPr>
          <w:p w14:paraId="137164E0" w14:textId="77777777" w:rsidR="00460555" w:rsidRPr="007D0BFD" w:rsidRDefault="00460555" w:rsidP="008C4CA4">
            <w:pPr>
              <w:ind w:left="-108" w:right="-108"/>
              <w:jc w:val="center"/>
              <w:rPr>
                <w:rFonts w:cs="Times New Roman"/>
                <w:sz w:val="24"/>
                <w:szCs w:val="24"/>
                <w:lang w:val="ro-RO"/>
              </w:rPr>
            </w:pPr>
          </w:p>
        </w:tc>
      </w:tr>
      <w:tr w:rsidR="00460555" w:rsidRPr="007D0BFD" w14:paraId="2D9BBFBC" w14:textId="77777777" w:rsidTr="00636AE1">
        <w:trPr>
          <w:trHeight w:val="452"/>
        </w:trPr>
        <w:tc>
          <w:tcPr>
            <w:tcW w:w="415" w:type="dxa"/>
          </w:tcPr>
          <w:p w14:paraId="710C4810"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7F357536" w14:textId="77777777" w:rsidR="00460555" w:rsidRPr="007D0BFD" w:rsidRDefault="00460555" w:rsidP="008C4CA4">
            <w:pPr>
              <w:autoSpaceDE w:val="0"/>
              <w:autoSpaceDN w:val="0"/>
              <w:adjustRightInd w:val="0"/>
              <w:rPr>
                <w:b/>
                <w:bCs/>
                <w:sz w:val="24"/>
                <w:szCs w:val="24"/>
                <w:lang w:val="ro-RO"/>
              </w:rPr>
            </w:pPr>
            <w:r w:rsidRPr="007D0BFD">
              <w:rPr>
                <w:b/>
                <w:bCs/>
                <w:sz w:val="24"/>
                <w:szCs w:val="24"/>
                <w:lang w:val="ro-RO"/>
              </w:rPr>
              <w:t>c) Elaborarea/participarea la elaborarea de îndrumătoare/ghiduri metodice, suporturi de curs avizate de inspectoratul şcolar sau de Ministerul Educaţiei, articole în reviste/ publicaţii de specialitate, înregistrate cu ISBN/ISSN; elaborarea reperelor metodologice curriculare la nivel national.</w:t>
            </w:r>
          </w:p>
          <w:p w14:paraId="40DE9A51" w14:textId="77777777" w:rsidR="00460555" w:rsidRPr="007D0BFD" w:rsidRDefault="00460555" w:rsidP="008C4CA4">
            <w:pPr>
              <w:autoSpaceDE w:val="0"/>
              <w:autoSpaceDN w:val="0"/>
              <w:adjustRightInd w:val="0"/>
              <w:rPr>
                <w:b/>
                <w:sz w:val="24"/>
                <w:szCs w:val="24"/>
                <w:lang w:val="ro-RO"/>
              </w:rPr>
            </w:pPr>
          </w:p>
          <w:p w14:paraId="36D2FF73" w14:textId="77777777" w:rsidR="00460555" w:rsidRPr="005120D0" w:rsidRDefault="00460555" w:rsidP="008C4CA4">
            <w:pPr>
              <w:numPr>
                <w:ilvl w:val="0"/>
                <w:numId w:val="17"/>
              </w:numPr>
              <w:ind w:left="360"/>
              <w:rPr>
                <w:rFonts w:cs="Times New Roman"/>
                <w:b/>
                <w:i/>
                <w:iCs/>
                <w:sz w:val="24"/>
                <w:szCs w:val="24"/>
                <w:lang w:val="ro-RO"/>
              </w:rPr>
            </w:pPr>
            <w:r w:rsidRPr="005120D0">
              <w:rPr>
                <w:i/>
                <w:iCs/>
                <w:sz w:val="24"/>
                <w:szCs w:val="24"/>
                <w:lang w:val="ro-RO"/>
              </w:rPr>
              <w:t xml:space="preserve">elaborarea/ participarea la elaborarea de: </w:t>
            </w:r>
          </w:p>
          <w:p w14:paraId="579EB971" w14:textId="54EB024A" w:rsidR="00460555" w:rsidRPr="005120D0" w:rsidRDefault="00460555" w:rsidP="008C4CA4">
            <w:pPr>
              <w:numPr>
                <w:ilvl w:val="1"/>
                <w:numId w:val="22"/>
              </w:numPr>
              <w:tabs>
                <w:tab w:val="clear" w:pos="1440"/>
                <w:tab w:val="num" w:pos="856"/>
              </w:tabs>
              <w:ind w:left="856" w:hanging="283"/>
              <w:rPr>
                <w:b/>
                <w:bCs/>
                <w:i/>
                <w:iCs/>
                <w:sz w:val="24"/>
                <w:szCs w:val="24"/>
                <w:lang w:val="ro-RO"/>
              </w:rPr>
            </w:pPr>
            <w:r w:rsidRPr="005120D0">
              <w:rPr>
                <w:i/>
                <w:iCs/>
                <w:sz w:val="24"/>
                <w:szCs w:val="24"/>
                <w:lang w:val="ro-RO"/>
              </w:rPr>
              <w:t>îndrumătoare/ ghiduri metodice/ suporturi de curs cu aviz ISJ</w:t>
            </w:r>
            <w:r w:rsidR="001C0A53" w:rsidRPr="005120D0">
              <w:rPr>
                <w:i/>
                <w:iCs/>
                <w:sz w:val="24"/>
                <w:szCs w:val="24"/>
                <w:lang w:val="ro-RO"/>
              </w:rPr>
              <w:t>-</w:t>
            </w:r>
            <w:r w:rsidR="001C0A53" w:rsidRPr="005120D0">
              <w:rPr>
                <w:b/>
                <w:bCs/>
                <w:i/>
                <w:iCs/>
                <w:sz w:val="24"/>
                <w:szCs w:val="24"/>
                <w:lang w:val="ro-RO"/>
              </w:rPr>
              <w:t>1p</w:t>
            </w:r>
            <w:r w:rsidR="001C0A53" w:rsidRPr="005120D0">
              <w:rPr>
                <w:i/>
                <w:iCs/>
                <w:sz w:val="24"/>
                <w:szCs w:val="24"/>
                <w:lang w:val="ro-RO"/>
              </w:rPr>
              <w:t xml:space="preserve"> </w:t>
            </w:r>
            <w:r w:rsidR="00045779" w:rsidRPr="005120D0">
              <w:rPr>
                <w:i/>
                <w:iCs/>
                <w:sz w:val="24"/>
                <w:szCs w:val="24"/>
                <w:lang w:val="ro-RO"/>
              </w:rPr>
              <w:t>/ME</w:t>
            </w:r>
            <w:r w:rsidR="00B16E28" w:rsidRPr="005120D0">
              <w:rPr>
                <w:i/>
                <w:iCs/>
                <w:sz w:val="24"/>
                <w:szCs w:val="24"/>
                <w:lang w:val="ro-RO"/>
              </w:rPr>
              <w:t>-</w:t>
            </w:r>
            <w:r w:rsidRPr="005120D0">
              <w:rPr>
                <w:i/>
                <w:iCs/>
                <w:sz w:val="24"/>
                <w:szCs w:val="24"/>
                <w:lang w:val="ro-RO"/>
              </w:rPr>
              <w:t xml:space="preserve"> </w:t>
            </w:r>
            <w:r w:rsidRPr="005120D0">
              <w:rPr>
                <w:b/>
                <w:bCs/>
                <w:i/>
                <w:iCs/>
                <w:sz w:val="24"/>
                <w:szCs w:val="24"/>
                <w:lang w:val="ro-RO"/>
              </w:rPr>
              <w:t>2 p</w:t>
            </w:r>
          </w:p>
          <w:p w14:paraId="60A8B3B9" w14:textId="7066A017" w:rsidR="00460555" w:rsidRPr="005120D0" w:rsidRDefault="00460555" w:rsidP="008C4CA4">
            <w:pPr>
              <w:numPr>
                <w:ilvl w:val="1"/>
                <w:numId w:val="22"/>
              </w:numPr>
              <w:tabs>
                <w:tab w:val="clear" w:pos="1440"/>
                <w:tab w:val="num" w:pos="856"/>
              </w:tabs>
              <w:ind w:left="856" w:hanging="283"/>
              <w:rPr>
                <w:i/>
                <w:iCs/>
                <w:sz w:val="24"/>
                <w:szCs w:val="24"/>
                <w:lang w:val="ro-RO"/>
              </w:rPr>
            </w:pPr>
            <w:r w:rsidRPr="005120D0">
              <w:rPr>
                <w:i/>
                <w:iCs/>
                <w:sz w:val="24"/>
                <w:szCs w:val="24"/>
                <w:lang w:val="ro-RO"/>
              </w:rPr>
              <w:t>articole în reviste înregistrate cu ISBN/ ISSN –</w:t>
            </w:r>
            <w:r w:rsidR="00A8543F" w:rsidRPr="005120D0">
              <w:rPr>
                <w:i/>
                <w:iCs/>
                <w:sz w:val="24"/>
                <w:szCs w:val="24"/>
                <w:lang w:val="ro-RO"/>
              </w:rPr>
              <w:t>0,5</w:t>
            </w:r>
            <w:r w:rsidRPr="005120D0">
              <w:rPr>
                <w:i/>
                <w:iCs/>
                <w:sz w:val="24"/>
                <w:szCs w:val="24"/>
                <w:lang w:val="ro-RO"/>
              </w:rPr>
              <w:t xml:space="preserve"> p/ articol</w:t>
            </w:r>
            <w:r w:rsidR="0062771C" w:rsidRPr="005120D0">
              <w:rPr>
                <w:i/>
                <w:iCs/>
                <w:sz w:val="24"/>
                <w:szCs w:val="24"/>
                <w:lang w:val="ro-RO"/>
              </w:rPr>
              <w:t>-</w:t>
            </w:r>
            <w:r w:rsidR="0062771C" w:rsidRPr="005120D0">
              <w:rPr>
                <w:b/>
                <w:bCs/>
                <w:i/>
                <w:iCs/>
                <w:sz w:val="24"/>
                <w:szCs w:val="24"/>
                <w:lang w:val="ro-RO"/>
              </w:rPr>
              <w:t>maxim 1 p</w:t>
            </w:r>
          </w:p>
          <w:p w14:paraId="0A991629" w14:textId="7941A055" w:rsidR="0062771C" w:rsidRPr="005120D0" w:rsidRDefault="00460555" w:rsidP="0062771C">
            <w:pPr>
              <w:numPr>
                <w:ilvl w:val="1"/>
                <w:numId w:val="22"/>
              </w:numPr>
              <w:tabs>
                <w:tab w:val="clear" w:pos="1440"/>
                <w:tab w:val="num" w:pos="856"/>
              </w:tabs>
              <w:ind w:left="856" w:hanging="283"/>
              <w:rPr>
                <w:rFonts w:cs="Times New Roman"/>
                <w:b/>
                <w:sz w:val="24"/>
                <w:szCs w:val="24"/>
                <w:lang w:val="ro-RO"/>
              </w:rPr>
            </w:pPr>
            <w:r w:rsidRPr="005120D0">
              <w:rPr>
                <w:i/>
                <w:iCs/>
                <w:sz w:val="24"/>
                <w:szCs w:val="24"/>
                <w:lang w:val="ro-RO"/>
              </w:rPr>
              <w:t xml:space="preserve">publicaţii de specialitate, înregistrate cu ISBN/ ISSN – </w:t>
            </w:r>
            <w:r w:rsidR="00D15F9F" w:rsidRPr="005120D0">
              <w:rPr>
                <w:b/>
                <w:i/>
                <w:iCs/>
                <w:sz w:val="24"/>
                <w:szCs w:val="24"/>
                <w:lang w:val="ro-RO"/>
              </w:rPr>
              <w:t>2</w:t>
            </w:r>
            <w:r w:rsidRPr="005120D0">
              <w:rPr>
                <w:b/>
                <w:bCs/>
                <w:i/>
                <w:iCs/>
                <w:sz w:val="24"/>
                <w:szCs w:val="24"/>
                <w:lang w:val="ro-RO"/>
              </w:rPr>
              <w:t xml:space="preserve"> p</w:t>
            </w:r>
            <w:r w:rsidRPr="005120D0">
              <w:rPr>
                <w:i/>
                <w:iCs/>
                <w:sz w:val="24"/>
                <w:szCs w:val="24"/>
                <w:lang w:val="ro-RO"/>
              </w:rPr>
              <w:t>/ publicație</w:t>
            </w:r>
          </w:p>
          <w:p w14:paraId="19866F8F" w14:textId="41D07F19" w:rsidR="00A8543F" w:rsidRPr="005120D0" w:rsidRDefault="00A8543F" w:rsidP="0062771C">
            <w:pPr>
              <w:numPr>
                <w:ilvl w:val="1"/>
                <w:numId w:val="22"/>
              </w:numPr>
              <w:tabs>
                <w:tab w:val="clear" w:pos="1440"/>
                <w:tab w:val="num" w:pos="856"/>
              </w:tabs>
              <w:ind w:left="856" w:hanging="283"/>
              <w:rPr>
                <w:rFonts w:cs="Times New Roman"/>
                <w:b/>
                <w:sz w:val="24"/>
                <w:szCs w:val="24"/>
                <w:lang w:val="ro-RO"/>
              </w:rPr>
            </w:pPr>
            <w:r w:rsidRPr="005120D0">
              <w:rPr>
                <w:i/>
                <w:iCs/>
                <w:sz w:val="24"/>
                <w:szCs w:val="24"/>
                <w:lang w:val="ro-RO"/>
              </w:rPr>
              <w:t>repere metodologice curriculare la nivel national-</w:t>
            </w:r>
            <w:r w:rsidRPr="005120D0">
              <w:rPr>
                <w:b/>
                <w:bCs/>
                <w:i/>
                <w:iCs/>
                <w:sz w:val="24"/>
                <w:szCs w:val="24"/>
                <w:lang w:val="ro-RO"/>
              </w:rPr>
              <w:t>2 p</w:t>
            </w:r>
          </w:p>
          <w:p w14:paraId="4303B8EB" w14:textId="7053E694" w:rsidR="00B16E28" w:rsidRPr="007D0BFD" w:rsidRDefault="00B16E28" w:rsidP="00B16E28">
            <w:pPr>
              <w:rPr>
                <w:rFonts w:cs="Times New Roman"/>
                <w:b/>
                <w:bCs/>
                <w:color w:val="215868"/>
                <w:sz w:val="24"/>
                <w:szCs w:val="24"/>
                <w:lang w:val="ro-RO"/>
              </w:rPr>
            </w:pPr>
            <w:r w:rsidRPr="007D0BFD">
              <w:rPr>
                <w:b/>
                <w:bCs/>
                <w:i/>
                <w:iCs/>
                <w:sz w:val="24"/>
                <w:szCs w:val="24"/>
                <w:lang w:val="ro-RO"/>
              </w:rPr>
              <w:t>Nu se vor depă</w:t>
            </w:r>
            <w:r w:rsidR="001C0A53" w:rsidRPr="007D0BFD">
              <w:rPr>
                <w:b/>
                <w:bCs/>
                <w:i/>
                <w:iCs/>
                <w:sz w:val="24"/>
                <w:szCs w:val="24"/>
                <w:lang w:val="ro-RO"/>
              </w:rPr>
              <w:t>ș</w:t>
            </w:r>
            <w:r w:rsidRPr="007D0BFD">
              <w:rPr>
                <w:b/>
                <w:bCs/>
                <w:i/>
                <w:iCs/>
                <w:sz w:val="24"/>
                <w:szCs w:val="24"/>
                <w:lang w:val="ro-RO"/>
              </w:rPr>
              <w:t>i cele 4 puncte alocate subcriteriului</w:t>
            </w:r>
          </w:p>
        </w:tc>
        <w:tc>
          <w:tcPr>
            <w:tcW w:w="850" w:type="dxa"/>
          </w:tcPr>
          <w:p w14:paraId="00D9DAC1"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40A9C740"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4C4DB160" w14:textId="77777777" w:rsidR="00460555" w:rsidRPr="007D0BFD" w:rsidRDefault="00460555" w:rsidP="008C4CA4">
            <w:pPr>
              <w:ind w:left="-249"/>
              <w:jc w:val="center"/>
              <w:rPr>
                <w:rFonts w:cs="Times New Roman"/>
                <w:sz w:val="24"/>
                <w:szCs w:val="24"/>
                <w:lang w:val="ro-RO"/>
              </w:rPr>
            </w:pPr>
          </w:p>
        </w:tc>
        <w:tc>
          <w:tcPr>
            <w:tcW w:w="992" w:type="dxa"/>
            <w:vAlign w:val="center"/>
          </w:tcPr>
          <w:p w14:paraId="5B9A8DFC" w14:textId="77777777" w:rsidR="00460555" w:rsidRPr="007D0BFD" w:rsidRDefault="00460555" w:rsidP="008C4CA4">
            <w:pPr>
              <w:ind w:left="-108" w:right="-15"/>
              <w:jc w:val="center"/>
              <w:rPr>
                <w:rFonts w:cs="Times New Roman"/>
                <w:sz w:val="24"/>
                <w:szCs w:val="24"/>
                <w:lang w:val="ro-RO"/>
              </w:rPr>
            </w:pPr>
          </w:p>
        </w:tc>
        <w:tc>
          <w:tcPr>
            <w:tcW w:w="850" w:type="dxa"/>
          </w:tcPr>
          <w:p w14:paraId="5345DBC8" w14:textId="77777777" w:rsidR="00460555" w:rsidRPr="007D0BFD" w:rsidRDefault="00460555" w:rsidP="008C4CA4">
            <w:pPr>
              <w:ind w:left="-108" w:right="-15"/>
              <w:jc w:val="center"/>
              <w:rPr>
                <w:rFonts w:cs="Times New Roman"/>
                <w:sz w:val="24"/>
                <w:szCs w:val="24"/>
                <w:lang w:val="ro-RO"/>
              </w:rPr>
            </w:pPr>
          </w:p>
        </w:tc>
        <w:tc>
          <w:tcPr>
            <w:tcW w:w="880" w:type="dxa"/>
          </w:tcPr>
          <w:p w14:paraId="3A0D5C53" w14:textId="77777777" w:rsidR="00460555" w:rsidRPr="007D0BFD" w:rsidRDefault="00460555" w:rsidP="008C4CA4">
            <w:pPr>
              <w:ind w:left="-108" w:right="-108"/>
              <w:jc w:val="center"/>
              <w:rPr>
                <w:rFonts w:cs="Times New Roman"/>
                <w:sz w:val="24"/>
                <w:szCs w:val="24"/>
                <w:lang w:val="ro-RO"/>
              </w:rPr>
            </w:pPr>
          </w:p>
        </w:tc>
      </w:tr>
      <w:tr w:rsidR="00460555" w:rsidRPr="007D0BFD" w14:paraId="7843E574" w14:textId="77777777" w:rsidTr="00636AE1">
        <w:trPr>
          <w:trHeight w:val="452"/>
        </w:trPr>
        <w:tc>
          <w:tcPr>
            <w:tcW w:w="415" w:type="dxa"/>
          </w:tcPr>
          <w:p w14:paraId="4B175222"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2AAD8F27"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d) Implementarea/coordonarea la nivel național/județean a activităților din cadrul Programului TV Teleșcoală </w:t>
            </w:r>
          </w:p>
          <w:p w14:paraId="0B1C7D6D" w14:textId="77777777" w:rsidR="00282B67" w:rsidRPr="007D0BFD" w:rsidRDefault="00460555" w:rsidP="00282B67">
            <w:pPr>
              <w:autoSpaceDE w:val="0"/>
              <w:autoSpaceDN w:val="0"/>
              <w:adjustRightInd w:val="0"/>
              <w:jc w:val="both"/>
              <w:rPr>
                <w:b/>
                <w:bCs/>
                <w:sz w:val="24"/>
                <w:szCs w:val="24"/>
                <w:lang w:val="ro-RO"/>
              </w:rPr>
            </w:pPr>
            <w:r w:rsidRPr="007D0BFD">
              <w:rPr>
                <w:b/>
                <w:bCs/>
                <w:sz w:val="24"/>
                <w:szCs w:val="24"/>
                <w:lang w:val="ro-RO"/>
              </w:rPr>
              <w:t xml:space="preserve">Proiectarea/ prezentarea materialelor/lecțiilor în cadrul emisiunilor TV Teleșcoală </w:t>
            </w:r>
          </w:p>
          <w:p w14:paraId="58B6BD17" w14:textId="5F5997AC" w:rsidR="00460555" w:rsidRPr="007D0BFD" w:rsidRDefault="00460555" w:rsidP="00282B67">
            <w:pPr>
              <w:autoSpaceDE w:val="0"/>
              <w:autoSpaceDN w:val="0"/>
              <w:adjustRightInd w:val="0"/>
              <w:jc w:val="both"/>
              <w:rPr>
                <w:b/>
                <w:bCs/>
                <w:sz w:val="24"/>
                <w:szCs w:val="24"/>
                <w:lang w:val="ro-RO"/>
              </w:rPr>
            </w:pPr>
            <w:r w:rsidRPr="007D0BFD">
              <w:rPr>
                <w:b/>
                <w:bCs/>
                <w:sz w:val="24"/>
                <w:szCs w:val="24"/>
                <w:lang w:val="ro-RO"/>
              </w:rPr>
              <w:t>Realizarea/</w:t>
            </w:r>
            <w:r w:rsidR="00282B67" w:rsidRPr="007D0BFD">
              <w:rPr>
                <w:b/>
                <w:bCs/>
                <w:sz w:val="24"/>
                <w:szCs w:val="24"/>
                <w:lang w:val="ro-RO"/>
              </w:rPr>
              <w:t xml:space="preserve"> </w:t>
            </w:r>
            <w:r w:rsidRPr="007D0BFD">
              <w:rPr>
                <w:b/>
                <w:bCs/>
                <w:sz w:val="24"/>
                <w:szCs w:val="24"/>
                <w:lang w:val="ro-RO"/>
              </w:rPr>
              <w:t>participarea la realizarea de softuri educaţionale în specialitate, platforme de elearning pentru susţinerea progresului şcolar, avizate de Ministerul Educaţiei</w:t>
            </w:r>
          </w:p>
          <w:p w14:paraId="1C7B1EBF" w14:textId="77777777" w:rsidR="00282B67" w:rsidRPr="007D0BFD" w:rsidRDefault="00282B67" w:rsidP="00282B67">
            <w:pPr>
              <w:autoSpaceDE w:val="0"/>
              <w:autoSpaceDN w:val="0"/>
              <w:adjustRightInd w:val="0"/>
              <w:jc w:val="both"/>
              <w:rPr>
                <w:rFonts w:cs="Times New Roman"/>
                <w:b/>
                <w:bCs/>
                <w:sz w:val="24"/>
                <w:szCs w:val="24"/>
                <w:lang w:val="ro-RO"/>
              </w:rPr>
            </w:pPr>
          </w:p>
          <w:p w14:paraId="47DE3CFB" w14:textId="69FC843A" w:rsidR="00282B67" w:rsidRPr="007D0BFD" w:rsidRDefault="00282B67" w:rsidP="00282B67">
            <w:pPr>
              <w:pStyle w:val="Listparagraf"/>
              <w:numPr>
                <w:ilvl w:val="0"/>
                <w:numId w:val="17"/>
              </w:numPr>
              <w:autoSpaceDE w:val="0"/>
              <w:autoSpaceDN w:val="0"/>
              <w:adjustRightInd w:val="0"/>
              <w:spacing w:after="0"/>
              <w:jc w:val="both"/>
              <w:rPr>
                <w:rFonts w:ascii="Times New Roman" w:hAnsi="Times New Roman"/>
                <w:b/>
                <w:bCs/>
                <w:sz w:val="24"/>
                <w:szCs w:val="24"/>
              </w:rPr>
            </w:pPr>
            <w:r w:rsidRPr="007D0BFD">
              <w:rPr>
                <w:rFonts w:ascii="Times New Roman" w:hAnsi="Times New Roman"/>
                <w:i/>
                <w:iCs/>
                <w:sz w:val="24"/>
                <w:szCs w:val="24"/>
              </w:rPr>
              <w:lastRenderedPageBreak/>
              <w:t>Implementarea/coordonarea la nivel național/județean a activităților din cadrul Programului TV Teleșcoală-</w:t>
            </w:r>
            <w:r w:rsidRPr="007D0BFD">
              <w:rPr>
                <w:rFonts w:ascii="Times New Roman" w:hAnsi="Times New Roman"/>
                <w:b/>
                <w:bCs/>
                <w:i/>
                <w:iCs/>
                <w:sz w:val="24"/>
                <w:szCs w:val="24"/>
              </w:rPr>
              <w:t>3 p</w:t>
            </w:r>
            <w:r w:rsidRPr="007D0BFD">
              <w:rPr>
                <w:rFonts w:ascii="Times New Roman" w:hAnsi="Times New Roman"/>
                <w:i/>
                <w:iCs/>
                <w:sz w:val="24"/>
                <w:szCs w:val="24"/>
              </w:rPr>
              <w:t xml:space="preserve"> </w:t>
            </w:r>
          </w:p>
          <w:p w14:paraId="7580F3EB" w14:textId="61E46639" w:rsidR="00460555" w:rsidRPr="007D0BFD" w:rsidRDefault="00282B67" w:rsidP="00282B67">
            <w:pPr>
              <w:pStyle w:val="Listparagraf"/>
              <w:numPr>
                <w:ilvl w:val="0"/>
                <w:numId w:val="17"/>
              </w:numPr>
              <w:autoSpaceDE w:val="0"/>
              <w:autoSpaceDN w:val="0"/>
              <w:adjustRightInd w:val="0"/>
              <w:spacing w:after="0"/>
              <w:jc w:val="both"/>
              <w:rPr>
                <w:rFonts w:ascii="Times New Roman" w:hAnsi="Times New Roman"/>
                <w:b/>
                <w:bCs/>
                <w:sz w:val="24"/>
                <w:szCs w:val="24"/>
              </w:rPr>
            </w:pPr>
            <w:r w:rsidRPr="007D0BFD">
              <w:rPr>
                <w:rFonts w:ascii="Times New Roman" w:hAnsi="Times New Roman"/>
                <w:i/>
                <w:iCs/>
                <w:sz w:val="24"/>
                <w:szCs w:val="24"/>
              </w:rPr>
              <w:t>Proiectarea/ prezentarea materialelor/ lecțiilor în cadrul emisiunilor TV Teleșcoală -</w:t>
            </w:r>
            <w:r w:rsidRPr="007D0BFD">
              <w:rPr>
                <w:rFonts w:ascii="Times New Roman" w:hAnsi="Times New Roman"/>
                <w:b/>
                <w:bCs/>
                <w:i/>
                <w:iCs/>
                <w:sz w:val="24"/>
                <w:szCs w:val="24"/>
              </w:rPr>
              <w:t>2p</w:t>
            </w:r>
          </w:p>
          <w:p w14:paraId="2E9A9046" w14:textId="77777777" w:rsidR="00282B67" w:rsidRPr="007D0BFD" w:rsidRDefault="00282B67" w:rsidP="00282B67">
            <w:pPr>
              <w:numPr>
                <w:ilvl w:val="0"/>
                <w:numId w:val="17"/>
              </w:numPr>
              <w:rPr>
                <w:rFonts w:cs="Times New Roman"/>
                <w:i/>
                <w:iCs/>
                <w:sz w:val="24"/>
                <w:szCs w:val="24"/>
                <w:lang w:val="ro-RO"/>
              </w:rPr>
            </w:pPr>
            <w:r w:rsidRPr="007D0BFD">
              <w:rPr>
                <w:rFonts w:cs="Times New Roman"/>
                <w:i/>
                <w:iCs/>
                <w:sz w:val="24"/>
                <w:szCs w:val="24"/>
                <w:lang w:val="ro-RO"/>
              </w:rPr>
              <w:t>realizarea/ participarea la realizarea de:</w:t>
            </w:r>
          </w:p>
          <w:p w14:paraId="7A9D8ADE" w14:textId="672F0968" w:rsidR="00282B67" w:rsidRPr="007D0BFD" w:rsidRDefault="00282B67" w:rsidP="00282B67">
            <w:pPr>
              <w:numPr>
                <w:ilvl w:val="1"/>
                <w:numId w:val="22"/>
              </w:numPr>
              <w:tabs>
                <w:tab w:val="clear" w:pos="1440"/>
                <w:tab w:val="left" w:pos="648"/>
                <w:tab w:val="num" w:pos="856"/>
              </w:tabs>
              <w:ind w:left="856" w:hanging="283"/>
              <w:rPr>
                <w:rFonts w:cs="Times New Roman"/>
                <w:i/>
                <w:iCs/>
                <w:sz w:val="24"/>
                <w:szCs w:val="24"/>
                <w:lang w:val="ro-RO"/>
              </w:rPr>
            </w:pPr>
            <w:r w:rsidRPr="007D0BFD">
              <w:rPr>
                <w:rFonts w:cs="Times New Roman"/>
                <w:i/>
                <w:iCs/>
                <w:sz w:val="24"/>
                <w:szCs w:val="24"/>
                <w:lang w:val="ro-RO"/>
              </w:rPr>
              <w:t>softuri educaţionale în specialitate</w:t>
            </w:r>
            <w:r w:rsidR="004F7C33" w:rsidRPr="007D0BFD">
              <w:rPr>
                <w:rFonts w:cs="Times New Roman"/>
                <w:i/>
                <w:iCs/>
                <w:sz w:val="24"/>
                <w:szCs w:val="24"/>
                <w:lang w:val="ro-RO"/>
              </w:rPr>
              <w:t>, avizate ME</w:t>
            </w:r>
            <w:r w:rsidRPr="007D0BFD">
              <w:rPr>
                <w:rFonts w:cs="Times New Roman"/>
                <w:i/>
                <w:iCs/>
                <w:sz w:val="24"/>
                <w:szCs w:val="24"/>
                <w:lang w:val="ro-RO"/>
              </w:rPr>
              <w:t>-</w:t>
            </w:r>
            <w:r w:rsidRPr="007D0BFD">
              <w:rPr>
                <w:rFonts w:cs="Times New Roman"/>
                <w:b/>
                <w:bCs/>
                <w:i/>
                <w:iCs/>
                <w:sz w:val="24"/>
                <w:szCs w:val="24"/>
                <w:lang w:val="ro-RO"/>
              </w:rPr>
              <w:t>2p</w:t>
            </w:r>
          </w:p>
          <w:p w14:paraId="08E564C2" w14:textId="6BEEA8C4" w:rsidR="00282B67" w:rsidRPr="007D0BFD" w:rsidRDefault="00282B67" w:rsidP="00282B67">
            <w:pPr>
              <w:numPr>
                <w:ilvl w:val="1"/>
                <w:numId w:val="22"/>
              </w:numPr>
              <w:tabs>
                <w:tab w:val="clear" w:pos="1440"/>
                <w:tab w:val="left" w:pos="648"/>
                <w:tab w:val="num" w:pos="856"/>
              </w:tabs>
              <w:ind w:left="856" w:hanging="283"/>
              <w:rPr>
                <w:rFonts w:cs="Times New Roman"/>
                <w:i/>
                <w:iCs/>
                <w:sz w:val="24"/>
                <w:szCs w:val="24"/>
                <w:lang w:val="ro-RO"/>
              </w:rPr>
            </w:pPr>
            <w:r w:rsidRPr="007D0BFD">
              <w:rPr>
                <w:rFonts w:cs="Times New Roman"/>
                <w:i/>
                <w:iCs/>
                <w:sz w:val="24"/>
                <w:szCs w:val="24"/>
                <w:lang w:val="ro-RO"/>
              </w:rPr>
              <w:t>platforme de e-learning</w:t>
            </w:r>
            <w:r w:rsidR="004F7C33" w:rsidRPr="007D0BFD">
              <w:rPr>
                <w:rFonts w:cs="Times New Roman"/>
                <w:i/>
                <w:iCs/>
                <w:sz w:val="24"/>
                <w:szCs w:val="24"/>
                <w:lang w:val="ro-RO"/>
              </w:rPr>
              <w:t>, avizate ME</w:t>
            </w:r>
            <w:r w:rsidRPr="007D0BFD">
              <w:rPr>
                <w:rFonts w:cs="Times New Roman"/>
                <w:i/>
                <w:iCs/>
                <w:sz w:val="24"/>
                <w:szCs w:val="24"/>
                <w:lang w:val="ro-RO"/>
              </w:rPr>
              <w:t xml:space="preserve">- </w:t>
            </w:r>
            <w:r w:rsidRPr="007D0BFD">
              <w:rPr>
                <w:rFonts w:cs="Times New Roman"/>
                <w:b/>
                <w:bCs/>
                <w:i/>
                <w:iCs/>
                <w:sz w:val="24"/>
                <w:szCs w:val="24"/>
                <w:lang w:val="ro-RO"/>
              </w:rPr>
              <w:t>2p</w:t>
            </w:r>
          </w:p>
          <w:p w14:paraId="4B5313CF" w14:textId="77777777" w:rsidR="007E385D" w:rsidRPr="007D0BFD" w:rsidRDefault="007E385D" w:rsidP="007E385D">
            <w:pPr>
              <w:tabs>
                <w:tab w:val="left" w:pos="648"/>
              </w:tabs>
              <w:ind w:left="856"/>
              <w:rPr>
                <w:rFonts w:cs="Times New Roman"/>
                <w:i/>
                <w:iCs/>
                <w:sz w:val="24"/>
                <w:szCs w:val="24"/>
                <w:lang w:val="ro-RO"/>
              </w:rPr>
            </w:pPr>
          </w:p>
          <w:p w14:paraId="5E1E9701" w14:textId="7BE335EA" w:rsidR="00460555" w:rsidRPr="007D0BFD" w:rsidRDefault="007E385D" w:rsidP="007E385D">
            <w:pPr>
              <w:autoSpaceDE w:val="0"/>
              <w:autoSpaceDN w:val="0"/>
              <w:adjustRightInd w:val="0"/>
              <w:rPr>
                <w:b/>
                <w:bCs/>
                <w:i/>
                <w:iCs/>
                <w:sz w:val="24"/>
                <w:szCs w:val="24"/>
                <w:lang w:val="ro-RO"/>
              </w:rPr>
            </w:pPr>
            <w:r w:rsidRPr="007D0BFD">
              <w:rPr>
                <w:b/>
                <w:bCs/>
                <w:i/>
                <w:iCs/>
                <w:sz w:val="24"/>
                <w:szCs w:val="24"/>
                <w:lang w:val="ro-RO"/>
              </w:rPr>
              <w:t>Nu se vor depăși cele 4 puncte alocate subcriteriului</w:t>
            </w:r>
          </w:p>
        </w:tc>
        <w:tc>
          <w:tcPr>
            <w:tcW w:w="850" w:type="dxa"/>
          </w:tcPr>
          <w:p w14:paraId="5693F4FA"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4 p</w:t>
            </w:r>
          </w:p>
          <w:p w14:paraId="0529FF14"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72B5717" w14:textId="77777777" w:rsidR="00460555" w:rsidRPr="007D0BFD" w:rsidRDefault="00460555" w:rsidP="008C4CA4">
            <w:pPr>
              <w:ind w:left="-249"/>
              <w:jc w:val="center"/>
              <w:rPr>
                <w:rFonts w:cs="Times New Roman"/>
                <w:sz w:val="24"/>
                <w:szCs w:val="24"/>
                <w:lang w:val="ro-RO"/>
              </w:rPr>
            </w:pPr>
          </w:p>
        </w:tc>
        <w:tc>
          <w:tcPr>
            <w:tcW w:w="992" w:type="dxa"/>
            <w:vAlign w:val="center"/>
          </w:tcPr>
          <w:p w14:paraId="14B8E95F" w14:textId="77777777" w:rsidR="00460555" w:rsidRPr="007D0BFD" w:rsidRDefault="00460555" w:rsidP="008C4CA4">
            <w:pPr>
              <w:ind w:left="-108" w:right="-15"/>
              <w:jc w:val="center"/>
              <w:rPr>
                <w:rFonts w:cs="Times New Roman"/>
                <w:sz w:val="24"/>
                <w:szCs w:val="24"/>
                <w:lang w:val="ro-RO"/>
              </w:rPr>
            </w:pPr>
          </w:p>
        </w:tc>
        <w:tc>
          <w:tcPr>
            <w:tcW w:w="850" w:type="dxa"/>
          </w:tcPr>
          <w:p w14:paraId="14DD9717" w14:textId="77777777" w:rsidR="00460555" w:rsidRPr="007D0BFD" w:rsidRDefault="00460555" w:rsidP="008C4CA4">
            <w:pPr>
              <w:ind w:left="-108" w:right="-15"/>
              <w:jc w:val="center"/>
              <w:rPr>
                <w:rFonts w:cs="Times New Roman"/>
                <w:sz w:val="24"/>
                <w:szCs w:val="24"/>
                <w:lang w:val="ro-RO"/>
              </w:rPr>
            </w:pPr>
          </w:p>
        </w:tc>
        <w:tc>
          <w:tcPr>
            <w:tcW w:w="880" w:type="dxa"/>
          </w:tcPr>
          <w:p w14:paraId="13F9FBF7" w14:textId="77777777" w:rsidR="00460555" w:rsidRPr="007D0BFD" w:rsidRDefault="00460555" w:rsidP="008C4CA4">
            <w:pPr>
              <w:ind w:left="-108" w:right="-108"/>
              <w:jc w:val="center"/>
              <w:rPr>
                <w:rFonts w:cs="Times New Roman"/>
                <w:sz w:val="24"/>
                <w:szCs w:val="24"/>
                <w:lang w:val="ro-RO"/>
              </w:rPr>
            </w:pPr>
          </w:p>
        </w:tc>
      </w:tr>
      <w:tr w:rsidR="00460555" w:rsidRPr="007D0BFD" w14:paraId="0EB1F94D" w14:textId="77777777" w:rsidTr="00636AE1">
        <w:trPr>
          <w:trHeight w:val="452"/>
        </w:trPr>
        <w:tc>
          <w:tcPr>
            <w:tcW w:w="415" w:type="dxa"/>
          </w:tcPr>
          <w:p w14:paraId="5FC69238" w14:textId="77777777" w:rsidR="00460555" w:rsidRPr="007D0BFD" w:rsidRDefault="00460555" w:rsidP="008C4CA4">
            <w:pPr>
              <w:autoSpaceDE w:val="0"/>
              <w:autoSpaceDN w:val="0"/>
              <w:adjustRightInd w:val="0"/>
              <w:rPr>
                <w:b/>
                <w:sz w:val="24"/>
                <w:szCs w:val="24"/>
                <w:lang w:val="ro-RO"/>
              </w:rPr>
            </w:pPr>
          </w:p>
        </w:tc>
        <w:tc>
          <w:tcPr>
            <w:tcW w:w="5080" w:type="dxa"/>
            <w:gridSpan w:val="2"/>
            <w:vAlign w:val="center"/>
          </w:tcPr>
          <w:p w14:paraId="5FE44A94" w14:textId="2A9B1034" w:rsidR="00460555" w:rsidRPr="007D0BFD" w:rsidRDefault="00460555" w:rsidP="008C4CA4">
            <w:pPr>
              <w:autoSpaceDE w:val="0"/>
              <w:autoSpaceDN w:val="0"/>
              <w:adjustRightInd w:val="0"/>
              <w:jc w:val="both"/>
              <w:rPr>
                <w:b/>
                <w:bCs/>
                <w:sz w:val="24"/>
                <w:szCs w:val="24"/>
                <w:lang w:val="ro-RO"/>
              </w:rPr>
            </w:pPr>
            <w:r w:rsidRPr="007D0BFD">
              <w:rPr>
                <w:b/>
                <w:bCs/>
                <w:sz w:val="24"/>
                <w:szCs w:val="24"/>
                <w:lang w:val="ro-RO"/>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p>
          <w:p w14:paraId="19C959FC" w14:textId="2F949648" w:rsidR="001A22CC" w:rsidRPr="007D0BFD" w:rsidRDefault="001A22CC" w:rsidP="008C4CA4">
            <w:pPr>
              <w:autoSpaceDE w:val="0"/>
              <w:autoSpaceDN w:val="0"/>
              <w:adjustRightInd w:val="0"/>
              <w:jc w:val="both"/>
              <w:rPr>
                <w:rFonts w:cs="Times New Roman"/>
                <w:sz w:val="24"/>
                <w:szCs w:val="24"/>
                <w:lang w:val="ro-RO"/>
              </w:rPr>
            </w:pPr>
            <w:r w:rsidRPr="007D0BFD">
              <w:rPr>
                <w:sz w:val="24"/>
                <w:szCs w:val="24"/>
                <w:lang w:val="ro-RO"/>
              </w:rPr>
              <w:t>Activitate de:</w:t>
            </w:r>
          </w:p>
          <w:p w14:paraId="2A4E6302" w14:textId="625022E4" w:rsidR="00460555" w:rsidRPr="007D0BFD" w:rsidRDefault="00460555" w:rsidP="008C4CA4">
            <w:pPr>
              <w:numPr>
                <w:ilvl w:val="1"/>
                <w:numId w:val="22"/>
              </w:numPr>
              <w:tabs>
                <w:tab w:val="clear" w:pos="1440"/>
                <w:tab w:val="num" w:pos="856"/>
              </w:tabs>
              <w:ind w:hanging="867"/>
              <w:rPr>
                <w:i/>
                <w:iCs/>
                <w:sz w:val="24"/>
                <w:szCs w:val="24"/>
                <w:lang w:val="ro-RO"/>
              </w:rPr>
            </w:pPr>
            <w:r w:rsidRPr="007D0BFD">
              <w:rPr>
                <w:i/>
                <w:iCs/>
                <w:sz w:val="24"/>
                <w:szCs w:val="24"/>
                <w:lang w:val="ro-RO"/>
              </w:rPr>
              <w:t>formator</w:t>
            </w:r>
            <w:r w:rsidR="007E385D" w:rsidRPr="007D0BFD">
              <w:rPr>
                <w:i/>
                <w:iCs/>
                <w:sz w:val="24"/>
                <w:szCs w:val="24"/>
                <w:lang w:val="ro-RO"/>
              </w:rPr>
              <w:t xml:space="preserve"> național</w:t>
            </w:r>
            <w:r w:rsidRPr="007D0BFD">
              <w:rPr>
                <w:i/>
                <w:iCs/>
                <w:sz w:val="24"/>
                <w:szCs w:val="24"/>
                <w:lang w:val="ro-RO"/>
              </w:rPr>
              <w:t xml:space="preserve"> – </w:t>
            </w:r>
            <w:r w:rsidR="007E385D" w:rsidRPr="007D0BFD">
              <w:rPr>
                <w:b/>
                <w:bCs/>
                <w:i/>
                <w:iCs/>
                <w:sz w:val="24"/>
                <w:szCs w:val="24"/>
                <w:lang w:val="ro-RO"/>
              </w:rPr>
              <w:t>3</w:t>
            </w:r>
            <w:r w:rsidRPr="007D0BFD">
              <w:rPr>
                <w:b/>
                <w:bCs/>
                <w:i/>
                <w:iCs/>
                <w:sz w:val="24"/>
                <w:szCs w:val="24"/>
                <w:lang w:val="ro-RO"/>
              </w:rPr>
              <w:t xml:space="preserve"> p</w:t>
            </w:r>
            <w:r w:rsidR="004F7C33" w:rsidRPr="007D0BFD">
              <w:rPr>
                <w:b/>
                <w:bCs/>
                <w:i/>
                <w:iCs/>
                <w:sz w:val="24"/>
                <w:szCs w:val="24"/>
                <w:lang w:val="ro-RO"/>
              </w:rPr>
              <w:t>/program</w:t>
            </w:r>
          </w:p>
          <w:p w14:paraId="14E1444A" w14:textId="3A65FA7F" w:rsidR="00460555" w:rsidRPr="007D0BFD" w:rsidRDefault="001A22CC" w:rsidP="008C4CA4">
            <w:pPr>
              <w:numPr>
                <w:ilvl w:val="1"/>
                <w:numId w:val="22"/>
              </w:numPr>
              <w:tabs>
                <w:tab w:val="clear" w:pos="1440"/>
                <w:tab w:val="num" w:pos="856"/>
              </w:tabs>
              <w:ind w:left="856" w:hanging="283"/>
              <w:rPr>
                <w:sz w:val="24"/>
                <w:szCs w:val="24"/>
                <w:lang w:val="ro-RO"/>
              </w:rPr>
            </w:pPr>
            <w:r w:rsidRPr="007D0BFD">
              <w:rPr>
                <w:i/>
                <w:iCs/>
                <w:sz w:val="24"/>
                <w:szCs w:val="24"/>
                <w:lang w:val="ro-RO"/>
              </w:rPr>
              <w:t>elaborare/prezentare materiale la</w:t>
            </w:r>
            <w:r w:rsidR="007E385D" w:rsidRPr="007D0BFD">
              <w:rPr>
                <w:i/>
                <w:iCs/>
                <w:sz w:val="24"/>
                <w:szCs w:val="24"/>
                <w:lang w:val="ro-RO"/>
              </w:rPr>
              <w:t xml:space="preserve"> cerc</w:t>
            </w:r>
            <w:r w:rsidRPr="007D0BFD">
              <w:rPr>
                <w:i/>
                <w:iCs/>
                <w:sz w:val="24"/>
                <w:szCs w:val="24"/>
                <w:lang w:val="ro-RO"/>
              </w:rPr>
              <w:t>ul</w:t>
            </w:r>
            <w:r w:rsidR="007E385D" w:rsidRPr="007D0BFD">
              <w:rPr>
                <w:i/>
                <w:iCs/>
                <w:sz w:val="24"/>
                <w:szCs w:val="24"/>
                <w:lang w:val="ro-RO"/>
              </w:rPr>
              <w:t xml:space="preserve"> pedagogi</w:t>
            </w:r>
            <w:r w:rsidR="00084B5D" w:rsidRPr="007D0BFD">
              <w:rPr>
                <w:i/>
                <w:iCs/>
                <w:sz w:val="24"/>
                <w:szCs w:val="24"/>
                <w:lang w:val="ro-RO"/>
              </w:rPr>
              <w:t>c</w:t>
            </w:r>
            <w:r w:rsidR="00460555" w:rsidRPr="007D0BFD">
              <w:rPr>
                <w:i/>
                <w:iCs/>
                <w:sz w:val="24"/>
                <w:szCs w:val="24"/>
                <w:lang w:val="ro-RO"/>
              </w:rPr>
              <w:t xml:space="preserve"> – </w:t>
            </w:r>
            <w:r w:rsidR="00DA5608">
              <w:rPr>
                <w:b/>
                <w:bCs/>
                <w:i/>
                <w:iCs/>
                <w:sz w:val="24"/>
                <w:szCs w:val="24"/>
                <w:lang w:val="ro-RO"/>
              </w:rPr>
              <w:t>2</w:t>
            </w:r>
            <w:r w:rsidR="00460555" w:rsidRPr="007D0BFD">
              <w:rPr>
                <w:b/>
                <w:bCs/>
                <w:i/>
                <w:iCs/>
                <w:sz w:val="24"/>
                <w:szCs w:val="24"/>
                <w:lang w:val="ro-RO"/>
              </w:rPr>
              <w:t>p</w:t>
            </w:r>
          </w:p>
          <w:p w14:paraId="1C3911E1" w14:textId="737BFDA6" w:rsidR="004F7C33" w:rsidRPr="007D0BFD" w:rsidRDefault="004F7C33" w:rsidP="004F7C33">
            <w:pPr>
              <w:autoSpaceDE w:val="0"/>
              <w:autoSpaceDN w:val="0"/>
              <w:adjustRightInd w:val="0"/>
              <w:rPr>
                <w:sz w:val="24"/>
                <w:szCs w:val="24"/>
                <w:lang w:val="ro-RO"/>
              </w:rPr>
            </w:pPr>
            <w:r w:rsidRPr="007D0BFD">
              <w:rPr>
                <w:b/>
                <w:bCs/>
                <w:i/>
                <w:iCs/>
                <w:sz w:val="24"/>
                <w:szCs w:val="24"/>
                <w:lang w:val="ro-RO"/>
              </w:rPr>
              <w:t>Nu se vor depăși cele 5 puncte alocate subcriteriului</w:t>
            </w:r>
          </w:p>
        </w:tc>
        <w:tc>
          <w:tcPr>
            <w:tcW w:w="850" w:type="dxa"/>
          </w:tcPr>
          <w:p w14:paraId="546FA98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5AC749C7"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2A6637CD" w14:textId="77777777" w:rsidR="00460555" w:rsidRPr="007D0BFD" w:rsidRDefault="00460555" w:rsidP="008C4CA4">
            <w:pPr>
              <w:ind w:left="-249"/>
              <w:jc w:val="center"/>
              <w:rPr>
                <w:rFonts w:cs="Times New Roman"/>
                <w:sz w:val="24"/>
                <w:szCs w:val="24"/>
                <w:lang w:val="ro-RO"/>
              </w:rPr>
            </w:pPr>
          </w:p>
        </w:tc>
        <w:tc>
          <w:tcPr>
            <w:tcW w:w="992" w:type="dxa"/>
            <w:vAlign w:val="center"/>
          </w:tcPr>
          <w:p w14:paraId="2E778B84" w14:textId="77777777" w:rsidR="00460555" w:rsidRPr="007D0BFD" w:rsidRDefault="00460555" w:rsidP="008C4CA4">
            <w:pPr>
              <w:ind w:left="-108" w:right="-15"/>
              <w:jc w:val="center"/>
              <w:rPr>
                <w:rFonts w:cs="Times New Roman"/>
                <w:sz w:val="24"/>
                <w:szCs w:val="24"/>
                <w:lang w:val="ro-RO"/>
              </w:rPr>
            </w:pPr>
          </w:p>
        </w:tc>
        <w:tc>
          <w:tcPr>
            <w:tcW w:w="850" w:type="dxa"/>
          </w:tcPr>
          <w:p w14:paraId="3B300AD7" w14:textId="77777777" w:rsidR="00460555" w:rsidRPr="007D0BFD" w:rsidRDefault="00460555" w:rsidP="008C4CA4">
            <w:pPr>
              <w:ind w:left="-108" w:right="-15"/>
              <w:jc w:val="center"/>
              <w:rPr>
                <w:rFonts w:cs="Times New Roman"/>
                <w:sz w:val="24"/>
                <w:szCs w:val="24"/>
                <w:lang w:val="ro-RO"/>
              </w:rPr>
            </w:pPr>
          </w:p>
        </w:tc>
        <w:tc>
          <w:tcPr>
            <w:tcW w:w="880" w:type="dxa"/>
          </w:tcPr>
          <w:p w14:paraId="3D1CA350" w14:textId="77777777" w:rsidR="00460555" w:rsidRPr="007D0BFD" w:rsidRDefault="00460555" w:rsidP="008C4CA4">
            <w:pPr>
              <w:ind w:left="-108" w:right="-108"/>
              <w:jc w:val="center"/>
              <w:rPr>
                <w:rFonts w:cs="Times New Roman"/>
                <w:sz w:val="24"/>
                <w:szCs w:val="24"/>
                <w:lang w:val="ro-RO"/>
              </w:rPr>
            </w:pPr>
          </w:p>
        </w:tc>
      </w:tr>
      <w:tr w:rsidR="00460555" w:rsidRPr="007D0BFD" w14:paraId="5644EF8C" w14:textId="77777777" w:rsidTr="00636AE1">
        <w:trPr>
          <w:trHeight w:val="70"/>
        </w:trPr>
        <w:tc>
          <w:tcPr>
            <w:tcW w:w="415" w:type="dxa"/>
          </w:tcPr>
          <w:p w14:paraId="5CB5AC27" w14:textId="77777777" w:rsidR="00460555" w:rsidRPr="007D0BFD" w:rsidRDefault="00460555" w:rsidP="008C4CA4">
            <w:pPr>
              <w:jc w:val="both"/>
              <w:rPr>
                <w:b/>
                <w:sz w:val="24"/>
                <w:szCs w:val="24"/>
                <w:lang w:val="ro-RO"/>
              </w:rPr>
            </w:pPr>
          </w:p>
        </w:tc>
        <w:tc>
          <w:tcPr>
            <w:tcW w:w="5080" w:type="dxa"/>
            <w:gridSpan w:val="2"/>
            <w:vAlign w:val="center"/>
          </w:tcPr>
          <w:p w14:paraId="409A4250" w14:textId="5913246C" w:rsidR="00460555" w:rsidRPr="007D0BFD" w:rsidRDefault="00460555" w:rsidP="008C4CA4">
            <w:pPr>
              <w:jc w:val="both"/>
              <w:rPr>
                <w:b/>
                <w:bCs/>
                <w:sz w:val="24"/>
                <w:szCs w:val="24"/>
                <w:lang w:val="ro-RO"/>
              </w:rPr>
            </w:pPr>
            <w:r w:rsidRPr="007D0BFD">
              <w:rPr>
                <w:b/>
                <w:bCs/>
                <w:sz w:val="24"/>
                <w:szCs w:val="24"/>
                <w:lang w:val="ro-RO"/>
              </w:rPr>
              <w:t>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w:t>
            </w:r>
            <w:r w:rsidR="002C3448" w:rsidRPr="007D0BFD">
              <w:rPr>
                <w:b/>
                <w:bCs/>
                <w:sz w:val="24"/>
                <w:szCs w:val="24"/>
                <w:lang w:val="ro-RO"/>
              </w:rPr>
              <w:t xml:space="preserve"> </w:t>
            </w:r>
            <w:r w:rsidRPr="007D0BFD">
              <w:rPr>
                <w:b/>
                <w:bCs/>
                <w:sz w:val="24"/>
                <w:szCs w:val="24"/>
                <w:lang w:val="ro-RO"/>
              </w:rPr>
              <w:t>semnatare ale contractului colectiv de muncă la nivel de sector de activitate învăţământ preuniversitar, precum şi în cadrul asociaţiilor profesionale ale cadrelor didactice la nivel local/ judeţean/naţional/ international.</w:t>
            </w:r>
          </w:p>
          <w:p w14:paraId="78EED159" w14:textId="77777777" w:rsidR="00460555" w:rsidRPr="007D0BFD" w:rsidRDefault="00460555" w:rsidP="008C4CA4">
            <w:pPr>
              <w:jc w:val="both"/>
              <w:rPr>
                <w:b/>
                <w:bCs/>
                <w:color w:val="000000"/>
                <w:sz w:val="24"/>
                <w:szCs w:val="24"/>
                <w:lang w:val="ro-RO"/>
              </w:rPr>
            </w:pPr>
          </w:p>
          <w:p w14:paraId="7CE23ECF" w14:textId="77777777" w:rsidR="00460555" w:rsidRPr="007D0BFD" w:rsidRDefault="00460555" w:rsidP="008C4CA4">
            <w:pPr>
              <w:numPr>
                <w:ilvl w:val="0"/>
                <w:numId w:val="22"/>
              </w:numPr>
              <w:rPr>
                <w:i/>
                <w:iCs/>
                <w:sz w:val="24"/>
                <w:szCs w:val="24"/>
                <w:lang w:val="ro-RO"/>
              </w:rPr>
            </w:pPr>
            <w:r w:rsidRPr="007D0BFD">
              <w:rPr>
                <w:i/>
                <w:iCs/>
                <w:sz w:val="24"/>
                <w:szCs w:val="24"/>
                <w:lang w:val="ro-RO"/>
              </w:rPr>
              <w:t xml:space="preserve">activitate comisii – </w:t>
            </w:r>
            <w:r w:rsidRPr="007D0BFD">
              <w:rPr>
                <w:b/>
                <w:bCs/>
                <w:i/>
                <w:iCs/>
                <w:sz w:val="24"/>
                <w:szCs w:val="24"/>
                <w:lang w:val="ro-RO"/>
              </w:rPr>
              <w:t>1 p/ comisie, maxim 3 p</w:t>
            </w:r>
          </w:p>
          <w:p w14:paraId="0E909898"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etică</w:t>
            </w:r>
          </w:p>
          <w:p w14:paraId="5C3AA967"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 xml:space="preserve">paritare/ de dialog social </w:t>
            </w:r>
          </w:p>
          <w:p w14:paraId="5181B85F"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 xml:space="preserve">evaluare şi asigurare a calităţii în educaţie </w:t>
            </w:r>
          </w:p>
          <w:p w14:paraId="788AFA30"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lastRenderedPageBreak/>
              <w:t>sănătate şi securitate în muncă</w:t>
            </w:r>
          </w:p>
          <w:p w14:paraId="06ACEFF0"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PSI și situații de urgență</w:t>
            </w:r>
          </w:p>
          <w:p w14:paraId="337D7E44"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ocupare a posturilor didactice vacante</w:t>
            </w:r>
          </w:p>
          <w:p w14:paraId="7061B364" w14:textId="77777777" w:rsidR="00460555" w:rsidRPr="007D0BFD" w:rsidRDefault="00460555" w:rsidP="008C4CA4">
            <w:pPr>
              <w:numPr>
                <w:ilvl w:val="1"/>
                <w:numId w:val="22"/>
              </w:numPr>
              <w:tabs>
                <w:tab w:val="clear" w:pos="1440"/>
                <w:tab w:val="num" w:pos="856"/>
              </w:tabs>
              <w:ind w:left="856" w:hanging="283"/>
              <w:rPr>
                <w:i/>
                <w:iCs/>
                <w:sz w:val="24"/>
                <w:szCs w:val="24"/>
                <w:lang w:val="ro-RO"/>
              </w:rPr>
            </w:pPr>
            <w:r w:rsidRPr="007D0BFD">
              <w:rPr>
                <w:i/>
                <w:iCs/>
                <w:sz w:val="24"/>
                <w:szCs w:val="24"/>
                <w:lang w:val="ro-RO"/>
              </w:rPr>
              <w:t>activitate în organismele de conducere ale organizaţiilor sindicale</w:t>
            </w:r>
          </w:p>
          <w:p w14:paraId="6F2C0879" w14:textId="77777777" w:rsidR="00460555" w:rsidRPr="007D0BFD" w:rsidRDefault="00460555" w:rsidP="008C4CA4">
            <w:pPr>
              <w:numPr>
                <w:ilvl w:val="0"/>
                <w:numId w:val="22"/>
              </w:numPr>
              <w:tabs>
                <w:tab w:val="num" w:pos="856"/>
              </w:tabs>
              <w:rPr>
                <w:sz w:val="24"/>
                <w:szCs w:val="24"/>
                <w:lang w:val="ro-RO"/>
              </w:rPr>
            </w:pPr>
            <w:r w:rsidRPr="007D0BFD">
              <w:rPr>
                <w:i/>
                <w:color w:val="000000"/>
                <w:sz w:val="24"/>
                <w:szCs w:val="24"/>
                <w:lang w:val="ro-RO"/>
              </w:rPr>
              <w:t xml:space="preserve">activitate în organizaţiile sindicale – </w:t>
            </w:r>
            <w:r w:rsidRPr="007D0BFD">
              <w:rPr>
                <w:b/>
                <w:i/>
                <w:color w:val="000000"/>
                <w:sz w:val="24"/>
                <w:szCs w:val="24"/>
                <w:lang w:val="ro-RO"/>
              </w:rPr>
              <w:t>1 p</w:t>
            </w:r>
            <w:r w:rsidRPr="007D0BFD">
              <w:rPr>
                <w:i/>
                <w:iCs/>
                <w:sz w:val="24"/>
                <w:szCs w:val="24"/>
                <w:lang w:val="ro-RO"/>
              </w:rPr>
              <w:t xml:space="preserve"> </w:t>
            </w:r>
          </w:p>
          <w:p w14:paraId="074E019F" w14:textId="77777777" w:rsidR="00460555" w:rsidRPr="007D0BFD" w:rsidRDefault="00460555" w:rsidP="008C4CA4">
            <w:pPr>
              <w:numPr>
                <w:ilvl w:val="0"/>
                <w:numId w:val="22"/>
              </w:numPr>
              <w:tabs>
                <w:tab w:val="num" w:pos="856"/>
              </w:tabs>
              <w:rPr>
                <w:sz w:val="24"/>
                <w:szCs w:val="24"/>
                <w:lang w:val="ro-RO"/>
              </w:rPr>
            </w:pPr>
            <w:r w:rsidRPr="007D0BFD">
              <w:rPr>
                <w:i/>
                <w:iCs/>
                <w:sz w:val="24"/>
                <w:szCs w:val="24"/>
                <w:lang w:val="ro-RO"/>
              </w:rPr>
              <w:t xml:space="preserve">activitate în cadrul asociaţiilor profesionale ale cadrelor didactice – </w:t>
            </w:r>
            <w:r w:rsidRPr="007D0BFD">
              <w:rPr>
                <w:b/>
                <w:bCs/>
                <w:i/>
                <w:iCs/>
                <w:sz w:val="24"/>
                <w:szCs w:val="24"/>
                <w:lang w:val="ro-RO"/>
              </w:rPr>
              <w:t>1 p</w:t>
            </w:r>
          </w:p>
          <w:p w14:paraId="56A0E762" w14:textId="77777777" w:rsidR="00460555" w:rsidRPr="007D0BFD" w:rsidRDefault="00460555" w:rsidP="008C4CA4">
            <w:pPr>
              <w:tabs>
                <w:tab w:val="num" w:pos="856"/>
              </w:tabs>
              <w:rPr>
                <w:sz w:val="24"/>
                <w:szCs w:val="24"/>
                <w:lang w:val="ro-RO"/>
              </w:rPr>
            </w:pPr>
          </w:p>
        </w:tc>
        <w:tc>
          <w:tcPr>
            <w:tcW w:w="850" w:type="dxa"/>
          </w:tcPr>
          <w:p w14:paraId="75D98466"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5 p</w:t>
            </w:r>
          </w:p>
          <w:p w14:paraId="34B9292D" w14:textId="77777777" w:rsidR="00460555" w:rsidRPr="007D0BFD" w:rsidRDefault="00460555" w:rsidP="008C4CA4">
            <w:pPr>
              <w:ind w:left="-98" w:right="-108"/>
              <w:jc w:val="center"/>
              <w:rPr>
                <w:rFonts w:cs="Times New Roman"/>
                <w:color w:val="000000"/>
                <w:sz w:val="24"/>
                <w:szCs w:val="24"/>
                <w:lang w:val="ro-RO"/>
              </w:rPr>
            </w:pPr>
          </w:p>
        </w:tc>
        <w:tc>
          <w:tcPr>
            <w:tcW w:w="993" w:type="dxa"/>
            <w:noWrap/>
            <w:vAlign w:val="center"/>
          </w:tcPr>
          <w:p w14:paraId="3E6D8162" w14:textId="77777777" w:rsidR="00460555" w:rsidRPr="007D0BFD" w:rsidRDefault="00460555" w:rsidP="008C4CA4">
            <w:pPr>
              <w:ind w:left="-249"/>
              <w:jc w:val="center"/>
              <w:rPr>
                <w:rFonts w:cs="Times New Roman"/>
                <w:sz w:val="24"/>
                <w:szCs w:val="24"/>
                <w:lang w:val="ro-RO"/>
              </w:rPr>
            </w:pPr>
          </w:p>
        </w:tc>
        <w:tc>
          <w:tcPr>
            <w:tcW w:w="992" w:type="dxa"/>
            <w:vAlign w:val="center"/>
          </w:tcPr>
          <w:p w14:paraId="0A0964DF" w14:textId="77777777" w:rsidR="00460555" w:rsidRPr="007D0BFD" w:rsidRDefault="00460555" w:rsidP="008C4CA4">
            <w:pPr>
              <w:ind w:left="-108" w:right="-15"/>
              <w:jc w:val="center"/>
              <w:rPr>
                <w:rFonts w:cs="Times New Roman"/>
                <w:sz w:val="24"/>
                <w:szCs w:val="24"/>
                <w:lang w:val="ro-RO"/>
              </w:rPr>
            </w:pPr>
          </w:p>
        </w:tc>
        <w:tc>
          <w:tcPr>
            <w:tcW w:w="850" w:type="dxa"/>
          </w:tcPr>
          <w:p w14:paraId="256F7171" w14:textId="77777777" w:rsidR="00460555" w:rsidRPr="007D0BFD" w:rsidRDefault="00460555" w:rsidP="008C4CA4">
            <w:pPr>
              <w:ind w:left="-108" w:right="-15"/>
              <w:jc w:val="center"/>
              <w:rPr>
                <w:rFonts w:cs="Times New Roman"/>
                <w:sz w:val="24"/>
                <w:szCs w:val="24"/>
                <w:lang w:val="ro-RO"/>
              </w:rPr>
            </w:pPr>
          </w:p>
        </w:tc>
        <w:tc>
          <w:tcPr>
            <w:tcW w:w="880" w:type="dxa"/>
          </w:tcPr>
          <w:p w14:paraId="3F5FB8E5" w14:textId="77777777" w:rsidR="00460555" w:rsidRPr="007D0BFD" w:rsidRDefault="00460555" w:rsidP="008C4CA4">
            <w:pPr>
              <w:ind w:left="-108" w:right="-108"/>
              <w:jc w:val="center"/>
              <w:rPr>
                <w:rFonts w:cs="Times New Roman"/>
                <w:sz w:val="24"/>
                <w:szCs w:val="24"/>
                <w:lang w:val="ro-RO"/>
              </w:rPr>
            </w:pPr>
          </w:p>
        </w:tc>
      </w:tr>
      <w:tr w:rsidR="00460555" w:rsidRPr="007D0BFD" w14:paraId="49CACF29" w14:textId="77777777" w:rsidTr="00636AE1">
        <w:trPr>
          <w:trHeight w:val="70"/>
        </w:trPr>
        <w:tc>
          <w:tcPr>
            <w:tcW w:w="415" w:type="dxa"/>
            <w:tcBorders>
              <w:bottom w:val="single" w:sz="4" w:space="0" w:color="auto"/>
            </w:tcBorders>
          </w:tcPr>
          <w:p w14:paraId="2DA6BD34"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70B54A94" w14:textId="502C2836" w:rsidR="00460555" w:rsidRPr="007D0BFD" w:rsidRDefault="00460555" w:rsidP="008C4CA4">
            <w:pPr>
              <w:jc w:val="both"/>
              <w:rPr>
                <w:rFonts w:cs="Times New Roman"/>
                <w:b/>
                <w:sz w:val="24"/>
                <w:szCs w:val="24"/>
                <w:lang w:val="ro-RO"/>
              </w:rPr>
            </w:pPr>
            <w:r w:rsidRPr="007D0BFD">
              <w:rPr>
                <w:b/>
                <w:sz w:val="24"/>
                <w:szCs w:val="24"/>
                <w:lang w:val="ro-RO"/>
              </w:rPr>
              <w:t xml:space="preserve">g) </w:t>
            </w:r>
            <w:r w:rsidR="00DF65E2" w:rsidRPr="00DF65E2">
              <w:rPr>
                <w:b/>
                <w:bCs/>
                <w:sz w:val="24"/>
                <w:szCs w:val="24"/>
                <w:lang w:val="ro-RO"/>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75FB1609" w14:textId="77777777" w:rsidR="00460555" w:rsidRPr="007D0BFD" w:rsidRDefault="00460555" w:rsidP="008C4CA4">
            <w:pPr>
              <w:numPr>
                <w:ilvl w:val="0"/>
                <w:numId w:val="22"/>
              </w:numPr>
              <w:tabs>
                <w:tab w:val="num" w:pos="856"/>
              </w:tabs>
              <w:rPr>
                <w:i/>
                <w:iCs/>
                <w:sz w:val="24"/>
                <w:szCs w:val="24"/>
                <w:lang w:val="ro-RO"/>
              </w:rPr>
            </w:pPr>
            <w:r w:rsidRPr="007D0BFD">
              <w:rPr>
                <w:i/>
                <w:iCs/>
                <w:sz w:val="24"/>
                <w:szCs w:val="24"/>
                <w:lang w:val="ro-RO"/>
              </w:rPr>
              <w:t xml:space="preserve">activitate de metodist – </w:t>
            </w:r>
            <w:r w:rsidRPr="007D0BFD">
              <w:rPr>
                <w:b/>
                <w:bCs/>
                <w:i/>
                <w:iCs/>
                <w:sz w:val="24"/>
                <w:szCs w:val="24"/>
                <w:lang w:val="ro-RO"/>
              </w:rPr>
              <w:t>2 p</w:t>
            </w:r>
          </w:p>
          <w:p w14:paraId="3C89444A" w14:textId="7EB8D2AE" w:rsidR="00460555" w:rsidRPr="007D0BFD" w:rsidRDefault="00460555" w:rsidP="008C4CA4">
            <w:pPr>
              <w:numPr>
                <w:ilvl w:val="0"/>
                <w:numId w:val="22"/>
              </w:numPr>
              <w:tabs>
                <w:tab w:val="num" w:pos="856"/>
              </w:tabs>
              <w:rPr>
                <w:i/>
                <w:iCs/>
                <w:sz w:val="24"/>
                <w:szCs w:val="24"/>
                <w:lang w:val="ro-RO"/>
              </w:rPr>
            </w:pPr>
            <w:r w:rsidRPr="007D0BFD">
              <w:rPr>
                <w:i/>
                <w:iCs/>
                <w:sz w:val="24"/>
                <w:szCs w:val="24"/>
                <w:lang w:val="ro-RO"/>
              </w:rPr>
              <w:t>membru</w:t>
            </w:r>
            <w:r w:rsidR="00DA5608">
              <w:rPr>
                <w:i/>
                <w:iCs/>
                <w:sz w:val="24"/>
                <w:szCs w:val="24"/>
                <w:lang w:val="ro-RO"/>
              </w:rPr>
              <w:t xml:space="preserve"> în</w:t>
            </w:r>
            <w:r w:rsidRPr="007D0BFD">
              <w:rPr>
                <w:i/>
                <w:iCs/>
                <w:sz w:val="24"/>
                <w:szCs w:val="24"/>
                <w:lang w:val="ro-RO"/>
              </w:rPr>
              <w:t xml:space="preserve"> consiliul consultativ de specialitate ISJ – </w:t>
            </w:r>
            <w:r w:rsidRPr="007D0BFD">
              <w:rPr>
                <w:b/>
                <w:bCs/>
                <w:i/>
                <w:iCs/>
                <w:sz w:val="24"/>
                <w:szCs w:val="24"/>
                <w:lang w:val="ro-RO"/>
              </w:rPr>
              <w:t>2 p</w:t>
            </w:r>
          </w:p>
          <w:p w14:paraId="790DAFCF" w14:textId="77777777" w:rsidR="00460555" w:rsidRPr="007D0BFD" w:rsidRDefault="00460555" w:rsidP="008C4CA4">
            <w:pPr>
              <w:numPr>
                <w:ilvl w:val="0"/>
                <w:numId w:val="22"/>
              </w:numPr>
              <w:tabs>
                <w:tab w:val="num" w:pos="856"/>
              </w:tabs>
              <w:rPr>
                <w:i/>
                <w:iCs/>
                <w:sz w:val="24"/>
                <w:szCs w:val="24"/>
                <w:lang w:val="ro-RO"/>
              </w:rPr>
            </w:pPr>
            <w:r w:rsidRPr="007D0BFD">
              <w:rPr>
                <w:i/>
                <w:iCs/>
                <w:sz w:val="24"/>
                <w:szCs w:val="24"/>
                <w:lang w:val="ro-RO"/>
              </w:rPr>
              <w:t xml:space="preserve">coordonator de cerc pedagogic – </w:t>
            </w:r>
            <w:r w:rsidRPr="007D0BFD">
              <w:rPr>
                <w:b/>
                <w:bCs/>
                <w:i/>
                <w:iCs/>
                <w:sz w:val="24"/>
                <w:szCs w:val="24"/>
                <w:lang w:val="ro-RO"/>
              </w:rPr>
              <w:t>2 p</w:t>
            </w:r>
          </w:p>
          <w:p w14:paraId="1D1E8BBE" w14:textId="77777777" w:rsidR="00460555" w:rsidRPr="007D0BFD" w:rsidRDefault="00460555" w:rsidP="008C4CA4">
            <w:pPr>
              <w:rPr>
                <w:rFonts w:cs="Times New Roman"/>
                <w:b/>
                <w:sz w:val="24"/>
                <w:szCs w:val="24"/>
                <w:lang w:val="ro-RO"/>
              </w:rPr>
            </w:pPr>
          </w:p>
        </w:tc>
        <w:tc>
          <w:tcPr>
            <w:tcW w:w="850" w:type="dxa"/>
            <w:tcBorders>
              <w:bottom w:val="single" w:sz="4" w:space="0" w:color="auto"/>
            </w:tcBorders>
          </w:tcPr>
          <w:p w14:paraId="37E3AF19"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4 p</w:t>
            </w:r>
          </w:p>
          <w:p w14:paraId="34C118F7"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6EE78F20"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446A9ED5"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495C33E9"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71404603" w14:textId="77777777" w:rsidR="00460555" w:rsidRPr="007D0BFD" w:rsidRDefault="00460555" w:rsidP="008C4CA4">
            <w:pPr>
              <w:ind w:left="-108" w:right="-108"/>
              <w:jc w:val="center"/>
              <w:rPr>
                <w:rFonts w:cs="Times New Roman"/>
                <w:sz w:val="24"/>
                <w:szCs w:val="24"/>
                <w:lang w:val="ro-RO"/>
              </w:rPr>
            </w:pPr>
          </w:p>
        </w:tc>
      </w:tr>
      <w:tr w:rsidR="00460555" w:rsidRPr="007D0BFD" w14:paraId="5ED51B67" w14:textId="77777777" w:rsidTr="00636AE1">
        <w:trPr>
          <w:trHeight w:val="70"/>
        </w:trPr>
        <w:tc>
          <w:tcPr>
            <w:tcW w:w="415" w:type="dxa"/>
            <w:tcBorders>
              <w:bottom w:val="single" w:sz="4" w:space="0" w:color="auto"/>
            </w:tcBorders>
          </w:tcPr>
          <w:p w14:paraId="047A2B4B" w14:textId="77777777" w:rsidR="00460555" w:rsidRPr="007D0BFD" w:rsidRDefault="00460555" w:rsidP="008C4CA4">
            <w:pPr>
              <w:rPr>
                <w:b/>
                <w:sz w:val="24"/>
                <w:szCs w:val="24"/>
                <w:lang w:val="ro-RO"/>
              </w:rPr>
            </w:pPr>
          </w:p>
        </w:tc>
        <w:tc>
          <w:tcPr>
            <w:tcW w:w="5080" w:type="dxa"/>
            <w:gridSpan w:val="2"/>
            <w:tcBorders>
              <w:bottom w:val="single" w:sz="4" w:space="0" w:color="auto"/>
            </w:tcBorders>
            <w:vAlign w:val="center"/>
          </w:tcPr>
          <w:p w14:paraId="5DDB9617" w14:textId="7BBE723A" w:rsidR="00460555" w:rsidRPr="007D0BFD" w:rsidRDefault="00460555" w:rsidP="008C4CA4">
            <w:pPr>
              <w:jc w:val="both"/>
              <w:rPr>
                <w:b/>
                <w:bCs/>
                <w:sz w:val="24"/>
                <w:szCs w:val="24"/>
                <w:lang w:val="ro-RO"/>
              </w:rPr>
            </w:pPr>
            <w:r w:rsidRPr="007D0BFD">
              <w:rPr>
                <w:b/>
                <w:bCs/>
                <w:sz w:val="24"/>
                <w:szCs w:val="24"/>
                <w:lang w:val="ro-RO"/>
              </w:rPr>
              <w:t>h) Activitate desfăşurată, la solicitarea Ministerului Educaţiei/inspectoratului școlar, în cadrul Comisiei Naţionale/ Județene de Specialitate, al unor comisii tehnice/grupuri de lucru pentru elaborarea unor acte normative/</w:t>
            </w:r>
            <w:r w:rsidR="00AA25DF" w:rsidRPr="007D0BFD">
              <w:rPr>
                <w:b/>
                <w:bCs/>
                <w:sz w:val="24"/>
                <w:szCs w:val="24"/>
                <w:lang w:val="ro-RO"/>
              </w:rPr>
              <w:t xml:space="preserve"> </w:t>
            </w:r>
            <w:r w:rsidRPr="007D0BFD">
              <w:rPr>
                <w:b/>
                <w:bCs/>
                <w:sz w:val="24"/>
                <w:szCs w:val="24"/>
                <w:lang w:val="ro-RO"/>
              </w:rPr>
              <w:t>administrative, pentru elaborarea/ revizuirea programelor/ subiectelor/</w:t>
            </w:r>
            <w:r w:rsidR="008118C2" w:rsidRPr="007D0BFD">
              <w:rPr>
                <w:b/>
                <w:bCs/>
                <w:sz w:val="24"/>
                <w:szCs w:val="24"/>
                <w:lang w:val="ro-RO"/>
              </w:rPr>
              <w:t xml:space="preserve"> </w:t>
            </w:r>
            <w:r w:rsidRPr="007D0BFD">
              <w:rPr>
                <w:b/>
                <w:bCs/>
                <w:sz w:val="24"/>
                <w:szCs w:val="24"/>
                <w:lang w:val="ro-RO"/>
              </w:rPr>
              <w:t>testelor de antrenament pentru simulările/ evaluările/ examenele/ 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p>
          <w:p w14:paraId="4C19D2E3" w14:textId="207C8D20" w:rsidR="00460555" w:rsidRPr="007D0BFD" w:rsidRDefault="00D35337" w:rsidP="008C4CA4">
            <w:pPr>
              <w:jc w:val="both"/>
              <w:rPr>
                <w:bCs/>
                <w:sz w:val="24"/>
                <w:szCs w:val="24"/>
                <w:lang w:val="ro-RO"/>
              </w:rPr>
            </w:pPr>
            <w:r w:rsidRPr="007D0BFD">
              <w:rPr>
                <w:b/>
                <w:sz w:val="24"/>
                <w:szCs w:val="24"/>
                <w:lang w:val="ro-RO"/>
              </w:rPr>
              <w:t xml:space="preserve"> </w:t>
            </w:r>
            <w:r w:rsidRPr="007D0BFD">
              <w:rPr>
                <w:bCs/>
                <w:sz w:val="24"/>
                <w:szCs w:val="24"/>
                <w:lang w:val="ro-RO"/>
              </w:rPr>
              <w:t>Activitate</w:t>
            </w:r>
            <w:r w:rsidR="00495157" w:rsidRPr="007D0BFD">
              <w:rPr>
                <w:bCs/>
                <w:sz w:val="24"/>
                <w:szCs w:val="24"/>
                <w:lang w:val="ro-RO"/>
              </w:rPr>
              <w:t xml:space="preserve"> la solicitarea ME/ISJ</w:t>
            </w:r>
            <w:r w:rsidRPr="007D0BFD">
              <w:rPr>
                <w:bCs/>
                <w:sz w:val="24"/>
                <w:szCs w:val="24"/>
                <w:lang w:val="ro-RO"/>
              </w:rPr>
              <w:t xml:space="preserve"> în:</w:t>
            </w:r>
          </w:p>
          <w:p w14:paraId="15BC22D6" w14:textId="5A91B3D4" w:rsidR="00460555" w:rsidRPr="007D0BFD" w:rsidRDefault="00460555" w:rsidP="008C4CA4">
            <w:pPr>
              <w:numPr>
                <w:ilvl w:val="0"/>
                <w:numId w:val="26"/>
              </w:numPr>
              <w:rPr>
                <w:i/>
                <w:iCs/>
                <w:sz w:val="24"/>
                <w:szCs w:val="24"/>
                <w:lang w:val="ro-RO"/>
              </w:rPr>
            </w:pPr>
            <w:r w:rsidRPr="007D0BFD">
              <w:rPr>
                <w:i/>
                <w:iCs/>
                <w:sz w:val="24"/>
                <w:szCs w:val="24"/>
                <w:lang w:val="ro-RO"/>
              </w:rPr>
              <w:t>Comisii Naţionale</w:t>
            </w:r>
            <w:r w:rsidR="00495157" w:rsidRPr="007D0BFD">
              <w:rPr>
                <w:i/>
                <w:iCs/>
                <w:sz w:val="24"/>
                <w:szCs w:val="24"/>
                <w:lang w:val="ro-RO"/>
              </w:rPr>
              <w:t>/Județene</w:t>
            </w:r>
            <w:r w:rsidRPr="007D0BFD">
              <w:rPr>
                <w:i/>
                <w:iCs/>
                <w:sz w:val="24"/>
                <w:szCs w:val="24"/>
                <w:lang w:val="ro-RO"/>
              </w:rPr>
              <w:t xml:space="preserve"> de Specialitate–</w:t>
            </w:r>
            <w:r w:rsidR="00B6687E" w:rsidRPr="007D0BFD">
              <w:rPr>
                <w:b/>
                <w:bCs/>
                <w:i/>
                <w:iCs/>
                <w:sz w:val="24"/>
                <w:szCs w:val="24"/>
                <w:lang w:val="ro-RO"/>
              </w:rPr>
              <w:t>2</w:t>
            </w:r>
            <w:r w:rsidRPr="007D0BFD">
              <w:rPr>
                <w:b/>
                <w:bCs/>
                <w:i/>
                <w:iCs/>
                <w:sz w:val="24"/>
                <w:szCs w:val="24"/>
                <w:lang w:val="ro-RO"/>
              </w:rPr>
              <w:t xml:space="preserve"> p</w:t>
            </w:r>
            <w:r w:rsidR="008B6BA7" w:rsidRPr="007D0BFD">
              <w:rPr>
                <w:b/>
                <w:bCs/>
                <w:i/>
                <w:iCs/>
                <w:sz w:val="24"/>
                <w:szCs w:val="24"/>
                <w:lang w:val="ro-RO"/>
              </w:rPr>
              <w:t>/activitate</w:t>
            </w:r>
          </w:p>
          <w:p w14:paraId="6D913372" w14:textId="0820F532" w:rsidR="00460555" w:rsidRPr="007D0BFD" w:rsidRDefault="00D35337" w:rsidP="008C4CA4">
            <w:pPr>
              <w:numPr>
                <w:ilvl w:val="0"/>
                <w:numId w:val="26"/>
              </w:numPr>
              <w:rPr>
                <w:i/>
                <w:iCs/>
                <w:sz w:val="24"/>
                <w:szCs w:val="24"/>
                <w:lang w:val="ro-RO"/>
              </w:rPr>
            </w:pPr>
            <w:r w:rsidRPr="007D0BFD">
              <w:rPr>
                <w:i/>
                <w:iCs/>
                <w:sz w:val="24"/>
                <w:szCs w:val="24"/>
                <w:lang w:val="ro-RO"/>
              </w:rPr>
              <w:t>C</w:t>
            </w:r>
            <w:r w:rsidR="00460555" w:rsidRPr="007D0BFD">
              <w:rPr>
                <w:i/>
                <w:iCs/>
                <w:sz w:val="24"/>
                <w:szCs w:val="24"/>
                <w:lang w:val="ro-RO"/>
              </w:rPr>
              <w:t>omisii tehnice/ grupuri de lucru pentru elaborarea unor acte normative/ administrative</w:t>
            </w:r>
            <w:r w:rsidRPr="007D0BFD">
              <w:rPr>
                <w:lang w:val="ro-RO"/>
              </w:rPr>
              <w:t xml:space="preserve"> </w:t>
            </w:r>
            <w:r w:rsidRPr="007D0BFD">
              <w:rPr>
                <w:i/>
                <w:iCs/>
                <w:sz w:val="24"/>
                <w:szCs w:val="24"/>
                <w:lang w:val="ro-RO"/>
              </w:rPr>
              <w:t xml:space="preserve">pentru elaborarea/ revizuirea programelor/ subiectelor/testelor de antrenament pentru simulările/ evaluările/ examenele/ concursurile naționale </w:t>
            </w:r>
            <w:r w:rsidR="00460555" w:rsidRPr="007D0BFD">
              <w:rPr>
                <w:i/>
                <w:iCs/>
                <w:sz w:val="24"/>
                <w:szCs w:val="24"/>
                <w:lang w:val="ro-RO"/>
              </w:rPr>
              <w:t xml:space="preserve"> – </w:t>
            </w:r>
            <w:r w:rsidR="003763AC" w:rsidRPr="007D0BFD">
              <w:rPr>
                <w:b/>
                <w:bCs/>
                <w:i/>
                <w:iCs/>
                <w:sz w:val="24"/>
                <w:szCs w:val="24"/>
                <w:lang w:val="ro-RO"/>
              </w:rPr>
              <w:t>2</w:t>
            </w:r>
            <w:r w:rsidR="00460555" w:rsidRPr="007D0BFD">
              <w:rPr>
                <w:b/>
                <w:bCs/>
                <w:i/>
                <w:iCs/>
                <w:sz w:val="24"/>
                <w:szCs w:val="24"/>
                <w:lang w:val="ro-RO"/>
              </w:rPr>
              <w:t xml:space="preserve"> p/ activitate</w:t>
            </w:r>
          </w:p>
          <w:p w14:paraId="77A55E30" w14:textId="1B0A85C8" w:rsidR="00944A73" w:rsidRPr="007D0BFD" w:rsidRDefault="00944A73" w:rsidP="000609C5">
            <w:pPr>
              <w:pStyle w:val="Listparagraf"/>
              <w:numPr>
                <w:ilvl w:val="0"/>
                <w:numId w:val="26"/>
              </w:numPr>
              <w:spacing w:after="0"/>
              <w:ind w:left="357" w:hanging="357"/>
              <w:rPr>
                <w:rFonts w:ascii="Times New Roman" w:eastAsia="Times New Roman" w:hAnsi="Times New Roman" w:cs="Times New (W1)"/>
                <w:i/>
                <w:iCs/>
                <w:sz w:val="24"/>
                <w:szCs w:val="24"/>
              </w:rPr>
            </w:pPr>
            <w:r w:rsidRPr="007D0BFD">
              <w:rPr>
                <w:rFonts w:ascii="Times New Roman" w:eastAsia="Times New Roman" w:hAnsi="Times New Roman" w:cs="Times New (W1)"/>
                <w:i/>
                <w:iCs/>
                <w:sz w:val="24"/>
                <w:szCs w:val="24"/>
              </w:rPr>
              <w:t xml:space="preserve">Comisii de evaluare constituite la nivel național/ al M.E./traducerea variantelor de subiecte (reprezentant desemnat de către </w:t>
            </w:r>
            <w:r w:rsidRPr="007D0BFD">
              <w:rPr>
                <w:rFonts w:ascii="Times New Roman" w:eastAsia="Times New Roman" w:hAnsi="Times New Roman" w:cs="Times New (W1)"/>
                <w:i/>
                <w:iCs/>
                <w:sz w:val="24"/>
                <w:szCs w:val="24"/>
              </w:rPr>
              <w:lastRenderedPageBreak/>
              <w:t xml:space="preserve">comisiile naţionale de organizare şi desfăşurare a examenelor naţionale) – 0,5 p/ comisie, </w:t>
            </w:r>
            <w:r w:rsidRPr="007D0BFD">
              <w:rPr>
                <w:rFonts w:ascii="Times New Roman" w:eastAsia="Times New Roman" w:hAnsi="Times New Roman" w:cs="Times New (W1)"/>
                <w:b/>
                <w:bCs/>
                <w:i/>
                <w:iCs/>
                <w:sz w:val="24"/>
                <w:szCs w:val="24"/>
              </w:rPr>
              <w:t>maxim 2 p</w:t>
            </w:r>
          </w:p>
          <w:p w14:paraId="58FD9188" w14:textId="19D657B8" w:rsidR="00460555" w:rsidRPr="007D0BFD" w:rsidRDefault="00944A73" w:rsidP="000609C5">
            <w:pPr>
              <w:numPr>
                <w:ilvl w:val="0"/>
                <w:numId w:val="26"/>
              </w:numPr>
              <w:ind w:left="357" w:hanging="357"/>
              <w:rPr>
                <w:i/>
                <w:iCs/>
                <w:sz w:val="24"/>
                <w:szCs w:val="24"/>
                <w:lang w:val="ro-RO"/>
              </w:rPr>
            </w:pPr>
            <w:r w:rsidRPr="007D0BFD">
              <w:rPr>
                <w:i/>
                <w:iCs/>
                <w:sz w:val="24"/>
                <w:szCs w:val="24"/>
                <w:lang w:val="ro-RO"/>
              </w:rPr>
              <w:t>M</w:t>
            </w:r>
            <w:r w:rsidR="00D35337" w:rsidRPr="007D0BFD">
              <w:rPr>
                <w:i/>
                <w:iCs/>
                <w:sz w:val="24"/>
                <w:szCs w:val="24"/>
                <w:lang w:val="ro-RO"/>
              </w:rPr>
              <w:t xml:space="preserve">embru al Corpului de Experți al Corpului de Control din Ministerul Educației </w:t>
            </w:r>
            <w:r w:rsidR="00460555" w:rsidRPr="007D0BFD">
              <w:rPr>
                <w:i/>
                <w:iCs/>
                <w:sz w:val="24"/>
                <w:szCs w:val="24"/>
                <w:lang w:val="ro-RO"/>
              </w:rPr>
              <w:t xml:space="preserve">– </w:t>
            </w:r>
            <w:r w:rsidR="00460555" w:rsidRPr="007D0BFD">
              <w:rPr>
                <w:b/>
                <w:bCs/>
                <w:i/>
                <w:iCs/>
                <w:sz w:val="24"/>
                <w:szCs w:val="24"/>
                <w:lang w:val="ro-RO"/>
              </w:rPr>
              <w:t>1 p/ activitate, maxim 3 p</w:t>
            </w:r>
          </w:p>
          <w:p w14:paraId="31DE1653" w14:textId="33706AF0" w:rsidR="00D35337" w:rsidRPr="007D0BFD" w:rsidRDefault="000609C5" w:rsidP="008C4CA4">
            <w:pPr>
              <w:numPr>
                <w:ilvl w:val="0"/>
                <w:numId w:val="26"/>
              </w:numPr>
              <w:rPr>
                <w:i/>
                <w:iCs/>
                <w:sz w:val="24"/>
                <w:szCs w:val="24"/>
                <w:lang w:val="ro-RO"/>
              </w:rPr>
            </w:pPr>
            <w:r w:rsidRPr="007D0BFD">
              <w:rPr>
                <w:i/>
                <w:iCs/>
                <w:sz w:val="24"/>
                <w:szCs w:val="24"/>
                <w:lang w:val="ro-RO"/>
              </w:rPr>
              <w:t>S</w:t>
            </w:r>
            <w:r w:rsidR="00D35337" w:rsidRPr="007D0BFD">
              <w:rPr>
                <w:i/>
                <w:iCs/>
                <w:sz w:val="24"/>
                <w:szCs w:val="24"/>
                <w:lang w:val="ro-RO"/>
              </w:rPr>
              <w:t>usținerea lecțiilor on-line demonstrative</w:t>
            </w:r>
            <w:r w:rsidRPr="007D0BFD">
              <w:rPr>
                <w:i/>
                <w:iCs/>
                <w:sz w:val="24"/>
                <w:szCs w:val="24"/>
                <w:lang w:val="ro-RO"/>
              </w:rPr>
              <w:t xml:space="preserve"> la solicitarea inspectoratului școlar/ME </w:t>
            </w:r>
            <w:r w:rsidR="003763AC" w:rsidRPr="007D0BFD">
              <w:rPr>
                <w:i/>
                <w:iCs/>
                <w:sz w:val="24"/>
                <w:szCs w:val="24"/>
                <w:lang w:val="ro-RO"/>
              </w:rPr>
              <w:t>-</w:t>
            </w:r>
            <w:r w:rsidR="003763AC" w:rsidRPr="007D0BFD">
              <w:rPr>
                <w:b/>
                <w:bCs/>
                <w:i/>
                <w:iCs/>
                <w:sz w:val="24"/>
                <w:szCs w:val="24"/>
                <w:lang w:val="ro-RO"/>
              </w:rPr>
              <w:t>1 p</w:t>
            </w:r>
          </w:p>
        </w:tc>
        <w:tc>
          <w:tcPr>
            <w:tcW w:w="850" w:type="dxa"/>
            <w:tcBorders>
              <w:bottom w:val="single" w:sz="4" w:space="0" w:color="auto"/>
            </w:tcBorders>
          </w:tcPr>
          <w:p w14:paraId="300B2E84"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lastRenderedPageBreak/>
              <w:t>10 p</w:t>
            </w:r>
          </w:p>
          <w:p w14:paraId="380458EB" w14:textId="77777777" w:rsidR="00460555" w:rsidRPr="007D0BFD" w:rsidRDefault="00460555" w:rsidP="000609C5">
            <w:pPr>
              <w:ind w:left="360"/>
              <w:rPr>
                <w:rFonts w:cs="Times New Roman"/>
                <w:color w:val="000000"/>
                <w:sz w:val="24"/>
                <w:szCs w:val="24"/>
                <w:lang w:val="ro-RO"/>
              </w:rPr>
            </w:pPr>
          </w:p>
        </w:tc>
        <w:tc>
          <w:tcPr>
            <w:tcW w:w="993" w:type="dxa"/>
            <w:tcBorders>
              <w:bottom w:val="single" w:sz="4" w:space="0" w:color="auto"/>
            </w:tcBorders>
            <w:noWrap/>
            <w:vAlign w:val="center"/>
          </w:tcPr>
          <w:p w14:paraId="19D3F67B"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73A38E9E"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64A33D9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657F4709" w14:textId="77777777" w:rsidR="00460555" w:rsidRPr="007D0BFD" w:rsidRDefault="00460555" w:rsidP="008C4CA4">
            <w:pPr>
              <w:ind w:left="-108" w:right="-108"/>
              <w:jc w:val="center"/>
              <w:rPr>
                <w:rFonts w:cs="Times New Roman"/>
                <w:sz w:val="24"/>
                <w:szCs w:val="24"/>
                <w:lang w:val="ro-RO"/>
              </w:rPr>
            </w:pPr>
          </w:p>
        </w:tc>
      </w:tr>
      <w:tr w:rsidR="00460555" w:rsidRPr="007D0BFD" w14:paraId="611ED473" w14:textId="77777777" w:rsidTr="00636AE1">
        <w:trPr>
          <w:trHeight w:val="70"/>
        </w:trPr>
        <w:tc>
          <w:tcPr>
            <w:tcW w:w="415" w:type="dxa"/>
            <w:tcBorders>
              <w:bottom w:val="single" w:sz="4" w:space="0" w:color="auto"/>
            </w:tcBorders>
          </w:tcPr>
          <w:p w14:paraId="30893747"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vAlign w:val="center"/>
          </w:tcPr>
          <w:p w14:paraId="1B1A781C" w14:textId="77777777" w:rsidR="00460555" w:rsidRPr="007D0BFD" w:rsidRDefault="00460555" w:rsidP="008C4CA4">
            <w:pPr>
              <w:autoSpaceDE w:val="0"/>
              <w:autoSpaceDN w:val="0"/>
              <w:adjustRightInd w:val="0"/>
              <w:jc w:val="both"/>
              <w:rPr>
                <w:rFonts w:cs="Times New Roman"/>
                <w:b/>
                <w:bCs/>
                <w:i/>
                <w:color w:val="215868"/>
                <w:sz w:val="24"/>
                <w:szCs w:val="24"/>
                <w:lang w:val="ro-RO"/>
              </w:rPr>
            </w:pPr>
            <w:r w:rsidRPr="007D0BFD">
              <w:rPr>
                <w:b/>
                <w:bCs/>
                <w:sz w:val="24"/>
                <w:szCs w:val="24"/>
                <w:lang w:val="ro-RO"/>
              </w:rPr>
              <w:t>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w:t>
            </w:r>
          </w:p>
          <w:p w14:paraId="617E916D" w14:textId="77777777" w:rsidR="00460555" w:rsidRPr="007D0BFD" w:rsidRDefault="00460555" w:rsidP="008C4CA4">
            <w:pPr>
              <w:numPr>
                <w:ilvl w:val="0"/>
                <w:numId w:val="27"/>
              </w:numPr>
              <w:ind w:left="289" w:hanging="283"/>
              <w:rPr>
                <w:i/>
                <w:iCs/>
                <w:sz w:val="24"/>
                <w:szCs w:val="24"/>
                <w:lang w:val="ro-RO"/>
              </w:rPr>
            </w:pPr>
            <w:r w:rsidRPr="007D0BFD">
              <w:rPr>
                <w:i/>
                <w:iCs/>
                <w:sz w:val="24"/>
                <w:szCs w:val="24"/>
                <w:lang w:val="ro-RO"/>
              </w:rPr>
              <w:t>comunicări la simpozioane, conferinţe zonale, judeţene, naţionale şi/sau internaţionale –</w:t>
            </w:r>
            <w:r w:rsidRPr="007D0BFD">
              <w:rPr>
                <w:b/>
                <w:bCs/>
                <w:i/>
                <w:iCs/>
                <w:sz w:val="24"/>
                <w:szCs w:val="24"/>
                <w:lang w:val="ro-RO"/>
              </w:rPr>
              <w:t xml:space="preserve"> 0,5 p/ eveniment</w:t>
            </w:r>
          </w:p>
          <w:p w14:paraId="4F9DF8D5" w14:textId="77777777" w:rsidR="00460555" w:rsidRPr="007D0BFD" w:rsidRDefault="00460555" w:rsidP="008C4CA4">
            <w:pPr>
              <w:numPr>
                <w:ilvl w:val="0"/>
                <w:numId w:val="27"/>
              </w:numPr>
              <w:ind w:left="289" w:hanging="283"/>
              <w:rPr>
                <w:rFonts w:cs="Times New Roman"/>
                <w:i/>
                <w:color w:val="000000"/>
                <w:sz w:val="24"/>
                <w:szCs w:val="24"/>
                <w:lang w:val="ro-RO"/>
              </w:rPr>
            </w:pPr>
            <w:r w:rsidRPr="007D0BFD">
              <w:rPr>
                <w:i/>
                <w:iCs/>
                <w:sz w:val="24"/>
                <w:szCs w:val="24"/>
                <w:lang w:val="ro-RO"/>
              </w:rPr>
              <w:t xml:space="preserve">cursuri de perfecţionare în domeniu sau în management educational – </w:t>
            </w:r>
            <w:r w:rsidRPr="007D0BFD">
              <w:rPr>
                <w:b/>
                <w:bCs/>
                <w:i/>
                <w:iCs/>
                <w:sz w:val="24"/>
                <w:szCs w:val="24"/>
                <w:lang w:val="ro-RO"/>
              </w:rPr>
              <w:t>0,5 p/ curs</w:t>
            </w:r>
          </w:p>
        </w:tc>
        <w:tc>
          <w:tcPr>
            <w:tcW w:w="850" w:type="dxa"/>
            <w:tcBorders>
              <w:bottom w:val="single" w:sz="4" w:space="0" w:color="auto"/>
            </w:tcBorders>
          </w:tcPr>
          <w:p w14:paraId="7A5FF557"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p w14:paraId="4E54155F" w14:textId="77777777" w:rsidR="00460555" w:rsidRPr="007D0BFD" w:rsidRDefault="00460555" w:rsidP="008C4CA4">
            <w:pPr>
              <w:ind w:left="-98" w:right="-108"/>
              <w:jc w:val="center"/>
              <w:rPr>
                <w:rFonts w:cs="Times New Roman"/>
                <w:color w:val="000000"/>
                <w:sz w:val="24"/>
                <w:szCs w:val="24"/>
                <w:lang w:val="ro-RO"/>
              </w:rPr>
            </w:pPr>
          </w:p>
        </w:tc>
        <w:tc>
          <w:tcPr>
            <w:tcW w:w="993" w:type="dxa"/>
            <w:tcBorders>
              <w:bottom w:val="single" w:sz="4" w:space="0" w:color="auto"/>
            </w:tcBorders>
            <w:noWrap/>
            <w:vAlign w:val="center"/>
          </w:tcPr>
          <w:p w14:paraId="0AC4C6A4"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vAlign w:val="center"/>
          </w:tcPr>
          <w:p w14:paraId="3A052EFC"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tcPr>
          <w:p w14:paraId="73E8563B"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tcPr>
          <w:p w14:paraId="334109B9" w14:textId="77777777" w:rsidR="00460555" w:rsidRPr="007D0BFD" w:rsidRDefault="00460555" w:rsidP="008C4CA4">
            <w:pPr>
              <w:ind w:left="-108" w:right="-108"/>
              <w:jc w:val="center"/>
              <w:rPr>
                <w:rFonts w:cs="Times New Roman"/>
                <w:sz w:val="24"/>
                <w:szCs w:val="24"/>
                <w:lang w:val="ro-RO"/>
              </w:rPr>
            </w:pPr>
          </w:p>
        </w:tc>
      </w:tr>
      <w:tr w:rsidR="00460555" w:rsidRPr="007D0BFD" w14:paraId="29DA3BBE" w14:textId="77777777" w:rsidTr="00636AE1">
        <w:trPr>
          <w:trHeight w:val="679"/>
        </w:trPr>
        <w:tc>
          <w:tcPr>
            <w:tcW w:w="415" w:type="dxa"/>
            <w:tcBorders>
              <w:bottom w:val="single" w:sz="4" w:space="0" w:color="auto"/>
            </w:tcBorders>
            <w:shd w:val="clear" w:color="auto" w:fill="EDEDED"/>
          </w:tcPr>
          <w:p w14:paraId="76C91C3C"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1C4D2F8C"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 xml:space="preserve">3. </w:t>
            </w:r>
            <w:r w:rsidRPr="007D0BFD">
              <w:rPr>
                <w:sz w:val="24"/>
                <w:szCs w:val="24"/>
                <w:lang w:val="ro-RO"/>
              </w:rPr>
              <w:t xml:space="preserve"> </w:t>
            </w:r>
            <w:r w:rsidRPr="007D0BFD">
              <w:rPr>
                <w:b/>
                <w:bCs/>
                <w:sz w:val="24"/>
                <w:szCs w:val="24"/>
                <w:lang w:val="ro-RO"/>
              </w:rPr>
              <w:t>Criteriul privind activităţile extracurriculare şi implicarea în proiecte (inclusiv proiecte cu finanţare europeană nerambursabilă: Erasmus+, POSDRU, POCU, transfrontaliere, Banca Mondială şi altele similare)/ programe de formare profesională</w:t>
            </w:r>
          </w:p>
        </w:tc>
        <w:tc>
          <w:tcPr>
            <w:tcW w:w="850" w:type="dxa"/>
            <w:tcBorders>
              <w:bottom w:val="single" w:sz="4" w:space="0" w:color="auto"/>
            </w:tcBorders>
            <w:shd w:val="clear" w:color="auto" w:fill="EDEDED"/>
          </w:tcPr>
          <w:p w14:paraId="5825CA2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15 p</w:t>
            </w:r>
          </w:p>
          <w:p w14:paraId="3CCA02A7" w14:textId="77777777" w:rsidR="00460555" w:rsidRPr="007D0BFD" w:rsidRDefault="00460555" w:rsidP="008C4CA4">
            <w:pPr>
              <w:ind w:left="-98" w:right="-108"/>
              <w:jc w:val="center"/>
              <w:rPr>
                <w:rFonts w:cs="Times New Roman"/>
                <w:b/>
                <w:color w:val="000000"/>
                <w:sz w:val="24"/>
                <w:szCs w:val="24"/>
                <w:lang w:val="ro-RO"/>
              </w:rPr>
            </w:pPr>
          </w:p>
        </w:tc>
        <w:tc>
          <w:tcPr>
            <w:tcW w:w="993" w:type="dxa"/>
            <w:tcBorders>
              <w:bottom w:val="single" w:sz="4" w:space="0" w:color="auto"/>
            </w:tcBorders>
            <w:shd w:val="clear" w:color="auto" w:fill="EDEDED"/>
            <w:noWrap/>
            <w:vAlign w:val="center"/>
          </w:tcPr>
          <w:p w14:paraId="2CD4A67F" w14:textId="77777777" w:rsidR="00460555" w:rsidRPr="007D0BFD" w:rsidRDefault="00460555" w:rsidP="008C4CA4">
            <w:pPr>
              <w:ind w:left="-249"/>
              <w:jc w:val="center"/>
              <w:rPr>
                <w:rFonts w:cs="Times New Roman"/>
                <w:sz w:val="24"/>
                <w:szCs w:val="24"/>
                <w:lang w:val="ro-RO"/>
              </w:rPr>
            </w:pPr>
          </w:p>
        </w:tc>
        <w:tc>
          <w:tcPr>
            <w:tcW w:w="992" w:type="dxa"/>
            <w:tcBorders>
              <w:bottom w:val="single" w:sz="4" w:space="0" w:color="auto"/>
            </w:tcBorders>
            <w:shd w:val="clear" w:color="auto" w:fill="EDEDED"/>
            <w:vAlign w:val="center"/>
          </w:tcPr>
          <w:p w14:paraId="75042A34" w14:textId="77777777" w:rsidR="00460555" w:rsidRPr="007D0BFD" w:rsidRDefault="00460555" w:rsidP="008C4CA4">
            <w:pPr>
              <w:ind w:left="-108" w:right="-15"/>
              <w:jc w:val="center"/>
              <w:rPr>
                <w:rFonts w:cs="Times New Roman"/>
                <w:sz w:val="24"/>
                <w:szCs w:val="24"/>
                <w:lang w:val="ro-RO"/>
              </w:rPr>
            </w:pPr>
          </w:p>
        </w:tc>
        <w:tc>
          <w:tcPr>
            <w:tcW w:w="850" w:type="dxa"/>
            <w:tcBorders>
              <w:bottom w:val="single" w:sz="4" w:space="0" w:color="auto"/>
            </w:tcBorders>
            <w:shd w:val="clear" w:color="auto" w:fill="EDEDED"/>
          </w:tcPr>
          <w:p w14:paraId="3BD40573" w14:textId="77777777" w:rsidR="00460555" w:rsidRPr="007D0BFD" w:rsidRDefault="00460555" w:rsidP="008C4CA4">
            <w:pPr>
              <w:ind w:left="-108" w:right="-15"/>
              <w:jc w:val="center"/>
              <w:rPr>
                <w:rFonts w:cs="Times New Roman"/>
                <w:sz w:val="24"/>
                <w:szCs w:val="24"/>
                <w:lang w:val="ro-RO"/>
              </w:rPr>
            </w:pPr>
          </w:p>
        </w:tc>
        <w:tc>
          <w:tcPr>
            <w:tcW w:w="880" w:type="dxa"/>
            <w:tcBorders>
              <w:bottom w:val="single" w:sz="4" w:space="0" w:color="auto"/>
            </w:tcBorders>
            <w:shd w:val="clear" w:color="auto" w:fill="EDEDED"/>
          </w:tcPr>
          <w:p w14:paraId="4FE1F0A8" w14:textId="77777777" w:rsidR="00460555" w:rsidRPr="007D0BFD" w:rsidRDefault="00460555" w:rsidP="008C4CA4">
            <w:pPr>
              <w:ind w:left="-108" w:right="-108"/>
              <w:jc w:val="center"/>
              <w:rPr>
                <w:rFonts w:cs="Times New Roman"/>
                <w:sz w:val="24"/>
                <w:szCs w:val="24"/>
                <w:lang w:val="ro-RO"/>
              </w:rPr>
            </w:pPr>
          </w:p>
        </w:tc>
      </w:tr>
      <w:tr w:rsidR="00460555" w:rsidRPr="007D0BFD" w14:paraId="762FC2AA" w14:textId="77777777" w:rsidTr="00636AE1">
        <w:trPr>
          <w:trHeight w:val="211"/>
        </w:trPr>
        <w:tc>
          <w:tcPr>
            <w:tcW w:w="415" w:type="dxa"/>
            <w:tcBorders>
              <w:bottom w:val="single" w:sz="4" w:space="0" w:color="auto"/>
            </w:tcBorders>
          </w:tcPr>
          <w:p w14:paraId="3432B24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17EE27DC" w14:textId="77777777" w:rsidR="00460555" w:rsidRPr="007D0BFD" w:rsidRDefault="00460555" w:rsidP="008C4CA4">
            <w:pPr>
              <w:rPr>
                <w:b/>
                <w:sz w:val="24"/>
                <w:szCs w:val="24"/>
                <w:vertAlign w:val="superscript"/>
                <w:lang w:val="ro-RO"/>
              </w:rPr>
            </w:pPr>
            <w:r w:rsidRPr="007D0BFD">
              <w:rPr>
                <w:b/>
                <w:sz w:val="24"/>
                <w:szCs w:val="24"/>
                <w:lang w:val="ro-RO"/>
              </w:rPr>
              <w:t xml:space="preserve">a) implementare/ coordonare/ participare la proiecte/ programe de formare profesională </w:t>
            </w:r>
            <w:r w:rsidRPr="007D0BFD">
              <w:rPr>
                <w:b/>
                <w:sz w:val="24"/>
                <w:szCs w:val="24"/>
                <w:vertAlign w:val="superscript"/>
                <w:lang w:val="ro-RO"/>
              </w:rPr>
              <w:t>**</w:t>
            </w:r>
          </w:p>
        </w:tc>
        <w:tc>
          <w:tcPr>
            <w:tcW w:w="850" w:type="dxa"/>
            <w:tcBorders>
              <w:bottom w:val="single" w:sz="4" w:space="0" w:color="auto"/>
            </w:tcBorders>
            <w:shd w:val="clear" w:color="auto" w:fill="auto"/>
          </w:tcPr>
          <w:p w14:paraId="267BE323"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5 p</w:t>
            </w:r>
          </w:p>
          <w:p w14:paraId="79C582BD"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35826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4D75E24"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5434692"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0F7316C" w14:textId="77777777" w:rsidR="00460555" w:rsidRPr="007D0BFD" w:rsidRDefault="00460555" w:rsidP="008C4CA4">
            <w:pPr>
              <w:ind w:left="-108" w:right="-108"/>
              <w:jc w:val="center"/>
              <w:rPr>
                <w:rFonts w:cs="Times New Roman"/>
                <w:b/>
                <w:bCs/>
                <w:sz w:val="24"/>
                <w:szCs w:val="24"/>
                <w:lang w:val="ro-RO"/>
              </w:rPr>
            </w:pPr>
          </w:p>
        </w:tc>
      </w:tr>
      <w:tr w:rsidR="00460555" w:rsidRPr="007D0BFD" w14:paraId="3C66C46B" w14:textId="77777777" w:rsidTr="00636AE1">
        <w:trPr>
          <w:trHeight w:val="211"/>
        </w:trPr>
        <w:tc>
          <w:tcPr>
            <w:tcW w:w="415" w:type="dxa"/>
            <w:tcBorders>
              <w:bottom w:val="single" w:sz="4" w:space="0" w:color="auto"/>
            </w:tcBorders>
          </w:tcPr>
          <w:p w14:paraId="214BEA12"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785F872F" w14:textId="77777777" w:rsidR="00460555" w:rsidRPr="007D0BFD" w:rsidRDefault="00460555" w:rsidP="008C4CA4">
            <w:pPr>
              <w:rPr>
                <w:b/>
                <w:color w:val="000000"/>
                <w:sz w:val="24"/>
                <w:szCs w:val="24"/>
                <w:lang w:val="ro-RO"/>
              </w:rPr>
            </w:pPr>
            <w:r w:rsidRPr="007D0BFD">
              <w:rPr>
                <w:b/>
                <w:color w:val="000000"/>
                <w:sz w:val="24"/>
                <w:szCs w:val="24"/>
                <w:lang w:val="ro-RO"/>
              </w:rPr>
              <w:t xml:space="preserve">a.1.) </w:t>
            </w:r>
          </w:p>
        </w:tc>
        <w:tc>
          <w:tcPr>
            <w:tcW w:w="4394" w:type="dxa"/>
            <w:tcBorders>
              <w:bottom w:val="single" w:sz="4" w:space="0" w:color="auto"/>
            </w:tcBorders>
            <w:shd w:val="clear" w:color="auto" w:fill="auto"/>
            <w:vAlign w:val="center"/>
          </w:tcPr>
          <w:p w14:paraId="03D1FD54"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implementare/ coordonare/ proiecte/ programe de formare profesională</w:t>
            </w:r>
          </w:p>
          <w:p w14:paraId="29F03EAF" w14:textId="77777777" w:rsidR="00460555" w:rsidRPr="007D0BFD" w:rsidRDefault="00460555" w:rsidP="008C4CA4">
            <w:pPr>
              <w:rPr>
                <w:rFonts w:cs="Times New Roman"/>
                <w:i/>
                <w:color w:val="000000"/>
                <w:sz w:val="24"/>
                <w:szCs w:val="24"/>
                <w:lang w:val="ro-RO"/>
              </w:rPr>
            </w:pPr>
            <w:r w:rsidRPr="007D0BFD">
              <w:rPr>
                <w:rFonts w:cs="Times New Roman"/>
                <w:i/>
                <w:color w:val="000000"/>
                <w:sz w:val="24"/>
                <w:szCs w:val="24"/>
                <w:lang w:val="ro-RO"/>
              </w:rPr>
              <w:t>-</w:t>
            </w:r>
            <w:r w:rsidRPr="007D0BFD">
              <w:rPr>
                <w:rFonts w:cs="Times New Roman"/>
                <w:b/>
                <w:i/>
                <w:color w:val="000000"/>
                <w:sz w:val="24"/>
                <w:szCs w:val="24"/>
                <w:lang w:val="ro-RO"/>
              </w:rPr>
              <w:t xml:space="preserve">1 p/ proiect/program </w:t>
            </w:r>
            <w:r w:rsidRPr="007D0BFD">
              <w:rPr>
                <w:rFonts w:cs="Times New Roman"/>
                <w:bCs/>
                <w:i/>
                <w:color w:val="000000"/>
                <w:sz w:val="24"/>
                <w:szCs w:val="24"/>
                <w:lang w:val="ro-RO"/>
              </w:rPr>
              <w:t>de</w:t>
            </w:r>
            <w:r w:rsidRPr="007D0BFD">
              <w:rPr>
                <w:rFonts w:cs="Times New Roman"/>
                <w:i/>
                <w:color w:val="000000"/>
                <w:sz w:val="24"/>
                <w:szCs w:val="24"/>
                <w:lang w:val="ro-RO"/>
              </w:rPr>
              <w:t xml:space="preserve"> formare profesională</w:t>
            </w:r>
          </w:p>
        </w:tc>
        <w:tc>
          <w:tcPr>
            <w:tcW w:w="850" w:type="dxa"/>
            <w:tcBorders>
              <w:bottom w:val="single" w:sz="4" w:space="0" w:color="auto"/>
            </w:tcBorders>
            <w:shd w:val="clear" w:color="auto" w:fill="auto"/>
          </w:tcPr>
          <w:p w14:paraId="00A177C6"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5 p</w:t>
            </w:r>
          </w:p>
        </w:tc>
        <w:tc>
          <w:tcPr>
            <w:tcW w:w="993" w:type="dxa"/>
            <w:tcBorders>
              <w:bottom w:val="single" w:sz="4" w:space="0" w:color="auto"/>
            </w:tcBorders>
            <w:shd w:val="clear" w:color="auto" w:fill="auto"/>
            <w:noWrap/>
            <w:vAlign w:val="center"/>
          </w:tcPr>
          <w:p w14:paraId="4D7CA33F"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418F8A32"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AB56B1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CDA43C5" w14:textId="77777777" w:rsidR="00460555" w:rsidRPr="007D0BFD" w:rsidRDefault="00460555" w:rsidP="008C4CA4">
            <w:pPr>
              <w:ind w:left="-108" w:right="-108"/>
              <w:jc w:val="center"/>
              <w:rPr>
                <w:rFonts w:cs="Times New Roman"/>
                <w:b/>
                <w:bCs/>
                <w:sz w:val="24"/>
                <w:szCs w:val="24"/>
                <w:lang w:val="ro-RO"/>
              </w:rPr>
            </w:pPr>
          </w:p>
        </w:tc>
      </w:tr>
      <w:tr w:rsidR="00460555" w:rsidRPr="007D0BFD" w14:paraId="6A2AD7A4" w14:textId="77777777" w:rsidTr="00636AE1">
        <w:trPr>
          <w:trHeight w:val="211"/>
        </w:trPr>
        <w:tc>
          <w:tcPr>
            <w:tcW w:w="415" w:type="dxa"/>
            <w:tcBorders>
              <w:bottom w:val="single" w:sz="4" w:space="0" w:color="auto"/>
            </w:tcBorders>
          </w:tcPr>
          <w:p w14:paraId="4D8A0D45" w14:textId="77777777" w:rsidR="00460555" w:rsidRPr="007D0BFD" w:rsidRDefault="00460555" w:rsidP="008C4CA4">
            <w:pPr>
              <w:rPr>
                <w:b/>
                <w:sz w:val="24"/>
                <w:szCs w:val="24"/>
                <w:lang w:val="ro-RO"/>
              </w:rPr>
            </w:pPr>
          </w:p>
        </w:tc>
        <w:tc>
          <w:tcPr>
            <w:tcW w:w="686" w:type="dxa"/>
            <w:tcBorders>
              <w:bottom w:val="single" w:sz="4" w:space="0" w:color="auto"/>
            </w:tcBorders>
            <w:shd w:val="clear" w:color="auto" w:fill="auto"/>
            <w:vAlign w:val="center"/>
          </w:tcPr>
          <w:p w14:paraId="442BE616" w14:textId="77777777" w:rsidR="00460555" w:rsidRPr="007D0BFD" w:rsidRDefault="00460555" w:rsidP="008C4CA4">
            <w:pPr>
              <w:rPr>
                <w:b/>
                <w:color w:val="000000"/>
                <w:sz w:val="24"/>
                <w:szCs w:val="24"/>
                <w:lang w:val="ro-RO"/>
              </w:rPr>
            </w:pPr>
            <w:r w:rsidRPr="007D0BFD">
              <w:rPr>
                <w:b/>
                <w:color w:val="000000"/>
                <w:sz w:val="24"/>
                <w:szCs w:val="24"/>
                <w:lang w:val="ro-RO"/>
              </w:rPr>
              <w:t xml:space="preserve">a.2.) </w:t>
            </w:r>
          </w:p>
        </w:tc>
        <w:tc>
          <w:tcPr>
            <w:tcW w:w="4394" w:type="dxa"/>
            <w:tcBorders>
              <w:bottom w:val="single" w:sz="4" w:space="0" w:color="auto"/>
            </w:tcBorders>
            <w:shd w:val="clear" w:color="auto" w:fill="auto"/>
            <w:vAlign w:val="center"/>
          </w:tcPr>
          <w:p w14:paraId="6326A18C" w14:textId="77777777" w:rsidR="00460555" w:rsidRPr="007D0BFD" w:rsidRDefault="00460555" w:rsidP="008C4CA4">
            <w:pPr>
              <w:rPr>
                <w:rFonts w:cs="Times New Roman"/>
                <w:i/>
                <w:color w:val="000000"/>
                <w:sz w:val="24"/>
                <w:szCs w:val="24"/>
                <w:lang w:val="ro-RO"/>
              </w:rPr>
            </w:pPr>
            <w:r w:rsidRPr="007D0BFD">
              <w:rPr>
                <w:b/>
                <w:color w:val="000000"/>
                <w:sz w:val="24"/>
                <w:szCs w:val="24"/>
                <w:lang w:val="ro-RO"/>
              </w:rPr>
              <w:t>participare la proiecte/ programe de formare profesională</w:t>
            </w:r>
          </w:p>
          <w:p w14:paraId="5C10639B" w14:textId="77777777" w:rsidR="00460555" w:rsidRPr="007D0BFD" w:rsidRDefault="00460555" w:rsidP="008C4CA4">
            <w:pPr>
              <w:rPr>
                <w:b/>
                <w:color w:val="000000"/>
                <w:sz w:val="24"/>
                <w:szCs w:val="24"/>
                <w:lang w:val="ro-RO"/>
              </w:rPr>
            </w:pPr>
            <w:r w:rsidRPr="007D0BFD">
              <w:rPr>
                <w:rFonts w:cs="Times New Roman"/>
                <w:i/>
                <w:color w:val="000000"/>
                <w:sz w:val="24"/>
                <w:szCs w:val="24"/>
                <w:lang w:val="ro-RO"/>
              </w:rPr>
              <w:t>-</w:t>
            </w:r>
            <w:r w:rsidRPr="007D0BFD">
              <w:rPr>
                <w:rFonts w:cs="Times New Roman"/>
                <w:b/>
                <w:i/>
                <w:color w:val="000000"/>
                <w:sz w:val="24"/>
                <w:szCs w:val="24"/>
                <w:lang w:val="ro-RO"/>
              </w:rPr>
              <w:t xml:space="preserve">1 p/ proiect/program </w:t>
            </w:r>
            <w:r w:rsidRPr="007D0BFD">
              <w:rPr>
                <w:rFonts w:cs="Times New Roman"/>
                <w:bCs/>
                <w:i/>
                <w:color w:val="000000"/>
                <w:sz w:val="24"/>
                <w:szCs w:val="24"/>
                <w:lang w:val="ro-RO"/>
              </w:rPr>
              <w:t>de</w:t>
            </w:r>
            <w:r w:rsidRPr="007D0BFD">
              <w:rPr>
                <w:rFonts w:cs="Times New Roman"/>
                <w:i/>
                <w:color w:val="000000"/>
                <w:sz w:val="24"/>
                <w:szCs w:val="24"/>
                <w:lang w:val="ro-RO"/>
              </w:rPr>
              <w:t xml:space="preserve"> formare profesională</w:t>
            </w:r>
          </w:p>
        </w:tc>
        <w:tc>
          <w:tcPr>
            <w:tcW w:w="850" w:type="dxa"/>
            <w:tcBorders>
              <w:bottom w:val="single" w:sz="4" w:space="0" w:color="auto"/>
            </w:tcBorders>
            <w:shd w:val="clear" w:color="auto" w:fill="auto"/>
          </w:tcPr>
          <w:p w14:paraId="7BCA12C9" w14:textId="77777777" w:rsidR="00460555" w:rsidRPr="007D0BFD" w:rsidRDefault="00460555" w:rsidP="008C4CA4">
            <w:pPr>
              <w:ind w:left="-98" w:right="-108"/>
              <w:jc w:val="center"/>
              <w:rPr>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123FB54A"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311A8C8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28F1806"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2699825C" w14:textId="77777777" w:rsidR="00460555" w:rsidRPr="007D0BFD" w:rsidRDefault="00460555" w:rsidP="008C4CA4">
            <w:pPr>
              <w:ind w:left="-108" w:right="-108"/>
              <w:jc w:val="center"/>
              <w:rPr>
                <w:rFonts w:cs="Times New Roman"/>
                <w:b/>
                <w:bCs/>
                <w:sz w:val="24"/>
                <w:szCs w:val="24"/>
                <w:lang w:val="ro-RO"/>
              </w:rPr>
            </w:pPr>
          </w:p>
        </w:tc>
      </w:tr>
      <w:tr w:rsidR="00460555" w:rsidRPr="007D0BFD" w14:paraId="4DB1484C" w14:textId="77777777" w:rsidTr="00636AE1">
        <w:trPr>
          <w:trHeight w:val="211"/>
        </w:trPr>
        <w:tc>
          <w:tcPr>
            <w:tcW w:w="415" w:type="dxa"/>
            <w:tcBorders>
              <w:bottom w:val="single" w:sz="4" w:space="0" w:color="auto"/>
            </w:tcBorders>
          </w:tcPr>
          <w:p w14:paraId="089F8EB7"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6C32B7AD" w14:textId="77777777" w:rsidR="00460555" w:rsidRPr="007D0BFD" w:rsidRDefault="00460555" w:rsidP="008C4CA4">
            <w:pPr>
              <w:rPr>
                <w:b/>
                <w:sz w:val="24"/>
                <w:szCs w:val="24"/>
                <w:vertAlign w:val="superscript"/>
                <w:lang w:val="ro-RO"/>
              </w:rPr>
            </w:pPr>
            <w:r w:rsidRPr="007D0BFD">
              <w:rPr>
                <w:b/>
                <w:sz w:val="24"/>
                <w:szCs w:val="24"/>
                <w:lang w:val="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profesională a preșcolarilor/ elevilor </w:t>
            </w:r>
            <w:r w:rsidRPr="007D0BFD">
              <w:rPr>
                <w:b/>
                <w:sz w:val="24"/>
                <w:szCs w:val="24"/>
                <w:vertAlign w:val="superscript"/>
                <w:lang w:val="ro-RO"/>
              </w:rPr>
              <w:t>***</w:t>
            </w:r>
          </w:p>
        </w:tc>
        <w:tc>
          <w:tcPr>
            <w:tcW w:w="850" w:type="dxa"/>
            <w:tcBorders>
              <w:bottom w:val="single" w:sz="4" w:space="0" w:color="auto"/>
            </w:tcBorders>
            <w:shd w:val="clear" w:color="auto" w:fill="auto"/>
          </w:tcPr>
          <w:p w14:paraId="70BD66B3"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tc>
        <w:tc>
          <w:tcPr>
            <w:tcW w:w="993" w:type="dxa"/>
            <w:tcBorders>
              <w:bottom w:val="single" w:sz="4" w:space="0" w:color="auto"/>
            </w:tcBorders>
            <w:shd w:val="clear" w:color="auto" w:fill="auto"/>
            <w:noWrap/>
            <w:vAlign w:val="center"/>
          </w:tcPr>
          <w:p w14:paraId="2D19CECC"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521F45FE"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14CD11F8"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1A3711C4" w14:textId="77777777" w:rsidR="00460555" w:rsidRPr="007D0BFD" w:rsidRDefault="00460555" w:rsidP="008C4CA4">
            <w:pPr>
              <w:ind w:left="-108" w:right="-108"/>
              <w:jc w:val="center"/>
              <w:rPr>
                <w:rFonts w:cs="Times New Roman"/>
                <w:b/>
                <w:bCs/>
                <w:sz w:val="24"/>
                <w:szCs w:val="24"/>
                <w:lang w:val="ro-RO"/>
              </w:rPr>
            </w:pPr>
          </w:p>
        </w:tc>
      </w:tr>
      <w:tr w:rsidR="00460555" w:rsidRPr="007D0BFD" w14:paraId="658FD370" w14:textId="77777777" w:rsidTr="00636AE1">
        <w:trPr>
          <w:trHeight w:val="211"/>
        </w:trPr>
        <w:tc>
          <w:tcPr>
            <w:tcW w:w="415" w:type="dxa"/>
            <w:tcBorders>
              <w:bottom w:val="single" w:sz="4" w:space="0" w:color="auto"/>
            </w:tcBorders>
          </w:tcPr>
          <w:p w14:paraId="252F5903"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247693EB" w14:textId="77777777" w:rsidR="00460555" w:rsidRPr="007D0BFD" w:rsidRDefault="00460555" w:rsidP="008C4CA4">
            <w:pPr>
              <w:rPr>
                <w:b/>
                <w:sz w:val="24"/>
                <w:szCs w:val="24"/>
                <w:lang w:val="ro-RO"/>
              </w:rPr>
            </w:pPr>
            <w:r w:rsidRPr="007D0BFD">
              <w:rPr>
                <w:b/>
                <w:sz w:val="24"/>
                <w:szCs w:val="24"/>
                <w:lang w:val="ro-RO"/>
              </w:rPr>
              <w:t xml:space="preserve"> b.1) implementare/coordonare proiecte</w:t>
            </w:r>
          </w:p>
          <w:p w14:paraId="74157150" w14:textId="77777777" w:rsidR="00460555" w:rsidRPr="007D0BFD" w:rsidRDefault="00460555" w:rsidP="008C4CA4">
            <w:pPr>
              <w:numPr>
                <w:ilvl w:val="0"/>
                <w:numId w:val="28"/>
              </w:numPr>
              <w:autoSpaceDE w:val="0"/>
              <w:autoSpaceDN w:val="0"/>
              <w:adjustRightInd w:val="0"/>
              <w:rPr>
                <w:i/>
                <w:iCs/>
                <w:sz w:val="24"/>
                <w:szCs w:val="24"/>
                <w:lang w:val="ro-RO"/>
              </w:rPr>
            </w:pPr>
            <w:r w:rsidRPr="007D0BFD">
              <w:rPr>
                <w:i/>
                <w:iCs/>
                <w:sz w:val="24"/>
                <w:szCs w:val="24"/>
                <w:lang w:val="ro-RO"/>
              </w:rPr>
              <w:t>proiecte relevante din perspectiva prevenirii şi combaterii abandonului şcolar şi a părăsirii timpurii a şcolii – 3 p/ proiect</w:t>
            </w:r>
          </w:p>
          <w:p w14:paraId="75A90D2F" w14:textId="77777777" w:rsidR="00460555" w:rsidRPr="007D0BFD" w:rsidRDefault="00460555" w:rsidP="008C4CA4">
            <w:pPr>
              <w:numPr>
                <w:ilvl w:val="0"/>
                <w:numId w:val="28"/>
              </w:numPr>
              <w:autoSpaceDE w:val="0"/>
              <w:autoSpaceDN w:val="0"/>
              <w:adjustRightInd w:val="0"/>
              <w:rPr>
                <w:i/>
                <w:iCs/>
                <w:sz w:val="24"/>
                <w:szCs w:val="24"/>
                <w:lang w:val="ro-RO"/>
              </w:rPr>
            </w:pPr>
            <w:r w:rsidRPr="007D0BFD">
              <w:rPr>
                <w:i/>
                <w:iCs/>
                <w:sz w:val="24"/>
                <w:szCs w:val="24"/>
                <w:lang w:val="ro-RO"/>
              </w:rPr>
              <w:t>proiecte relevante din perspectiva dezvoltării personale a preşcolarilor/ elevilor profesională – 1 p/ proiect, maxim 2 p</w:t>
            </w:r>
          </w:p>
          <w:p w14:paraId="716BBF7A" w14:textId="77777777" w:rsidR="00460555" w:rsidRPr="007D0BFD" w:rsidRDefault="00460555" w:rsidP="008C4CA4">
            <w:pPr>
              <w:rPr>
                <w:rFonts w:cs="Times New Roman"/>
                <w:i/>
                <w:color w:val="000000"/>
                <w:sz w:val="24"/>
                <w:szCs w:val="24"/>
                <w:lang w:val="ro-RO"/>
              </w:rPr>
            </w:pPr>
          </w:p>
        </w:tc>
        <w:tc>
          <w:tcPr>
            <w:tcW w:w="850" w:type="dxa"/>
            <w:tcBorders>
              <w:bottom w:val="single" w:sz="4" w:space="0" w:color="auto"/>
            </w:tcBorders>
            <w:shd w:val="clear" w:color="auto" w:fill="auto"/>
          </w:tcPr>
          <w:p w14:paraId="4D9DB1D1" w14:textId="77777777" w:rsidR="00460555" w:rsidRPr="007D0BFD" w:rsidRDefault="00460555" w:rsidP="008C4CA4">
            <w:pPr>
              <w:ind w:left="-98" w:right="-108"/>
              <w:jc w:val="center"/>
              <w:rPr>
                <w:rFonts w:cs="Times New Roman"/>
                <w:i/>
                <w:color w:val="000000"/>
                <w:sz w:val="24"/>
                <w:szCs w:val="24"/>
                <w:lang w:val="ro-RO"/>
              </w:rPr>
            </w:pPr>
            <w:r w:rsidRPr="007D0BFD">
              <w:rPr>
                <w:rFonts w:cs="Times New Roman"/>
                <w:i/>
                <w:color w:val="000000"/>
                <w:sz w:val="24"/>
                <w:szCs w:val="24"/>
                <w:lang w:val="ro-RO"/>
              </w:rPr>
              <w:t>5 p</w:t>
            </w:r>
          </w:p>
        </w:tc>
        <w:tc>
          <w:tcPr>
            <w:tcW w:w="993" w:type="dxa"/>
            <w:tcBorders>
              <w:bottom w:val="single" w:sz="4" w:space="0" w:color="auto"/>
            </w:tcBorders>
            <w:shd w:val="clear" w:color="auto" w:fill="auto"/>
            <w:noWrap/>
            <w:vAlign w:val="center"/>
          </w:tcPr>
          <w:p w14:paraId="35BB7A90"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7459C5C5"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3305002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61E33C5E" w14:textId="77777777" w:rsidR="00460555" w:rsidRPr="007D0BFD" w:rsidRDefault="00460555" w:rsidP="008C4CA4">
            <w:pPr>
              <w:ind w:left="-108" w:right="-108"/>
              <w:jc w:val="center"/>
              <w:rPr>
                <w:rFonts w:cs="Times New Roman"/>
                <w:b/>
                <w:bCs/>
                <w:sz w:val="24"/>
                <w:szCs w:val="24"/>
                <w:lang w:val="ro-RO"/>
              </w:rPr>
            </w:pPr>
          </w:p>
        </w:tc>
      </w:tr>
      <w:tr w:rsidR="00460555" w:rsidRPr="007D0BFD" w14:paraId="37D42BCC" w14:textId="77777777" w:rsidTr="00636AE1">
        <w:trPr>
          <w:trHeight w:val="211"/>
        </w:trPr>
        <w:tc>
          <w:tcPr>
            <w:tcW w:w="415" w:type="dxa"/>
            <w:tcBorders>
              <w:bottom w:val="single" w:sz="4" w:space="0" w:color="auto"/>
            </w:tcBorders>
          </w:tcPr>
          <w:p w14:paraId="59AF621A"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3853674C" w14:textId="77777777" w:rsidR="00460555" w:rsidRPr="007D0BFD" w:rsidRDefault="00460555" w:rsidP="008C4CA4">
            <w:pPr>
              <w:rPr>
                <w:b/>
                <w:sz w:val="24"/>
                <w:szCs w:val="24"/>
                <w:lang w:val="ro-RO"/>
              </w:rPr>
            </w:pPr>
            <w:r w:rsidRPr="007D0BFD">
              <w:rPr>
                <w:b/>
                <w:sz w:val="24"/>
                <w:szCs w:val="24"/>
                <w:lang w:val="ro-RO"/>
              </w:rPr>
              <w:t>b.2) participare la proiecte</w:t>
            </w:r>
          </w:p>
          <w:p w14:paraId="72AE9F01" w14:textId="77777777" w:rsidR="00460555" w:rsidRPr="007D0BFD" w:rsidRDefault="00460555" w:rsidP="008C4CA4">
            <w:pPr>
              <w:numPr>
                <w:ilvl w:val="0"/>
                <w:numId w:val="28"/>
              </w:numPr>
              <w:autoSpaceDE w:val="0"/>
              <w:autoSpaceDN w:val="0"/>
              <w:adjustRightInd w:val="0"/>
              <w:rPr>
                <w:color w:val="000000"/>
                <w:sz w:val="24"/>
                <w:szCs w:val="24"/>
                <w:lang w:val="ro-RO"/>
              </w:rPr>
            </w:pPr>
            <w:r w:rsidRPr="007D0BFD">
              <w:rPr>
                <w:i/>
                <w:iCs/>
                <w:sz w:val="24"/>
                <w:szCs w:val="24"/>
                <w:lang w:val="ro-RO"/>
              </w:rPr>
              <w:t xml:space="preserve">Participare la  proiecte educative extrașcolare care vizează prevenirea și  reducerea abandonului școlar - </w:t>
            </w:r>
            <w:r w:rsidRPr="007D0BFD">
              <w:rPr>
                <w:b/>
                <w:i/>
                <w:iCs/>
                <w:sz w:val="24"/>
                <w:szCs w:val="24"/>
                <w:lang w:val="ro-RO"/>
              </w:rPr>
              <w:t>1</w:t>
            </w:r>
            <w:r w:rsidRPr="007D0BFD">
              <w:rPr>
                <w:b/>
                <w:bCs/>
                <w:i/>
                <w:iCs/>
                <w:sz w:val="24"/>
                <w:szCs w:val="24"/>
                <w:lang w:val="ro-RO"/>
              </w:rPr>
              <w:t xml:space="preserve"> p/ activitate</w:t>
            </w:r>
          </w:p>
        </w:tc>
        <w:tc>
          <w:tcPr>
            <w:tcW w:w="850" w:type="dxa"/>
            <w:tcBorders>
              <w:bottom w:val="single" w:sz="4" w:space="0" w:color="auto"/>
            </w:tcBorders>
            <w:shd w:val="clear" w:color="auto" w:fill="auto"/>
          </w:tcPr>
          <w:p w14:paraId="3016E5BF" w14:textId="77777777" w:rsidR="00460555" w:rsidRPr="007D0BFD" w:rsidRDefault="00460555" w:rsidP="008C4CA4">
            <w:pPr>
              <w:ind w:left="-98" w:right="-108"/>
              <w:jc w:val="center"/>
              <w:rPr>
                <w:rFonts w:cs="Times New Roman"/>
                <w:i/>
                <w:color w:val="000000"/>
                <w:sz w:val="24"/>
                <w:szCs w:val="24"/>
                <w:lang w:val="ro-RO"/>
              </w:rPr>
            </w:pPr>
            <w:r w:rsidRPr="007D0BFD">
              <w:rPr>
                <w:i/>
                <w:color w:val="000000"/>
                <w:sz w:val="24"/>
                <w:szCs w:val="24"/>
                <w:lang w:val="ro-RO"/>
              </w:rPr>
              <w:t>3 p</w:t>
            </w:r>
          </w:p>
        </w:tc>
        <w:tc>
          <w:tcPr>
            <w:tcW w:w="993" w:type="dxa"/>
            <w:tcBorders>
              <w:bottom w:val="single" w:sz="4" w:space="0" w:color="auto"/>
            </w:tcBorders>
            <w:shd w:val="clear" w:color="auto" w:fill="auto"/>
            <w:noWrap/>
            <w:vAlign w:val="center"/>
          </w:tcPr>
          <w:p w14:paraId="797897F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2269E44D"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368193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B9D2CFF" w14:textId="77777777" w:rsidR="00460555" w:rsidRPr="007D0BFD" w:rsidRDefault="00460555" w:rsidP="008C4CA4">
            <w:pPr>
              <w:ind w:left="-108" w:right="-108"/>
              <w:jc w:val="center"/>
              <w:rPr>
                <w:rFonts w:cs="Times New Roman"/>
                <w:b/>
                <w:bCs/>
                <w:sz w:val="24"/>
                <w:szCs w:val="24"/>
                <w:lang w:val="ro-RO"/>
              </w:rPr>
            </w:pPr>
          </w:p>
        </w:tc>
      </w:tr>
      <w:tr w:rsidR="00460555" w:rsidRPr="007D0BFD" w14:paraId="19A36E8C" w14:textId="77777777" w:rsidTr="00636AE1">
        <w:trPr>
          <w:trHeight w:val="211"/>
        </w:trPr>
        <w:tc>
          <w:tcPr>
            <w:tcW w:w="415" w:type="dxa"/>
            <w:tcBorders>
              <w:bottom w:val="single" w:sz="4" w:space="0" w:color="auto"/>
            </w:tcBorders>
          </w:tcPr>
          <w:p w14:paraId="61A0FFEF" w14:textId="77777777" w:rsidR="00460555" w:rsidRPr="007D0BFD" w:rsidRDefault="00460555" w:rsidP="008C4CA4">
            <w:pPr>
              <w:rPr>
                <w:b/>
                <w:sz w:val="24"/>
                <w:szCs w:val="24"/>
                <w:lang w:val="ro-RO"/>
              </w:rPr>
            </w:pPr>
          </w:p>
        </w:tc>
        <w:tc>
          <w:tcPr>
            <w:tcW w:w="5080" w:type="dxa"/>
            <w:gridSpan w:val="2"/>
            <w:tcBorders>
              <w:bottom w:val="single" w:sz="4" w:space="0" w:color="auto"/>
            </w:tcBorders>
            <w:shd w:val="clear" w:color="auto" w:fill="auto"/>
            <w:vAlign w:val="center"/>
          </w:tcPr>
          <w:p w14:paraId="788750F5" w14:textId="77777777" w:rsidR="00460555" w:rsidRPr="007D0BFD" w:rsidRDefault="00460555" w:rsidP="008C4CA4">
            <w:pPr>
              <w:rPr>
                <w:rFonts w:cs="Times New Roman"/>
                <w:b/>
                <w:sz w:val="24"/>
                <w:szCs w:val="24"/>
                <w:lang w:val="ro-RO"/>
              </w:rPr>
            </w:pPr>
            <w:r w:rsidRPr="007D0BFD">
              <w:rPr>
                <w:b/>
                <w:sz w:val="24"/>
                <w:szCs w:val="24"/>
                <w:lang w:val="ro-RO"/>
              </w:rPr>
              <w:t>c) participarea la activități de voluntariat, inclusiv participarea la activitățile din cadrul Strategiei naţionale de acţiune comunitară, îndrumarea de formațiuni/ ansambluri de elevi cu activități în domeniul artistic/ programare/ modelare/ robotică, performanțe dovedite în pregătirea elevilor la concursuri cultural-artistice, tehnico-științifice și sportive etc.</w:t>
            </w:r>
            <w:r w:rsidRPr="007D0BFD">
              <w:rPr>
                <w:rFonts w:cs="Times New Roman"/>
                <w:b/>
                <w:sz w:val="24"/>
                <w:szCs w:val="24"/>
                <w:lang w:val="ro-RO"/>
              </w:rPr>
              <w:t xml:space="preserve"> </w:t>
            </w:r>
          </w:p>
          <w:p w14:paraId="7A39BEBC" w14:textId="08A403EF" w:rsidR="00460555" w:rsidRPr="007D0BFD" w:rsidRDefault="00460555" w:rsidP="008C4CA4">
            <w:pPr>
              <w:numPr>
                <w:ilvl w:val="0"/>
                <w:numId w:val="26"/>
              </w:numPr>
              <w:rPr>
                <w:i/>
                <w:iCs/>
                <w:sz w:val="24"/>
                <w:szCs w:val="24"/>
                <w:lang w:val="ro-RO"/>
              </w:rPr>
            </w:pPr>
            <w:r w:rsidRPr="007D0BFD">
              <w:rPr>
                <w:i/>
                <w:iCs/>
                <w:sz w:val="24"/>
                <w:szCs w:val="24"/>
                <w:lang w:val="ro-RO"/>
              </w:rPr>
              <w:t xml:space="preserve">voluntariat (inclusiv SNAC) – </w:t>
            </w:r>
            <w:r w:rsidR="00DA5608">
              <w:rPr>
                <w:b/>
                <w:bCs/>
                <w:i/>
                <w:iCs/>
                <w:sz w:val="24"/>
                <w:szCs w:val="24"/>
                <w:lang w:val="ro-RO"/>
              </w:rPr>
              <w:t>1</w:t>
            </w:r>
            <w:r w:rsidRPr="007D0BFD">
              <w:rPr>
                <w:b/>
                <w:bCs/>
                <w:i/>
                <w:iCs/>
                <w:sz w:val="24"/>
                <w:szCs w:val="24"/>
                <w:lang w:val="ro-RO"/>
              </w:rPr>
              <w:t xml:space="preserve"> p/ activitate voluntariat, maxim </w:t>
            </w:r>
            <w:r w:rsidR="00DA5608">
              <w:rPr>
                <w:b/>
                <w:bCs/>
                <w:i/>
                <w:iCs/>
                <w:sz w:val="24"/>
                <w:szCs w:val="24"/>
                <w:lang w:val="ro-RO"/>
              </w:rPr>
              <w:t>2</w:t>
            </w:r>
            <w:r w:rsidRPr="007D0BFD">
              <w:rPr>
                <w:b/>
                <w:bCs/>
                <w:i/>
                <w:iCs/>
                <w:sz w:val="24"/>
                <w:szCs w:val="24"/>
                <w:lang w:val="ro-RO"/>
              </w:rPr>
              <w:t xml:space="preserve"> punct</w:t>
            </w:r>
          </w:p>
          <w:p w14:paraId="14573CB1" w14:textId="77777777" w:rsidR="00460555" w:rsidRPr="007D0BFD" w:rsidRDefault="00460555" w:rsidP="008C4CA4">
            <w:pPr>
              <w:numPr>
                <w:ilvl w:val="0"/>
                <w:numId w:val="26"/>
              </w:numPr>
              <w:rPr>
                <w:sz w:val="24"/>
                <w:szCs w:val="24"/>
                <w:lang w:val="ro-RO"/>
              </w:rPr>
            </w:pPr>
            <w:r w:rsidRPr="007D0BFD">
              <w:rPr>
                <w:i/>
                <w:iCs/>
                <w:sz w:val="24"/>
                <w:szCs w:val="24"/>
                <w:lang w:val="ro-RO"/>
              </w:rPr>
              <w:t xml:space="preserve">îndrumarea de formaţiuni/ ansambluri de elevi cu activităţi în domeniul artistic/ programare/ modelare/ robotică/ performanţe dovedite în pregătirea elevilor la concursuri cultural-artistice, tehnico-ştiinţifice şi sportive etc. – </w:t>
            </w:r>
            <w:r w:rsidRPr="007D0BFD">
              <w:rPr>
                <w:b/>
                <w:bCs/>
                <w:i/>
                <w:iCs/>
                <w:sz w:val="24"/>
                <w:szCs w:val="24"/>
                <w:lang w:val="ro-RO"/>
              </w:rPr>
              <w:t>0,5 p/ activitate voluntariat, maxim 2 puncte</w:t>
            </w:r>
          </w:p>
        </w:tc>
        <w:tc>
          <w:tcPr>
            <w:tcW w:w="850" w:type="dxa"/>
            <w:tcBorders>
              <w:bottom w:val="single" w:sz="4" w:space="0" w:color="auto"/>
            </w:tcBorders>
            <w:shd w:val="clear" w:color="auto" w:fill="auto"/>
          </w:tcPr>
          <w:p w14:paraId="71C018A8" w14:textId="77777777" w:rsidR="00460555" w:rsidRPr="007D0BFD" w:rsidRDefault="00460555" w:rsidP="008C4CA4">
            <w:pPr>
              <w:ind w:left="-98" w:right="-108"/>
              <w:jc w:val="center"/>
              <w:rPr>
                <w:b/>
                <w:color w:val="000000"/>
                <w:sz w:val="24"/>
                <w:szCs w:val="24"/>
                <w:lang w:val="ro-RO"/>
              </w:rPr>
            </w:pPr>
            <w:r w:rsidRPr="007D0BFD">
              <w:rPr>
                <w:rFonts w:cs="Times New Roman"/>
                <w:b/>
                <w:color w:val="000000"/>
                <w:sz w:val="24"/>
                <w:szCs w:val="24"/>
                <w:lang w:val="ro-RO"/>
              </w:rPr>
              <w:t>4 p</w:t>
            </w:r>
          </w:p>
          <w:p w14:paraId="717ED45F" w14:textId="77777777" w:rsidR="00460555" w:rsidRPr="007D0BFD" w:rsidRDefault="00460555" w:rsidP="008C4CA4">
            <w:pPr>
              <w:ind w:left="-98" w:right="-108"/>
              <w:jc w:val="center"/>
              <w:rPr>
                <w:color w:val="000000"/>
                <w:sz w:val="24"/>
                <w:szCs w:val="24"/>
                <w:lang w:val="ro-RO"/>
              </w:rPr>
            </w:pPr>
          </w:p>
        </w:tc>
        <w:tc>
          <w:tcPr>
            <w:tcW w:w="993" w:type="dxa"/>
            <w:tcBorders>
              <w:bottom w:val="single" w:sz="4" w:space="0" w:color="auto"/>
            </w:tcBorders>
            <w:shd w:val="clear" w:color="auto" w:fill="auto"/>
            <w:noWrap/>
            <w:vAlign w:val="center"/>
          </w:tcPr>
          <w:p w14:paraId="29A63DB8"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699A8366"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67AFCBC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5E2A58F4" w14:textId="77777777" w:rsidR="00460555" w:rsidRPr="007D0BFD" w:rsidRDefault="00460555" w:rsidP="008C4CA4">
            <w:pPr>
              <w:ind w:left="-108" w:right="-108"/>
              <w:jc w:val="center"/>
              <w:rPr>
                <w:rFonts w:cs="Times New Roman"/>
                <w:b/>
                <w:bCs/>
                <w:sz w:val="24"/>
                <w:szCs w:val="24"/>
                <w:lang w:val="ro-RO"/>
              </w:rPr>
            </w:pPr>
          </w:p>
        </w:tc>
      </w:tr>
      <w:tr w:rsidR="00460555" w:rsidRPr="007D0BFD" w14:paraId="07E68690" w14:textId="77777777" w:rsidTr="00636AE1">
        <w:trPr>
          <w:trHeight w:val="211"/>
        </w:trPr>
        <w:tc>
          <w:tcPr>
            <w:tcW w:w="415" w:type="dxa"/>
            <w:tcBorders>
              <w:bottom w:val="single" w:sz="4" w:space="0" w:color="auto"/>
            </w:tcBorders>
          </w:tcPr>
          <w:p w14:paraId="2DD4A589"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51DF46D8"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d) inițierea/ organizarea/ participarea la schimburi de experienţă cu alte unități de învățământ, reţele sau proiecte interşcolare </w:t>
            </w:r>
          </w:p>
          <w:p w14:paraId="7DADB0A5" w14:textId="77777777" w:rsidR="00460555" w:rsidRPr="007D0BFD" w:rsidRDefault="00460555" w:rsidP="008C4CA4">
            <w:pPr>
              <w:numPr>
                <w:ilvl w:val="0"/>
                <w:numId w:val="38"/>
              </w:numPr>
              <w:autoSpaceDE w:val="0"/>
              <w:autoSpaceDN w:val="0"/>
              <w:adjustRightInd w:val="0"/>
              <w:rPr>
                <w:rFonts w:cs="Times New Roman"/>
                <w:i/>
                <w:sz w:val="24"/>
                <w:szCs w:val="24"/>
                <w:lang w:val="ro-RO"/>
              </w:rPr>
            </w:pPr>
            <w:r w:rsidRPr="007D0BFD">
              <w:rPr>
                <w:rFonts w:cs="Times New Roman"/>
                <w:i/>
                <w:sz w:val="24"/>
                <w:szCs w:val="24"/>
                <w:lang w:val="ro-RO"/>
              </w:rPr>
              <w:t>inițierea/ organizarea  de parteneriate/ proiecte/ schimburi de experiență -</w:t>
            </w:r>
            <w:r w:rsidRPr="007D0BFD">
              <w:rPr>
                <w:rFonts w:cs="Times New Roman"/>
                <w:b/>
                <w:i/>
                <w:sz w:val="24"/>
                <w:szCs w:val="24"/>
                <w:lang w:val="ro-RO"/>
              </w:rPr>
              <w:t>1p/activitate</w:t>
            </w:r>
          </w:p>
          <w:p w14:paraId="0B5EA487" w14:textId="77777777" w:rsidR="00460555" w:rsidRPr="007D0BFD" w:rsidRDefault="00460555" w:rsidP="008C4CA4">
            <w:pPr>
              <w:numPr>
                <w:ilvl w:val="0"/>
                <w:numId w:val="38"/>
              </w:numPr>
              <w:autoSpaceDE w:val="0"/>
              <w:autoSpaceDN w:val="0"/>
              <w:adjustRightInd w:val="0"/>
              <w:rPr>
                <w:rFonts w:cs="Times New Roman"/>
                <w:i/>
                <w:sz w:val="24"/>
                <w:szCs w:val="24"/>
                <w:lang w:val="ro-RO"/>
              </w:rPr>
            </w:pPr>
            <w:r w:rsidRPr="007D0BFD">
              <w:rPr>
                <w:rFonts w:cs="Times New Roman"/>
                <w:i/>
                <w:sz w:val="24"/>
                <w:szCs w:val="24"/>
                <w:lang w:val="ro-RO"/>
              </w:rPr>
              <w:t xml:space="preserve">participarea la parteneriate/ proiecte/ schimburi de experiență - </w:t>
            </w:r>
            <w:r w:rsidRPr="007D0BFD">
              <w:rPr>
                <w:rFonts w:cs="Times New Roman"/>
                <w:b/>
                <w:i/>
                <w:sz w:val="24"/>
                <w:szCs w:val="24"/>
                <w:lang w:val="ro-RO"/>
              </w:rPr>
              <w:t>0,5p/activitate</w:t>
            </w:r>
          </w:p>
        </w:tc>
        <w:tc>
          <w:tcPr>
            <w:tcW w:w="850" w:type="dxa"/>
            <w:tcBorders>
              <w:bottom w:val="single" w:sz="4" w:space="0" w:color="auto"/>
            </w:tcBorders>
            <w:shd w:val="clear" w:color="auto" w:fill="auto"/>
          </w:tcPr>
          <w:p w14:paraId="48DA88D0"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02BF6F21"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0516F71F"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5D13013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D232245" w14:textId="77777777" w:rsidR="00460555" w:rsidRPr="007D0BFD" w:rsidRDefault="00460555" w:rsidP="008C4CA4">
            <w:pPr>
              <w:ind w:left="-108" w:right="-108"/>
              <w:jc w:val="center"/>
              <w:rPr>
                <w:rFonts w:cs="Times New Roman"/>
                <w:b/>
                <w:bCs/>
                <w:sz w:val="24"/>
                <w:szCs w:val="24"/>
                <w:lang w:val="ro-RO"/>
              </w:rPr>
            </w:pPr>
          </w:p>
        </w:tc>
      </w:tr>
      <w:tr w:rsidR="00460555" w:rsidRPr="007D0BFD" w14:paraId="2B221A33" w14:textId="77777777" w:rsidTr="00636AE1">
        <w:trPr>
          <w:trHeight w:val="211"/>
        </w:trPr>
        <w:tc>
          <w:tcPr>
            <w:tcW w:w="415" w:type="dxa"/>
            <w:tcBorders>
              <w:bottom w:val="single" w:sz="4" w:space="0" w:color="auto"/>
            </w:tcBorders>
            <w:shd w:val="clear" w:color="auto" w:fill="EDEDED"/>
          </w:tcPr>
          <w:p w14:paraId="31C4FF75"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DEDED"/>
            <w:vAlign w:val="center"/>
          </w:tcPr>
          <w:p w14:paraId="6D88E75F" w14:textId="77777777" w:rsidR="00460555" w:rsidRPr="007D0BFD" w:rsidRDefault="00460555" w:rsidP="008C4CA4">
            <w:pPr>
              <w:autoSpaceDE w:val="0"/>
              <w:autoSpaceDN w:val="0"/>
              <w:adjustRightInd w:val="0"/>
              <w:rPr>
                <w:rFonts w:cs="Times New Roman"/>
                <w:b/>
                <w:sz w:val="24"/>
                <w:szCs w:val="24"/>
                <w:lang w:val="ro-RO"/>
              </w:rPr>
            </w:pPr>
            <w:r w:rsidRPr="007D0BFD">
              <w:rPr>
                <w:b/>
                <w:sz w:val="24"/>
                <w:szCs w:val="24"/>
                <w:lang w:val="ro-RO"/>
              </w:rPr>
              <w:t>4. Criteriul privind contribuţia la dezvoltarea instituţională</w:t>
            </w:r>
          </w:p>
        </w:tc>
        <w:tc>
          <w:tcPr>
            <w:tcW w:w="850" w:type="dxa"/>
            <w:tcBorders>
              <w:bottom w:val="single" w:sz="4" w:space="0" w:color="auto"/>
            </w:tcBorders>
            <w:shd w:val="clear" w:color="auto" w:fill="EDEDED"/>
          </w:tcPr>
          <w:p w14:paraId="3821065F"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5 p</w:t>
            </w:r>
          </w:p>
          <w:p w14:paraId="65FE42DA"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bottom w:val="single" w:sz="4" w:space="0" w:color="auto"/>
            </w:tcBorders>
            <w:shd w:val="clear" w:color="auto" w:fill="EDEDED"/>
            <w:noWrap/>
            <w:vAlign w:val="center"/>
          </w:tcPr>
          <w:p w14:paraId="665784F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EDEDED"/>
            <w:vAlign w:val="center"/>
          </w:tcPr>
          <w:p w14:paraId="469463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EDEDED"/>
          </w:tcPr>
          <w:p w14:paraId="45C29D4D"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EDEDED"/>
          </w:tcPr>
          <w:p w14:paraId="56197ECB" w14:textId="77777777" w:rsidR="00460555" w:rsidRPr="007D0BFD" w:rsidRDefault="00460555" w:rsidP="008C4CA4">
            <w:pPr>
              <w:ind w:left="-108" w:right="-108"/>
              <w:jc w:val="center"/>
              <w:rPr>
                <w:rFonts w:cs="Times New Roman"/>
                <w:b/>
                <w:bCs/>
                <w:sz w:val="24"/>
                <w:szCs w:val="24"/>
                <w:lang w:val="ro-RO"/>
              </w:rPr>
            </w:pPr>
          </w:p>
        </w:tc>
      </w:tr>
      <w:tr w:rsidR="00460555" w:rsidRPr="007D0BFD" w14:paraId="309AF2E6" w14:textId="77777777" w:rsidTr="00636AE1">
        <w:trPr>
          <w:trHeight w:val="211"/>
        </w:trPr>
        <w:tc>
          <w:tcPr>
            <w:tcW w:w="415" w:type="dxa"/>
          </w:tcPr>
          <w:p w14:paraId="5653D1F2" w14:textId="77777777" w:rsidR="00460555" w:rsidRPr="007D0BFD" w:rsidRDefault="00460555" w:rsidP="008C4CA4">
            <w:pPr>
              <w:autoSpaceDE w:val="0"/>
              <w:autoSpaceDN w:val="0"/>
              <w:adjustRightInd w:val="0"/>
              <w:rPr>
                <w:b/>
                <w:sz w:val="24"/>
                <w:szCs w:val="24"/>
                <w:lang w:val="ro-RO"/>
              </w:rPr>
            </w:pPr>
          </w:p>
        </w:tc>
        <w:tc>
          <w:tcPr>
            <w:tcW w:w="5080" w:type="dxa"/>
            <w:gridSpan w:val="2"/>
            <w:shd w:val="clear" w:color="auto" w:fill="auto"/>
            <w:vAlign w:val="center"/>
          </w:tcPr>
          <w:p w14:paraId="68AA0C53"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a) atragerea de fonduri europene în cadrul unor proiecte cu finanțare europeană nerambursabilă (Erasmus+, POSDRU, POCU, transfrontaliere, Banca Mondială și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finanțare </w:t>
            </w:r>
          </w:p>
          <w:p w14:paraId="5EA7BD11" w14:textId="77777777" w:rsidR="00460555" w:rsidRPr="007D0BFD" w:rsidRDefault="00460555" w:rsidP="008C4CA4">
            <w:pPr>
              <w:autoSpaceDE w:val="0"/>
              <w:autoSpaceDN w:val="0"/>
              <w:adjustRightInd w:val="0"/>
              <w:rPr>
                <w:b/>
                <w:sz w:val="24"/>
                <w:szCs w:val="24"/>
                <w:lang w:val="ro-RO"/>
              </w:rPr>
            </w:pPr>
          </w:p>
          <w:p w14:paraId="640D2B1C" w14:textId="77777777" w:rsidR="00460555" w:rsidRPr="007D0BFD" w:rsidRDefault="00460555" w:rsidP="008C4CA4">
            <w:pPr>
              <w:numPr>
                <w:ilvl w:val="0"/>
                <w:numId w:val="29"/>
              </w:numPr>
              <w:rPr>
                <w:rFonts w:cs="Times New Roman"/>
                <w:i/>
                <w:iCs/>
                <w:sz w:val="24"/>
                <w:szCs w:val="24"/>
                <w:lang w:val="ro-RO"/>
              </w:rPr>
            </w:pPr>
            <w:r w:rsidRPr="007D0BFD">
              <w:rPr>
                <w:i/>
                <w:iCs/>
                <w:sz w:val="24"/>
                <w:szCs w:val="24"/>
                <w:lang w:val="ro-RO"/>
              </w:rPr>
              <w:t xml:space="preserve">atragerea de fonduri europene în cadrul unor proiecte cu finanţare europeană nerambursabilă (Erasmus+, POSDRU, POCU, transfrontaliere, Banca Mondială şi altele similare) – </w:t>
            </w:r>
            <w:r w:rsidRPr="007D0BFD">
              <w:rPr>
                <w:b/>
                <w:bCs/>
                <w:i/>
                <w:iCs/>
                <w:sz w:val="24"/>
                <w:szCs w:val="24"/>
                <w:lang w:val="ro-RO"/>
              </w:rPr>
              <w:t>1 p</w:t>
            </w:r>
          </w:p>
          <w:p w14:paraId="683BCDA0" w14:textId="77777777" w:rsidR="00460555" w:rsidRPr="007D0BFD" w:rsidRDefault="00460555" w:rsidP="008C4CA4">
            <w:pPr>
              <w:numPr>
                <w:ilvl w:val="0"/>
                <w:numId w:val="29"/>
              </w:numPr>
              <w:rPr>
                <w:rFonts w:cs="Times New Roman"/>
                <w:i/>
                <w:iCs/>
                <w:sz w:val="24"/>
                <w:szCs w:val="24"/>
                <w:lang w:val="ro-RO"/>
              </w:rPr>
            </w:pPr>
            <w:r w:rsidRPr="007D0BFD">
              <w:rPr>
                <w:i/>
                <w:iCs/>
                <w:sz w:val="24"/>
                <w:szCs w:val="24"/>
                <w:lang w:val="ro-RO"/>
              </w:rPr>
              <w:t xml:space="preserve">atragerea de alte finanţări extrabugetare pentru unitatea de învăţământ, centre de documentare şi informare, laboratoare etc. – </w:t>
            </w:r>
            <w:r w:rsidRPr="007D0BFD">
              <w:rPr>
                <w:b/>
                <w:bCs/>
                <w:i/>
                <w:iCs/>
                <w:sz w:val="24"/>
                <w:szCs w:val="24"/>
                <w:lang w:val="ro-RO"/>
              </w:rPr>
              <w:t>1 p</w:t>
            </w:r>
          </w:p>
        </w:tc>
        <w:tc>
          <w:tcPr>
            <w:tcW w:w="850" w:type="dxa"/>
            <w:shd w:val="clear" w:color="auto" w:fill="auto"/>
          </w:tcPr>
          <w:p w14:paraId="594C6803"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t>2 p</w:t>
            </w:r>
          </w:p>
        </w:tc>
        <w:tc>
          <w:tcPr>
            <w:tcW w:w="993" w:type="dxa"/>
            <w:shd w:val="clear" w:color="auto" w:fill="auto"/>
            <w:noWrap/>
            <w:vAlign w:val="center"/>
          </w:tcPr>
          <w:p w14:paraId="633F22B7" w14:textId="77777777" w:rsidR="00460555" w:rsidRPr="007D0BFD" w:rsidRDefault="00460555" w:rsidP="008C4CA4">
            <w:pPr>
              <w:ind w:left="-249"/>
              <w:jc w:val="center"/>
              <w:rPr>
                <w:rFonts w:cs="Times New Roman"/>
                <w:b/>
                <w:bCs/>
                <w:sz w:val="24"/>
                <w:szCs w:val="24"/>
                <w:lang w:val="ro-RO"/>
              </w:rPr>
            </w:pPr>
          </w:p>
        </w:tc>
        <w:tc>
          <w:tcPr>
            <w:tcW w:w="992" w:type="dxa"/>
            <w:shd w:val="clear" w:color="auto" w:fill="auto"/>
            <w:vAlign w:val="center"/>
          </w:tcPr>
          <w:p w14:paraId="0823A857" w14:textId="77777777" w:rsidR="00460555" w:rsidRPr="007D0BFD" w:rsidRDefault="00460555" w:rsidP="008C4CA4">
            <w:pPr>
              <w:ind w:left="-108" w:right="-15"/>
              <w:jc w:val="center"/>
              <w:rPr>
                <w:rFonts w:cs="Times New Roman"/>
                <w:b/>
                <w:bCs/>
                <w:sz w:val="24"/>
                <w:szCs w:val="24"/>
                <w:lang w:val="ro-RO"/>
              </w:rPr>
            </w:pPr>
          </w:p>
        </w:tc>
        <w:tc>
          <w:tcPr>
            <w:tcW w:w="850" w:type="dxa"/>
          </w:tcPr>
          <w:p w14:paraId="5AFDCD9F" w14:textId="77777777" w:rsidR="00460555" w:rsidRPr="007D0BFD" w:rsidRDefault="00460555" w:rsidP="008C4CA4">
            <w:pPr>
              <w:ind w:left="-108" w:right="-15"/>
              <w:jc w:val="center"/>
              <w:rPr>
                <w:rFonts w:cs="Times New Roman"/>
                <w:b/>
                <w:bCs/>
                <w:sz w:val="24"/>
                <w:szCs w:val="24"/>
                <w:lang w:val="ro-RO"/>
              </w:rPr>
            </w:pPr>
          </w:p>
        </w:tc>
        <w:tc>
          <w:tcPr>
            <w:tcW w:w="880" w:type="dxa"/>
          </w:tcPr>
          <w:p w14:paraId="55C6398E" w14:textId="77777777" w:rsidR="00460555" w:rsidRPr="007D0BFD" w:rsidRDefault="00460555" w:rsidP="008C4CA4">
            <w:pPr>
              <w:ind w:left="-108" w:right="-108"/>
              <w:jc w:val="center"/>
              <w:rPr>
                <w:rFonts w:cs="Times New Roman"/>
                <w:b/>
                <w:bCs/>
                <w:sz w:val="24"/>
                <w:szCs w:val="24"/>
                <w:lang w:val="ro-RO"/>
              </w:rPr>
            </w:pPr>
          </w:p>
        </w:tc>
      </w:tr>
      <w:tr w:rsidR="00460555" w:rsidRPr="007D0BFD" w14:paraId="3D633B8F" w14:textId="77777777" w:rsidTr="00636AE1">
        <w:trPr>
          <w:trHeight w:val="211"/>
        </w:trPr>
        <w:tc>
          <w:tcPr>
            <w:tcW w:w="415" w:type="dxa"/>
            <w:tcBorders>
              <w:bottom w:val="single" w:sz="4" w:space="0" w:color="auto"/>
            </w:tcBorders>
          </w:tcPr>
          <w:p w14:paraId="43653420"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1C8D8FE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b) Existenţa unui progres semnificativ în privinţa dotării spaţiilor unității de </w:t>
            </w:r>
            <w:r w:rsidRPr="007D0BFD">
              <w:rPr>
                <w:b/>
                <w:sz w:val="24"/>
                <w:szCs w:val="24"/>
                <w:lang w:val="ro-RO"/>
              </w:rPr>
              <w:lastRenderedPageBreak/>
              <w:t>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7DD6A0C7" w14:textId="77777777" w:rsidR="00460555" w:rsidRPr="007D0BFD" w:rsidRDefault="00460555" w:rsidP="008C4CA4">
            <w:pPr>
              <w:numPr>
                <w:ilvl w:val="0"/>
                <w:numId w:val="39"/>
              </w:numPr>
              <w:autoSpaceDE w:val="0"/>
              <w:autoSpaceDN w:val="0"/>
              <w:adjustRightInd w:val="0"/>
              <w:rPr>
                <w:rFonts w:cs="Times New Roman"/>
                <w:i/>
                <w:sz w:val="24"/>
                <w:szCs w:val="24"/>
                <w:lang w:val="ro-RO"/>
              </w:rPr>
            </w:pPr>
            <w:r w:rsidRPr="007D0BFD">
              <w:rPr>
                <w:rFonts w:cs="Times New Roman"/>
                <w:i/>
                <w:sz w:val="24"/>
                <w:szCs w:val="24"/>
                <w:lang w:val="ro-RO"/>
              </w:rPr>
              <w:t xml:space="preserve">membru CA - </w:t>
            </w:r>
            <w:r w:rsidRPr="007D0BFD">
              <w:rPr>
                <w:rFonts w:cs="Times New Roman"/>
                <w:b/>
                <w:bCs/>
                <w:i/>
                <w:sz w:val="24"/>
                <w:szCs w:val="24"/>
                <w:lang w:val="ro-RO"/>
              </w:rPr>
              <w:t>1 p</w:t>
            </w:r>
          </w:p>
          <w:p w14:paraId="2DE2E8E8" w14:textId="77777777" w:rsidR="00460555" w:rsidRPr="007D0BFD" w:rsidRDefault="00460555" w:rsidP="008C4CA4">
            <w:pPr>
              <w:numPr>
                <w:ilvl w:val="0"/>
                <w:numId w:val="39"/>
              </w:numPr>
              <w:autoSpaceDE w:val="0"/>
              <w:autoSpaceDN w:val="0"/>
              <w:adjustRightInd w:val="0"/>
              <w:rPr>
                <w:rFonts w:cs="Times New Roman"/>
                <w:sz w:val="24"/>
                <w:szCs w:val="24"/>
                <w:lang w:val="ro-RO"/>
              </w:rPr>
            </w:pPr>
            <w:r w:rsidRPr="007D0BFD">
              <w:rPr>
                <w:rFonts w:cs="Times New Roman"/>
                <w:i/>
                <w:sz w:val="24"/>
                <w:szCs w:val="24"/>
                <w:lang w:val="ro-RO"/>
              </w:rPr>
              <w:t xml:space="preserve">coordonator/membru PDI/PAS - </w:t>
            </w:r>
            <w:r w:rsidRPr="007D0BFD">
              <w:rPr>
                <w:rFonts w:cs="Times New Roman"/>
                <w:b/>
                <w:i/>
                <w:sz w:val="24"/>
                <w:szCs w:val="24"/>
                <w:lang w:val="ro-RO"/>
              </w:rPr>
              <w:t>1 p</w:t>
            </w:r>
            <w:r w:rsidRPr="007D0BFD">
              <w:rPr>
                <w:rFonts w:cs="Times New Roman"/>
                <w:sz w:val="24"/>
                <w:szCs w:val="24"/>
                <w:lang w:val="ro-RO"/>
              </w:rPr>
              <w:t xml:space="preserve"> </w:t>
            </w:r>
          </w:p>
          <w:p w14:paraId="750DD46F" w14:textId="77777777" w:rsidR="00460555" w:rsidRPr="007D0BFD" w:rsidRDefault="00460555" w:rsidP="008C4CA4">
            <w:pPr>
              <w:numPr>
                <w:ilvl w:val="0"/>
                <w:numId w:val="39"/>
              </w:numPr>
              <w:autoSpaceDE w:val="0"/>
              <w:autoSpaceDN w:val="0"/>
              <w:adjustRightInd w:val="0"/>
              <w:rPr>
                <w:rFonts w:cs="Times New Roman"/>
                <w:sz w:val="24"/>
                <w:szCs w:val="24"/>
                <w:lang w:val="ro-RO"/>
              </w:rPr>
            </w:pPr>
            <w:r w:rsidRPr="007D0BFD">
              <w:rPr>
                <w:rFonts w:cs="Times New Roman"/>
                <w:i/>
                <w:iCs/>
                <w:sz w:val="24"/>
                <w:szCs w:val="24"/>
                <w:lang w:val="ro-RO"/>
              </w:rPr>
              <w:t xml:space="preserve">documente justificative privind contribuția la dotarea  unității școlare - 2 </w:t>
            </w:r>
            <w:r w:rsidRPr="007D0BFD">
              <w:rPr>
                <w:rFonts w:cs="Times New Roman"/>
                <w:b/>
                <w:bCs/>
                <w:i/>
                <w:iCs/>
                <w:sz w:val="24"/>
                <w:szCs w:val="24"/>
                <w:lang w:val="ro-RO"/>
              </w:rPr>
              <w:t>p</w:t>
            </w:r>
          </w:p>
        </w:tc>
        <w:tc>
          <w:tcPr>
            <w:tcW w:w="850" w:type="dxa"/>
            <w:tcBorders>
              <w:bottom w:val="single" w:sz="4" w:space="0" w:color="auto"/>
            </w:tcBorders>
            <w:shd w:val="clear" w:color="auto" w:fill="auto"/>
          </w:tcPr>
          <w:p w14:paraId="2E9BA375"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color w:val="000000"/>
                <w:sz w:val="24"/>
                <w:szCs w:val="24"/>
                <w:lang w:val="ro-RO"/>
              </w:rPr>
              <w:lastRenderedPageBreak/>
              <w:t>2 p</w:t>
            </w:r>
          </w:p>
        </w:tc>
        <w:tc>
          <w:tcPr>
            <w:tcW w:w="993" w:type="dxa"/>
            <w:tcBorders>
              <w:bottom w:val="single" w:sz="4" w:space="0" w:color="auto"/>
            </w:tcBorders>
            <w:shd w:val="clear" w:color="auto" w:fill="auto"/>
            <w:noWrap/>
            <w:vAlign w:val="center"/>
          </w:tcPr>
          <w:p w14:paraId="23DA802B"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073C21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tcPr>
          <w:p w14:paraId="43E9EFB4"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009DB632" w14:textId="77777777" w:rsidR="00460555" w:rsidRPr="007D0BFD" w:rsidRDefault="00460555" w:rsidP="008C4CA4">
            <w:pPr>
              <w:ind w:left="-108" w:right="-108"/>
              <w:jc w:val="center"/>
              <w:rPr>
                <w:rFonts w:cs="Times New Roman"/>
                <w:b/>
                <w:bCs/>
                <w:sz w:val="24"/>
                <w:szCs w:val="24"/>
                <w:lang w:val="ro-RO"/>
              </w:rPr>
            </w:pPr>
          </w:p>
        </w:tc>
      </w:tr>
      <w:tr w:rsidR="00460555" w:rsidRPr="007D0BFD" w14:paraId="638EDE91" w14:textId="77777777" w:rsidTr="00636AE1">
        <w:trPr>
          <w:trHeight w:val="211"/>
        </w:trPr>
        <w:tc>
          <w:tcPr>
            <w:tcW w:w="415" w:type="dxa"/>
            <w:tcBorders>
              <w:bottom w:val="single" w:sz="4" w:space="0" w:color="auto"/>
            </w:tcBorders>
          </w:tcPr>
          <w:p w14:paraId="22F0BAEA"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auto"/>
            <w:vAlign w:val="center"/>
          </w:tcPr>
          <w:p w14:paraId="083F5969" w14:textId="77777777" w:rsidR="00460555" w:rsidRPr="007D0BFD" w:rsidRDefault="00460555" w:rsidP="008C4CA4">
            <w:pPr>
              <w:autoSpaceDE w:val="0"/>
              <w:autoSpaceDN w:val="0"/>
              <w:adjustRightInd w:val="0"/>
              <w:rPr>
                <w:b/>
                <w:sz w:val="24"/>
                <w:szCs w:val="24"/>
                <w:lang w:val="ro-RO"/>
              </w:rPr>
            </w:pPr>
            <w:r w:rsidRPr="007D0BFD">
              <w:rPr>
                <w:b/>
                <w:sz w:val="24"/>
                <w:szCs w:val="24"/>
                <w:lang w:val="ro-RO"/>
              </w:rPr>
              <w:t xml:space="preserve">c) Participare și implicare în activitatea comisiilor și consiliilor la nivel de unitate/ instituție/ local/ județean/ național, precum și/sau în realizarea de parteneriate instituţionale în concordanţă cu nevoile comunităţii şcolare şi cu ţintele stabilite, cu efecte pozitive în domeniul incluziunii sociale și dezvoltării durabile, inclusiv în calitate de observator </w:t>
            </w:r>
          </w:p>
          <w:p w14:paraId="0155BFAE" w14:textId="77777777" w:rsidR="00460555" w:rsidRPr="007D0BFD" w:rsidRDefault="00460555" w:rsidP="008C4CA4">
            <w:pPr>
              <w:autoSpaceDE w:val="0"/>
              <w:autoSpaceDN w:val="0"/>
              <w:adjustRightInd w:val="0"/>
              <w:rPr>
                <w:b/>
                <w:sz w:val="24"/>
                <w:szCs w:val="24"/>
                <w:lang w:val="ro-RO"/>
              </w:rPr>
            </w:pPr>
          </w:p>
          <w:p w14:paraId="51A721F8" w14:textId="77777777" w:rsidR="00460555" w:rsidRPr="007D0BFD" w:rsidRDefault="00460555" w:rsidP="008C4CA4">
            <w:pPr>
              <w:numPr>
                <w:ilvl w:val="0"/>
                <w:numId w:val="30"/>
              </w:numPr>
              <w:autoSpaceDE w:val="0"/>
              <w:autoSpaceDN w:val="0"/>
              <w:adjustRightInd w:val="0"/>
              <w:rPr>
                <w:rFonts w:cs="Times New Roman"/>
                <w:i/>
                <w:iCs/>
                <w:sz w:val="24"/>
                <w:szCs w:val="24"/>
                <w:lang w:val="ro-RO"/>
              </w:rPr>
            </w:pPr>
            <w:r w:rsidRPr="007D0BFD">
              <w:rPr>
                <w:i/>
                <w:iCs/>
                <w:sz w:val="24"/>
                <w:szCs w:val="24"/>
                <w:lang w:val="ro-RO"/>
              </w:rPr>
              <w:t xml:space="preserve">responabil de caz/ promovarea incluziunii sociale în Comisia de Curriculum (adaptare curriculară) </w:t>
            </w:r>
            <w:r w:rsidRPr="007D0BFD">
              <w:rPr>
                <w:b/>
                <w:i/>
                <w:iCs/>
                <w:sz w:val="24"/>
                <w:szCs w:val="24"/>
                <w:lang w:val="ro-RO"/>
              </w:rPr>
              <w:t>– 1 p</w:t>
            </w:r>
          </w:p>
          <w:p w14:paraId="13CF03EF" w14:textId="77777777" w:rsidR="00460555" w:rsidRPr="007D0BFD" w:rsidRDefault="00460555" w:rsidP="008C4CA4">
            <w:pPr>
              <w:numPr>
                <w:ilvl w:val="0"/>
                <w:numId w:val="30"/>
              </w:numPr>
              <w:autoSpaceDE w:val="0"/>
              <w:autoSpaceDN w:val="0"/>
              <w:adjustRightInd w:val="0"/>
              <w:rPr>
                <w:rFonts w:cs="Times New Roman"/>
                <w:i/>
                <w:iCs/>
                <w:sz w:val="24"/>
                <w:szCs w:val="24"/>
                <w:lang w:val="ro-RO"/>
              </w:rPr>
            </w:pPr>
            <w:r w:rsidRPr="007D0BFD">
              <w:rPr>
                <w:i/>
                <w:iCs/>
                <w:sz w:val="24"/>
                <w:szCs w:val="24"/>
                <w:lang w:val="ro-RO"/>
              </w:rPr>
              <w:t xml:space="preserve">documente doveditoare privind participarea la parteneriate instituţionale conform nevoilor comunității școlare/ ținte incluziune socială/ dezvoltare durabilă – </w:t>
            </w:r>
            <w:r w:rsidRPr="007D0BFD">
              <w:rPr>
                <w:b/>
                <w:bCs/>
                <w:i/>
                <w:iCs/>
                <w:sz w:val="24"/>
                <w:szCs w:val="24"/>
                <w:lang w:val="ro-RO"/>
              </w:rPr>
              <w:t>1 p</w:t>
            </w:r>
            <w:r w:rsidRPr="007D0BFD">
              <w:rPr>
                <w:i/>
                <w:iCs/>
                <w:sz w:val="24"/>
                <w:szCs w:val="24"/>
                <w:lang w:val="ro-RO"/>
              </w:rPr>
              <w:t xml:space="preserve"> </w:t>
            </w:r>
          </w:p>
          <w:p w14:paraId="07D6A8CA" w14:textId="77777777" w:rsidR="00460555" w:rsidRPr="007D0BFD" w:rsidRDefault="00460555" w:rsidP="008C4CA4">
            <w:pPr>
              <w:autoSpaceDE w:val="0"/>
              <w:autoSpaceDN w:val="0"/>
              <w:adjustRightInd w:val="0"/>
              <w:rPr>
                <w:b/>
                <w:sz w:val="24"/>
                <w:szCs w:val="24"/>
                <w:lang w:val="ro-RO"/>
              </w:rPr>
            </w:pPr>
          </w:p>
        </w:tc>
        <w:tc>
          <w:tcPr>
            <w:tcW w:w="850" w:type="dxa"/>
            <w:tcBorders>
              <w:bottom w:val="single" w:sz="4" w:space="0" w:color="auto"/>
            </w:tcBorders>
            <w:shd w:val="clear" w:color="auto" w:fill="auto"/>
          </w:tcPr>
          <w:p w14:paraId="5116135D" w14:textId="77777777" w:rsidR="00460555" w:rsidRPr="007D0BFD" w:rsidRDefault="00460555" w:rsidP="008C4CA4">
            <w:pPr>
              <w:ind w:left="-98" w:right="-108"/>
              <w:jc w:val="center"/>
              <w:rPr>
                <w:rFonts w:cs="Times New Roman"/>
                <w:b/>
                <w:color w:val="000000"/>
                <w:sz w:val="24"/>
                <w:szCs w:val="24"/>
                <w:lang w:val="ro-RO"/>
              </w:rPr>
            </w:pPr>
            <w:r w:rsidRPr="007D0BFD">
              <w:rPr>
                <w:rFonts w:cs="Times New Roman"/>
                <w:b/>
                <w:color w:val="000000"/>
                <w:sz w:val="24"/>
                <w:szCs w:val="24"/>
                <w:lang w:val="ro-RO"/>
              </w:rPr>
              <w:t>1 p</w:t>
            </w:r>
          </w:p>
        </w:tc>
        <w:tc>
          <w:tcPr>
            <w:tcW w:w="993" w:type="dxa"/>
            <w:tcBorders>
              <w:bottom w:val="single" w:sz="4" w:space="0" w:color="auto"/>
            </w:tcBorders>
            <w:shd w:val="clear" w:color="auto" w:fill="auto"/>
            <w:noWrap/>
            <w:vAlign w:val="center"/>
          </w:tcPr>
          <w:p w14:paraId="56F1C9A6"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D1D09B" w14:textId="77777777" w:rsidR="00460555" w:rsidRPr="007D0BFD" w:rsidRDefault="00460555" w:rsidP="008C4CA4">
            <w:pPr>
              <w:ind w:left="-108" w:right="-110"/>
              <w:jc w:val="center"/>
              <w:rPr>
                <w:rFonts w:cs="Times New Roman"/>
                <w:b/>
                <w:bCs/>
                <w:sz w:val="24"/>
                <w:szCs w:val="24"/>
                <w:lang w:val="ro-RO"/>
              </w:rPr>
            </w:pPr>
          </w:p>
        </w:tc>
        <w:tc>
          <w:tcPr>
            <w:tcW w:w="850" w:type="dxa"/>
            <w:tcBorders>
              <w:bottom w:val="single" w:sz="4" w:space="0" w:color="auto"/>
            </w:tcBorders>
          </w:tcPr>
          <w:p w14:paraId="503C81FB"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tcPr>
          <w:p w14:paraId="3C535273" w14:textId="77777777" w:rsidR="00460555" w:rsidRPr="007D0BFD" w:rsidRDefault="00460555" w:rsidP="008C4CA4">
            <w:pPr>
              <w:ind w:left="-108" w:right="-108"/>
              <w:jc w:val="center"/>
              <w:rPr>
                <w:rFonts w:cs="Times New Roman"/>
                <w:b/>
                <w:bCs/>
                <w:sz w:val="24"/>
                <w:szCs w:val="24"/>
                <w:lang w:val="ro-RO"/>
              </w:rPr>
            </w:pPr>
          </w:p>
        </w:tc>
      </w:tr>
      <w:tr w:rsidR="00460555" w:rsidRPr="007D0BFD" w14:paraId="716B08EE" w14:textId="77777777" w:rsidTr="00636AE1">
        <w:trPr>
          <w:trHeight w:val="211"/>
        </w:trPr>
        <w:tc>
          <w:tcPr>
            <w:tcW w:w="415" w:type="dxa"/>
            <w:tcBorders>
              <w:bottom w:val="single" w:sz="4" w:space="0" w:color="auto"/>
            </w:tcBorders>
            <w:shd w:val="clear" w:color="auto" w:fill="E2EFD9"/>
          </w:tcPr>
          <w:p w14:paraId="7AFD43E1" w14:textId="77777777" w:rsidR="00460555" w:rsidRPr="007D0BFD" w:rsidRDefault="00460555" w:rsidP="008C4CA4">
            <w:pPr>
              <w:autoSpaceDE w:val="0"/>
              <w:autoSpaceDN w:val="0"/>
              <w:adjustRightInd w:val="0"/>
              <w:rPr>
                <w:b/>
                <w:sz w:val="24"/>
                <w:szCs w:val="24"/>
                <w:lang w:val="ro-RO"/>
              </w:rPr>
            </w:pPr>
          </w:p>
        </w:tc>
        <w:tc>
          <w:tcPr>
            <w:tcW w:w="5080" w:type="dxa"/>
            <w:gridSpan w:val="2"/>
            <w:tcBorders>
              <w:bottom w:val="single" w:sz="4" w:space="0" w:color="auto"/>
            </w:tcBorders>
            <w:shd w:val="clear" w:color="auto" w:fill="E2EFD9"/>
            <w:vAlign w:val="center"/>
          </w:tcPr>
          <w:p w14:paraId="6121FB75" w14:textId="77777777" w:rsidR="00460555" w:rsidRPr="007D0BFD" w:rsidRDefault="00460555" w:rsidP="008C4CA4">
            <w:pPr>
              <w:autoSpaceDE w:val="0"/>
              <w:autoSpaceDN w:val="0"/>
              <w:adjustRightInd w:val="0"/>
              <w:rPr>
                <w:rFonts w:cs="Times New Roman"/>
                <w:i/>
                <w:color w:val="000000"/>
                <w:sz w:val="24"/>
                <w:szCs w:val="24"/>
                <w:lang w:val="ro-RO"/>
              </w:rPr>
            </w:pPr>
            <w:r w:rsidRPr="007D0BFD">
              <w:rPr>
                <w:rFonts w:cs="Times New Roman"/>
                <w:b/>
                <w:bCs/>
                <w:color w:val="000000"/>
                <w:sz w:val="24"/>
                <w:szCs w:val="24"/>
                <w:lang w:val="ro-RO"/>
              </w:rPr>
              <w:t>Punctaj total</w:t>
            </w:r>
          </w:p>
        </w:tc>
        <w:tc>
          <w:tcPr>
            <w:tcW w:w="850" w:type="dxa"/>
            <w:tcBorders>
              <w:bottom w:val="single" w:sz="4" w:space="0" w:color="auto"/>
            </w:tcBorders>
            <w:shd w:val="clear" w:color="auto" w:fill="E2EFD9"/>
          </w:tcPr>
          <w:p w14:paraId="6FB8A6EB" w14:textId="77777777" w:rsidR="00460555" w:rsidRPr="007D0BFD" w:rsidRDefault="00460555" w:rsidP="008C4CA4">
            <w:pPr>
              <w:ind w:left="-98" w:right="-108"/>
              <w:jc w:val="center"/>
              <w:rPr>
                <w:rFonts w:cs="Times New Roman"/>
                <w:b/>
                <w:bCs/>
                <w:color w:val="000000"/>
                <w:sz w:val="24"/>
                <w:szCs w:val="24"/>
                <w:lang w:val="ro-RO"/>
              </w:rPr>
            </w:pPr>
            <w:r w:rsidRPr="007D0BFD">
              <w:rPr>
                <w:rFonts w:cs="Times New Roman"/>
                <w:b/>
                <w:bCs/>
                <w:color w:val="000000"/>
                <w:sz w:val="24"/>
                <w:szCs w:val="24"/>
                <w:lang w:val="ro-RO"/>
              </w:rPr>
              <w:t>150p</w:t>
            </w:r>
          </w:p>
        </w:tc>
        <w:tc>
          <w:tcPr>
            <w:tcW w:w="993" w:type="dxa"/>
            <w:tcBorders>
              <w:bottom w:val="single" w:sz="4" w:space="0" w:color="auto"/>
            </w:tcBorders>
            <w:shd w:val="clear" w:color="auto" w:fill="E2EFD9"/>
            <w:noWrap/>
            <w:vAlign w:val="center"/>
          </w:tcPr>
          <w:p w14:paraId="19E88966" w14:textId="77777777" w:rsidR="00460555" w:rsidRPr="007D0BFD" w:rsidRDefault="00460555" w:rsidP="008C4CA4">
            <w:pPr>
              <w:ind w:left="-249"/>
              <w:jc w:val="center"/>
              <w:rPr>
                <w:rFonts w:cs="Times New Roman"/>
                <w:b/>
                <w:bCs/>
                <w:sz w:val="24"/>
                <w:szCs w:val="24"/>
                <w:lang w:val="ro-RO"/>
              </w:rPr>
            </w:pPr>
          </w:p>
        </w:tc>
        <w:tc>
          <w:tcPr>
            <w:tcW w:w="992" w:type="dxa"/>
            <w:shd w:val="clear" w:color="auto" w:fill="E2EFD9"/>
            <w:vAlign w:val="center"/>
          </w:tcPr>
          <w:p w14:paraId="08EBC3A2" w14:textId="77777777" w:rsidR="00460555" w:rsidRPr="007D0BFD" w:rsidRDefault="00460555" w:rsidP="008C4CA4">
            <w:pPr>
              <w:ind w:left="-108" w:right="-15"/>
              <w:jc w:val="center"/>
              <w:rPr>
                <w:rFonts w:cs="Times New Roman"/>
                <w:b/>
                <w:bCs/>
                <w:sz w:val="24"/>
                <w:szCs w:val="24"/>
                <w:lang w:val="ro-RO"/>
              </w:rPr>
            </w:pPr>
          </w:p>
        </w:tc>
        <w:tc>
          <w:tcPr>
            <w:tcW w:w="850" w:type="dxa"/>
            <w:shd w:val="clear" w:color="auto" w:fill="E2EFD9"/>
          </w:tcPr>
          <w:p w14:paraId="57BCCC75" w14:textId="77777777" w:rsidR="00460555" w:rsidRPr="007D0BFD" w:rsidRDefault="00460555" w:rsidP="008C4CA4">
            <w:pPr>
              <w:ind w:left="-108" w:right="-15"/>
              <w:jc w:val="center"/>
              <w:rPr>
                <w:rFonts w:cs="Times New Roman"/>
                <w:b/>
                <w:bCs/>
                <w:sz w:val="24"/>
                <w:szCs w:val="24"/>
                <w:lang w:val="ro-RO"/>
              </w:rPr>
            </w:pPr>
          </w:p>
        </w:tc>
        <w:tc>
          <w:tcPr>
            <w:tcW w:w="880" w:type="dxa"/>
            <w:shd w:val="clear" w:color="auto" w:fill="E2EFD9"/>
          </w:tcPr>
          <w:p w14:paraId="00FC7D99" w14:textId="77777777" w:rsidR="00460555" w:rsidRPr="007D0BFD" w:rsidRDefault="00460555" w:rsidP="008C4CA4">
            <w:pPr>
              <w:rPr>
                <w:sz w:val="24"/>
                <w:szCs w:val="24"/>
                <w:lang w:val="ro-RO"/>
              </w:rPr>
            </w:pPr>
          </w:p>
        </w:tc>
      </w:tr>
      <w:tr w:rsidR="00460555" w:rsidRPr="007D0BFD" w14:paraId="7E7AF108" w14:textId="77777777" w:rsidTr="00636AE1">
        <w:trPr>
          <w:trHeight w:val="211"/>
        </w:trPr>
        <w:tc>
          <w:tcPr>
            <w:tcW w:w="415" w:type="dxa"/>
            <w:tcBorders>
              <w:top w:val="single" w:sz="4" w:space="0" w:color="auto"/>
              <w:left w:val="nil"/>
              <w:bottom w:val="nil"/>
              <w:right w:val="nil"/>
            </w:tcBorders>
            <w:shd w:val="clear" w:color="auto" w:fill="auto"/>
          </w:tcPr>
          <w:p w14:paraId="32429510"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single" w:sz="4" w:space="0" w:color="auto"/>
              <w:left w:val="nil"/>
              <w:bottom w:val="nil"/>
              <w:right w:val="nil"/>
            </w:tcBorders>
            <w:shd w:val="clear" w:color="auto" w:fill="auto"/>
            <w:vAlign w:val="center"/>
          </w:tcPr>
          <w:p w14:paraId="3F5D5CE8"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single" w:sz="4" w:space="0" w:color="auto"/>
              <w:left w:val="nil"/>
              <w:bottom w:val="nil"/>
              <w:right w:val="single" w:sz="4" w:space="0" w:color="auto"/>
            </w:tcBorders>
            <w:shd w:val="clear" w:color="auto" w:fill="auto"/>
          </w:tcPr>
          <w:p w14:paraId="7BC1FECE"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top w:val="single" w:sz="4" w:space="0" w:color="auto"/>
              <w:left w:val="single" w:sz="4" w:space="0" w:color="auto"/>
            </w:tcBorders>
            <w:shd w:val="clear" w:color="auto" w:fill="E2EFD9"/>
            <w:noWrap/>
            <w:vAlign w:val="center"/>
          </w:tcPr>
          <w:p w14:paraId="5C590C76"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Semnătura candidat</w:t>
            </w:r>
          </w:p>
        </w:tc>
        <w:tc>
          <w:tcPr>
            <w:tcW w:w="992" w:type="dxa"/>
            <w:shd w:val="clear" w:color="auto" w:fill="E2EFD9"/>
            <w:vAlign w:val="center"/>
          </w:tcPr>
          <w:p w14:paraId="5F3FECCC" w14:textId="77777777" w:rsidR="00460555" w:rsidRPr="007D0BFD" w:rsidRDefault="00460555" w:rsidP="008C4CA4">
            <w:pPr>
              <w:ind w:left="-111" w:right="-102"/>
              <w:jc w:val="center"/>
              <w:rPr>
                <w:b/>
                <w:bCs/>
                <w:spacing w:val="-6"/>
                <w:sz w:val="18"/>
                <w:szCs w:val="18"/>
                <w:lang w:val="ro-RO"/>
              </w:rPr>
            </w:pPr>
            <w:r w:rsidRPr="007D0BFD">
              <w:rPr>
                <w:b/>
                <w:bCs/>
                <w:spacing w:val="-6"/>
                <w:sz w:val="18"/>
                <w:szCs w:val="18"/>
                <w:lang w:val="ro-RO"/>
              </w:rPr>
              <w:t>Semnătură președinte CC</w:t>
            </w:r>
          </w:p>
        </w:tc>
        <w:tc>
          <w:tcPr>
            <w:tcW w:w="850" w:type="dxa"/>
            <w:shd w:val="clear" w:color="auto" w:fill="E2EFD9"/>
          </w:tcPr>
          <w:p w14:paraId="326C3776" w14:textId="77777777" w:rsidR="00460555" w:rsidRPr="007D0BFD" w:rsidRDefault="00460555" w:rsidP="008C4CA4">
            <w:pPr>
              <w:ind w:left="-108" w:right="-108"/>
              <w:jc w:val="center"/>
              <w:rPr>
                <w:b/>
                <w:bCs/>
                <w:spacing w:val="-8"/>
                <w:sz w:val="18"/>
                <w:szCs w:val="18"/>
                <w:lang w:val="ro-RO"/>
              </w:rPr>
            </w:pPr>
            <w:r w:rsidRPr="007D0BFD">
              <w:rPr>
                <w:b/>
                <w:bCs/>
                <w:spacing w:val="-8"/>
                <w:sz w:val="18"/>
                <w:szCs w:val="18"/>
                <w:lang w:val="ro-RO"/>
              </w:rPr>
              <w:t>Semnătura președinte comisie de evaluare</w:t>
            </w:r>
          </w:p>
        </w:tc>
        <w:tc>
          <w:tcPr>
            <w:tcW w:w="880" w:type="dxa"/>
            <w:shd w:val="clear" w:color="auto" w:fill="E2EFD9"/>
          </w:tcPr>
          <w:p w14:paraId="7C986C2D" w14:textId="77777777" w:rsidR="00460555" w:rsidRPr="007D0BFD" w:rsidRDefault="00460555" w:rsidP="008C4CA4">
            <w:pPr>
              <w:ind w:left="-111" w:right="-102"/>
              <w:jc w:val="center"/>
              <w:rPr>
                <w:b/>
                <w:bCs/>
                <w:spacing w:val="-8"/>
                <w:sz w:val="18"/>
                <w:szCs w:val="18"/>
                <w:lang w:val="ro-RO"/>
              </w:rPr>
            </w:pPr>
            <w:r w:rsidRPr="007D0BFD">
              <w:rPr>
                <w:b/>
                <w:bCs/>
                <w:spacing w:val="-8"/>
                <w:sz w:val="18"/>
                <w:szCs w:val="18"/>
                <w:lang w:val="ro-RO"/>
              </w:rPr>
              <w:t>Semnătura președinte comisie de contestație</w:t>
            </w:r>
          </w:p>
        </w:tc>
      </w:tr>
      <w:tr w:rsidR="00460555" w:rsidRPr="007D0BFD" w14:paraId="1F165DC8" w14:textId="77777777" w:rsidTr="00636AE1">
        <w:trPr>
          <w:trHeight w:val="211"/>
        </w:trPr>
        <w:tc>
          <w:tcPr>
            <w:tcW w:w="415" w:type="dxa"/>
            <w:tcBorders>
              <w:top w:val="nil"/>
              <w:left w:val="nil"/>
              <w:bottom w:val="nil"/>
              <w:right w:val="nil"/>
            </w:tcBorders>
            <w:shd w:val="clear" w:color="auto" w:fill="auto"/>
          </w:tcPr>
          <w:p w14:paraId="4D7DB552" w14:textId="77777777" w:rsidR="00460555" w:rsidRPr="007D0BFD" w:rsidRDefault="00460555" w:rsidP="008C4CA4">
            <w:pPr>
              <w:autoSpaceDE w:val="0"/>
              <w:autoSpaceDN w:val="0"/>
              <w:adjustRightInd w:val="0"/>
              <w:rPr>
                <w:b/>
                <w:sz w:val="24"/>
                <w:szCs w:val="24"/>
                <w:lang w:val="ro-RO"/>
              </w:rPr>
            </w:pPr>
          </w:p>
        </w:tc>
        <w:tc>
          <w:tcPr>
            <w:tcW w:w="5080" w:type="dxa"/>
            <w:gridSpan w:val="2"/>
            <w:tcBorders>
              <w:top w:val="nil"/>
              <w:left w:val="nil"/>
              <w:bottom w:val="nil"/>
              <w:right w:val="nil"/>
            </w:tcBorders>
            <w:shd w:val="clear" w:color="auto" w:fill="auto"/>
            <w:vAlign w:val="center"/>
          </w:tcPr>
          <w:p w14:paraId="6AA1D68A" w14:textId="77777777" w:rsidR="00460555" w:rsidRPr="007D0BFD" w:rsidRDefault="00460555" w:rsidP="008C4CA4">
            <w:pPr>
              <w:autoSpaceDE w:val="0"/>
              <w:autoSpaceDN w:val="0"/>
              <w:adjustRightInd w:val="0"/>
              <w:rPr>
                <w:rFonts w:cs="Times New Roman"/>
                <w:b/>
                <w:bCs/>
                <w:color w:val="000000"/>
                <w:sz w:val="24"/>
                <w:szCs w:val="24"/>
                <w:lang w:val="ro-RO"/>
              </w:rPr>
            </w:pPr>
          </w:p>
        </w:tc>
        <w:tc>
          <w:tcPr>
            <w:tcW w:w="850" w:type="dxa"/>
            <w:tcBorders>
              <w:top w:val="nil"/>
              <w:left w:val="nil"/>
              <w:bottom w:val="nil"/>
              <w:right w:val="single" w:sz="4" w:space="0" w:color="auto"/>
            </w:tcBorders>
            <w:shd w:val="clear" w:color="auto" w:fill="auto"/>
          </w:tcPr>
          <w:p w14:paraId="5DB05E79" w14:textId="77777777" w:rsidR="00460555" w:rsidRPr="007D0BFD" w:rsidRDefault="00460555" w:rsidP="008C4CA4">
            <w:pPr>
              <w:ind w:left="-98" w:right="-108"/>
              <w:jc w:val="center"/>
              <w:rPr>
                <w:rFonts w:cs="Times New Roman"/>
                <w:b/>
                <w:bCs/>
                <w:color w:val="000000"/>
                <w:sz w:val="24"/>
                <w:szCs w:val="24"/>
                <w:lang w:val="ro-RO"/>
              </w:rPr>
            </w:pPr>
          </w:p>
        </w:tc>
        <w:tc>
          <w:tcPr>
            <w:tcW w:w="993" w:type="dxa"/>
            <w:tcBorders>
              <w:left w:val="single" w:sz="4" w:space="0" w:color="auto"/>
              <w:bottom w:val="single" w:sz="4" w:space="0" w:color="auto"/>
            </w:tcBorders>
            <w:shd w:val="clear" w:color="auto" w:fill="auto"/>
            <w:noWrap/>
            <w:vAlign w:val="center"/>
          </w:tcPr>
          <w:p w14:paraId="522528D7" w14:textId="77777777" w:rsidR="00460555" w:rsidRPr="007D0BFD" w:rsidRDefault="00460555" w:rsidP="008C4CA4">
            <w:pPr>
              <w:ind w:left="-249"/>
              <w:jc w:val="center"/>
              <w:rPr>
                <w:rFonts w:cs="Times New Roman"/>
                <w:b/>
                <w:bCs/>
                <w:sz w:val="24"/>
                <w:szCs w:val="24"/>
                <w:lang w:val="ro-RO"/>
              </w:rPr>
            </w:pPr>
          </w:p>
          <w:p w14:paraId="769C949F" w14:textId="77777777" w:rsidR="00460555" w:rsidRPr="007D0BFD" w:rsidRDefault="00460555" w:rsidP="008C4CA4">
            <w:pPr>
              <w:ind w:left="-249"/>
              <w:jc w:val="center"/>
              <w:rPr>
                <w:rFonts w:cs="Times New Roman"/>
                <w:b/>
                <w:bCs/>
                <w:sz w:val="24"/>
                <w:szCs w:val="24"/>
                <w:lang w:val="ro-RO"/>
              </w:rPr>
            </w:pPr>
          </w:p>
          <w:p w14:paraId="6FFE93C4" w14:textId="77777777" w:rsidR="00460555" w:rsidRPr="007D0BFD" w:rsidRDefault="00460555" w:rsidP="008C4CA4">
            <w:pPr>
              <w:ind w:left="-249"/>
              <w:jc w:val="center"/>
              <w:rPr>
                <w:rFonts w:cs="Times New Roman"/>
                <w:b/>
                <w:bCs/>
                <w:sz w:val="24"/>
                <w:szCs w:val="24"/>
                <w:lang w:val="ro-RO"/>
              </w:rPr>
            </w:pPr>
          </w:p>
        </w:tc>
        <w:tc>
          <w:tcPr>
            <w:tcW w:w="992" w:type="dxa"/>
            <w:tcBorders>
              <w:bottom w:val="single" w:sz="4" w:space="0" w:color="auto"/>
            </w:tcBorders>
            <w:shd w:val="clear" w:color="auto" w:fill="auto"/>
            <w:vAlign w:val="center"/>
          </w:tcPr>
          <w:p w14:paraId="1477B7B9" w14:textId="77777777" w:rsidR="00460555" w:rsidRPr="007D0BFD" w:rsidRDefault="00460555" w:rsidP="008C4CA4">
            <w:pPr>
              <w:ind w:left="-108" w:right="-15"/>
              <w:jc w:val="center"/>
              <w:rPr>
                <w:rFonts w:cs="Times New Roman"/>
                <w:b/>
                <w:bCs/>
                <w:sz w:val="24"/>
                <w:szCs w:val="24"/>
                <w:lang w:val="ro-RO"/>
              </w:rPr>
            </w:pPr>
          </w:p>
        </w:tc>
        <w:tc>
          <w:tcPr>
            <w:tcW w:w="850" w:type="dxa"/>
            <w:tcBorders>
              <w:bottom w:val="single" w:sz="4" w:space="0" w:color="auto"/>
            </w:tcBorders>
            <w:shd w:val="clear" w:color="auto" w:fill="auto"/>
          </w:tcPr>
          <w:p w14:paraId="4FCFEEE0" w14:textId="77777777" w:rsidR="00460555" w:rsidRPr="007D0BFD" w:rsidRDefault="00460555" w:rsidP="008C4CA4">
            <w:pPr>
              <w:ind w:left="-108" w:right="-15"/>
              <w:jc w:val="center"/>
              <w:rPr>
                <w:rFonts w:cs="Times New Roman"/>
                <w:b/>
                <w:bCs/>
                <w:sz w:val="24"/>
                <w:szCs w:val="24"/>
                <w:lang w:val="ro-RO"/>
              </w:rPr>
            </w:pPr>
          </w:p>
        </w:tc>
        <w:tc>
          <w:tcPr>
            <w:tcW w:w="880" w:type="dxa"/>
            <w:tcBorders>
              <w:bottom w:val="single" w:sz="4" w:space="0" w:color="auto"/>
            </w:tcBorders>
            <w:shd w:val="clear" w:color="auto" w:fill="auto"/>
          </w:tcPr>
          <w:p w14:paraId="770BE9D4" w14:textId="77777777" w:rsidR="00460555" w:rsidRPr="007D0BFD" w:rsidRDefault="00460555" w:rsidP="008C4CA4">
            <w:pPr>
              <w:rPr>
                <w:sz w:val="24"/>
                <w:szCs w:val="24"/>
                <w:lang w:val="ro-RO"/>
              </w:rPr>
            </w:pPr>
          </w:p>
        </w:tc>
      </w:tr>
    </w:tbl>
    <w:p w14:paraId="64CF0391" w14:textId="5629018C" w:rsidR="00460555" w:rsidRPr="007D0BFD" w:rsidRDefault="00460555" w:rsidP="007A46C1">
      <w:pPr>
        <w:jc w:val="center"/>
        <w:rPr>
          <w:rFonts w:cs="Times New Roman"/>
          <w:sz w:val="24"/>
          <w:szCs w:val="24"/>
          <w:lang w:val="ro-RO"/>
        </w:rPr>
      </w:pPr>
    </w:p>
    <w:p w14:paraId="20A8C716" w14:textId="53109776" w:rsidR="009A1677" w:rsidRDefault="009A1677">
      <w:pPr>
        <w:rPr>
          <w:lang w:val="ro-RO"/>
        </w:rPr>
      </w:pPr>
    </w:p>
    <w:p w14:paraId="1F835653" w14:textId="77777777" w:rsidR="007A46C1" w:rsidRDefault="007A46C1" w:rsidP="007A46C1">
      <w:pPr>
        <w:rPr>
          <w:rFonts w:cs="Times New Roman"/>
          <w:sz w:val="18"/>
          <w:szCs w:val="18"/>
        </w:rPr>
      </w:pPr>
      <w:bookmarkStart w:id="0" w:name="_Hlk101371821"/>
      <w:r w:rsidRPr="00B44B4E">
        <w:rPr>
          <w:rFonts w:cs="Times New Roman"/>
          <w:sz w:val="18"/>
          <w:szCs w:val="18"/>
        </w:rPr>
        <w:t xml:space="preserve">* La punctul 1.i), în situaţia în care suma punctajelor acordate la subcriteriile i.1) - i.5) este mai mare de 12 puncte, se acordă punctajul maxim de 12 puncte. </w:t>
      </w:r>
    </w:p>
    <w:p w14:paraId="0C935FAF" w14:textId="77777777" w:rsidR="007A46C1" w:rsidRDefault="007A46C1" w:rsidP="007A46C1">
      <w:pPr>
        <w:rPr>
          <w:rFonts w:cs="Times New Roman"/>
          <w:sz w:val="18"/>
          <w:szCs w:val="18"/>
        </w:rPr>
      </w:pPr>
      <w:r w:rsidRPr="00B44B4E">
        <w:rPr>
          <w:rFonts w:cs="Times New Roman"/>
          <w:sz w:val="18"/>
          <w:szCs w:val="18"/>
        </w:rPr>
        <w:t xml:space="preserve">** La punctul 3.a), în situaţia în care suma punctajelor acordate la subcriteriile a.1) - a.2) este mai mare de 5 puncte, se acordă punctajul maxim de 5 puncte. </w:t>
      </w:r>
    </w:p>
    <w:p w14:paraId="0CCA7287" w14:textId="77777777" w:rsidR="007A46C1" w:rsidRPr="00B44B4E" w:rsidRDefault="007A46C1" w:rsidP="007A46C1">
      <w:pPr>
        <w:rPr>
          <w:rFonts w:cs="Times New Roman"/>
          <w:sz w:val="18"/>
          <w:szCs w:val="18"/>
        </w:rPr>
      </w:pPr>
      <w:r w:rsidRPr="00B44B4E">
        <w:rPr>
          <w:rFonts w:cs="Times New Roman"/>
          <w:sz w:val="18"/>
          <w:szCs w:val="18"/>
        </w:rPr>
        <w:t>*** La punctul 3.b), în situaţia în care suma punctajelor acordate la subcriteriile b.1) - b.2) este mai mare de 5 puncte, se acordă punctajul maxim de 5 puncte.</w:t>
      </w:r>
    </w:p>
    <w:p w14:paraId="4D985020" w14:textId="01A48CD7" w:rsidR="007A46C1" w:rsidRDefault="007A46C1" w:rsidP="007A46C1">
      <w:pPr>
        <w:rPr>
          <w:rFonts w:cs="Times New Roman"/>
          <w:b/>
          <w:bCs/>
          <w:sz w:val="18"/>
          <w:szCs w:val="18"/>
        </w:rPr>
      </w:pPr>
    </w:p>
    <w:p w14:paraId="20BBC70F" w14:textId="14369434" w:rsidR="007A46C1" w:rsidRDefault="007A46C1" w:rsidP="007A46C1">
      <w:pPr>
        <w:rPr>
          <w:rFonts w:cs="Times New Roman"/>
          <w:b/>
          <w:bCs/>
          <w:sz w:val="18"/>
          <w:szCs w:val="18"/>
        </w:rPr>
      </w:pPr>
    </w:p>
    <w:p w14:paraId="0CE05D0B" w14:textId="165E33C8" w:rsidR="007A46C1" w:rsidRDefault="007A46C1" w:rsidP="007A46C1">
      <w:pPr>
        <w:rPr>
          <w:rFonts w:cs="Times New Roman"/>
          <w:b/>
          <w:bCs/>
          <w:sz w:val="18"/>
          <w:szCs w:val="18"/>
        </w:rPr>
      </w:pPr>
    </w:p>
    <w:p w14:paraId="36F54FC1" w14:textId="7C017F9E" w:rsidR="007A46C1" w:rsidRDefault="007A46C1" w:rsidP="007A46C1">
      <w:pPr>
        <w:rPr>
          <w:rFonts w:cs="Times New Roman"/>
          <w:b/>
          <w:bCs/>
          <w:sz w:val="18"/>
          <w:szCs w:val="18"/>
        </w:rPr>
      </w:pPr>
    </w:p>
    <w:p w14:paraId="6089CECD" w14:textId="21CF78CC" w:rsidR="007A46C1" w:rsidRDefault="007A46C1" w:rsidP="007A46C1">
      <w:pPr>
        <w:rPr>
          <w:rFonts w:cs="Times New Roman"/>
          <w:b/>
          <w:bCs/>
          <w:sz w:val="18"/>
          <w:szCs w:val="18"/>
        </w:rPr>
      </w:pPr>
    </w:p>
    <w:p w14:paraId="2F59FA49" w14:textId="29E383A2" w:rsidR="007A46C1" w:rsidRDefault="007A46C1" w:rsidP="007A46C1">
      <w:pPr>
        <w:rPr>
          <w:rFonts w:cs="Times New Roman"/>
          <w:b/>
          <w:bCs/>
          <w:sz w:val="18"/>
          <w:szCs w:val="18"/>
        </w:rPr>
      </w:pPr>
    </w:p>
    <w:p w14:paraId="183DB1C6" w14:textId="11D9BD31" w:rsidR="007A46C1" w:rsidRDefault="007A46C1" w:rsidP="007A46C1">
      <w:pPr>
        <w:rPr>
          <w:rFonts w:cs="Times New Roman"/>
          <w:b/>
          <w:bCs/>
          <w:sz w:val="18"/>
          <w:szCs w:val="18"/>
        </w:rPr>
      </w:pPr>
    </w:p>
    <w:p w14:paraId="693BC67B" w14:textId="353A5A0A" w:rsidR="007A46C1" w:rsidRDefault="007A46C1" w:rsidP="007A46C1">
      <w:pPr>
        <w:rPr>
          <w:rFonts w:cs="Times New Roman"/>
          <w:b/>
          <w:bCs/>
          <w:sz w:val="18"/>
          <w:szCs w:val="18"/>
        </w:rPr>
      </w:pPr>
    </w:p>
    <w:p w14:paraId="1A9D070E" w14:textId="15245A43" w:rsidR="007A46C1" w:rsidRDefault="007A46C1" w:rsidP="007A46C1">
      <w:pPr>
        <w:rPr>
          <w:rFonts w:cs="Times New Roman"/>
          <w:b/>
          <w:bCs/>
          <w:sz w:val="18"/>
          <w:szCs w:val="18"/>
        </w:rPr>
      </w:pPr>
    </w:p>
    <w:p w14:paraId="2EA77C54" w14:textId="6A5980FF" w:rsidR="007A46C1" w:rsidRDefault="007A46C1" w:rsidP="007A46C1">
      <w:pPr>
        <w:rPr>
          <w:rFonts w:cs="Times New Roman"/>
          <w:b/>
          <w:bCs/>
          <w:sz w:val="18"/>
          <w:szCs w:val="18"/>
        </w:rPr>
      </w:pPr>
    </w:p>
    <w:p w14:paraId="06B6B8B7" w14:textId="2AD9048C" w:rsidR="007A46C1" w:rsidRDefault="007A46C1" w:rsidP="007A46C1">
      <w:pPr>
        <w:rPr>
          <w:rFonts w:cs="Times New Roman"/>
          <w:b/>
          <w:bCs/>
          <w:sz w:val="18"/>
          <w:szCs w:val="18"/>
        </w:rPr>
      </w:pPr>
    </w:p>
    <w:p w14:paraId="62902DF2" w14:textId="503F9ADE" w:rsidR="007A46C1" w:rsidRDefault="007A46C1" w:rsidP="007A46C1">
      <w:pPr>
        <w:rPr>
          <w:rFonts w:cs="Times New Roman"/>
          <w:b/>
          <w:bCs/>
          <w:sz w:val="18"/>
          <w:szCs w:val="18"/>
        </w:rPr>
      </w:pPr>
    </w:p>
    <w:p w14:paraId="33251D73" w14:textId="31E7A6B6" w:rsidR="007A46C1" w:rsidRDefault="007A46C1" w:rsidP="007A46C1">
      <w:pPr>
        <w:rPr>
          <w:rFonts w:cs="Times New Roman"/>
          <w:b/>
          <w:bCs/>
          <w:sz w:val="18"/>
          <w:szCs w:val="18"/>
        </w:rPr>
      </w:pPr>
    </w:p>
    <w:p w14:paraId="1EF3571B" w14:textId="7861691E" w:rsidR="007A46C1" w:rsidRDefault="007A46C1" w:rsidP="007A46C1">
      <w:pPr>
        <w:rPr>
          <w:rFonts w:cs="Times New Roman"/>
          <w:b/>
          <w:bCs/>
          <w:sz w:val="18"/>
          <w:szCs w:val="18"/>
        </w:rPr>
      </w:pPr>
    </w:p>
    <w:p w14:paraId="4C0A9A96" w14:textId="4DD93B8B" w:rsidR="007A46C1" w:rsidRDefault="007A46C1" w:rsidP="007A46C1">
      <w:pPr>
        <w:rPr>
          <w:rFonts w:cs="Times New Roman"/>
          <w:b/>
          <w:bCs/>
          <w:sz w:val="18"/>
          <w:szCs w:val="18"/>
        </w:rPr>
      </w:pPr>
    </w:p>
    <w:p w14:paraId="21CE0F2D" w14:textId="7928F65A" w:rsidR="007A46C1" w:rsidRDefault="007A46C1" w:rsidP="007A46C1">
      <w:pPr>
        <w:rPr>
          <w:rFonts w:cs="Times New Roman"/>
          <w:b/>
          <w:bCs/>
          <w:sz w:val="18"/>
          <w:szCs w:val="18"/>
        </w:rPr>
      </w:pPr>
    </w:p>
    <w:p w14:paraId="337FE610" w14:textId="77777777" w:rsidR="007A46C1" w:rsidRDefault="007A46C1" w:rsidP="007A46C1">
      <w:pPr>
        <w:rPr>
          <w:rFonts w:cs="Times New Roman"/>
          <w:b/>
          <w:bCs/>
          <w:sz w:val="18"/>
          <w:szCs w:val="18"/>
        </w:rPr>
      </w:pPr>
    </w:p>
    <w:p w14:paraId="6746C678" w14:textId="77777777" w:rsidR="007A46C1" w:rsidRPr="005657A6" w:rsidRDefault="007A46C1" w:rsidP="007A46C1">
      <w:pPr>
        <w:rPr>
          <w:rFonts w:cs="Times New Roman"/>
          <w:b/>
          <w:bCs/>
          <w:sz w:val="18"/>
          <w:szCs w:val="18"/>
        </w:rPr>
      </w:pPr>
      <w:proofErr w:type="gramStart"/>
      <w:r w:rsidRPr="005657A6">
        <w:rPr>
          <w:rFonts w:cs="Times New Roman"/>
          <w:b/>
          <w:bCs/>
          <w:sz w:val="18"/>
          <w:szCs w:val="18"/>
        </w:rPr>
        <w:lastRenderedPageBreak/>
        <w:t>Note(</w:t>
      </w:r>
      <w:proofErr w:type="gramEnd"/>
      <w:r w:rsidRPr="005657A6">
        <w:rPr>
          <w:rFonts w:cs="Times New Roman"/>
          <w:b/>
          <w:bCs/>
          <w:sz w:val="18"/>
          <w:szCs w:val="18"/>
        </w:rPr>
        <w:t>extras din metodologie)</w:t>
      </w:r>
    </w:p>
    <w:p w14:paraId="2138EA8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 La concursul pentru acordarea gradaţiei de merit poate participa:</w:t>
      </w:r>
    </w:p>
    <w:p w14:paraId="1F8AC77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A13DCF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 activitatea didactică cuantificată în rezultatele </w:t>
      </w:r>
      <w:proofErr w:type="gramStart"/>
      <w:r w:rsidRPr="005657A6">
        <w:rPr>
          <w:rFonts w:cs="Times New Roman"/>
          <w:sz w:val="18"/>
          <w:szCs w:val="18"/>
        </w:rPr>
        <w:t>elevilor;</w:t>
      </w:r>
      <w:proofErr w:type="gramEnd"/>
      <w:r w:rsidRPr="005657A6">
        <w:rPr>
          <w:rFonts w:cs="Times New Roman"/>
          <w:sz w:val="18"/>
          <w:szCs w:val="18"/>
        </w:rPr>
        <w:t xml:space="preserve"> </w:t>
      </w:r>
    </w:p>
    <w:p w14:paraId="57104E9C"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27A4ABF0"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5657A6">
        <w:rPr>
          <w:rFonts w:cs="Times New Roman"/>
          <w:sz w:val="18"/>
          <w:szCs w:val="18"/>
        </w:rPr>
        <w:t>incluziune;</w:t>
      </w:r>
      <w:proofErr w:type="gramEnd"/>
      <w:r w:rsidRPr="005657A6">
        <w:rPr>
          <w:rFonts w:cs="Times New Roman"/>
          <w:sz w:val="18"/>
          <w:szCs w:val="18"/>
        </w:rPr>
        <w:t xml:space="preserve"> </w:t>
      </w:r>
    </w:p>
    <w:p w14:paraId="7364D3E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7E231EB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45E1073"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(3) Personalul didactic prevăzut la alin. (1) care, în perioada 1 septembrie 2016 - 31 august 2021, </w:t>
      </w:r>
      <w:proofErr w:type="gramStart"/>
      <w:r w:rsidRPr="005657A6">
        <w:rPr>
          <w:rFonts w:cs="Times New Roman"/>
          <w:sz w:val="18"/>
          <w:szCs w:val="18"/>
        </w:rPr>
        <w:t>a</w:t>
      </w:r>
      <w:proofErr w:type="gramEnd"/>
      <w:r w:rsidRPr="005657A6">
        <w:rPr>
          <w:rFonts w:cs="Times New Roman"/>
          <w:sz w:val="18"/>
          <w:szCs w:val="18"/>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7A9C7A5"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575CE3CD"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(5) </w:t>
      </w:r>
      <w:r w:rsidRPr="005657A6">
        <w:rPr>
          <w:rFonts w:cs="Times New Roman"/>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rFonts w:cs="Times New Roman"/>
          <w:sz w:val="18"/>
          <w:szCs w:val="18"/>
        </w:rPr>
        <w:t xml:space="preserve"> </w:t>
      </w:r>
    </w:p>
    <w:p w14:paraId="219C07A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9DED69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 xml:space="preserve">(7) Pentru personalul didactic de predare şi personalul didactic de conducere, îndrumare şi control, candidatul trebuie să îndeplinească următoarele criteriile generale: </w:t>
      </w:r>
    </w:p>
    <w:p w14:paraId="74DAD31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1. Criteriul activităţilor complexe cu valoare instructiv-</w:t>
      </w:r>
      <w:proofErr w:type="gramStart"/>
      <w:r w:rsidRPr="005657A6">
        <w:rPr>
          <w:rFonts w:cs="Times New Roman"/>
          <w:i/>
          <w:iCs/>
          <w:sz w:val="18"/>
          <w:szCs w:val="18"/>
        </w:rPr>
        <w:t>educativă;</w:t>
      </w:r>
      <w:proofErr w:type="gramEnd"/>
      <w:r w:rsidRPr="005657A6">
        <w:rPr>
          <w:rFonts w:cs="Times New Roman"/>
          <w:i/>
          <w:iCs/>
          <w:sz w:val="18"/>
          <w:szCs w:val="18"/>
        </w:rPr>
        <w:t xml:space="preserve"> </w:t>
      </w:r>
    </w:p>
    <w:p w14:paraId="09E105C8"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2. Criteriul privind performanţe deosebite în inovarea didactică/management </w:t>
      </w:r>
      <w:proofErr w:type="gramStart"/>
      <w:r w:rsidRPr="005657A6">
        <w:rPr>
          <w:rFonts w:cs="Times New Roman"/>
          <w:i/>
          <w:iCs/>
          <w:sz w:val="18"/>
          <w:szCs w:val="18"/>
        </w:rPr>
        <w:t>educațional;</w:t>
      </w:r>
      <w:proofErr w:type="gramEnd"/>
      <w:r w:rsidRPr="005657A6">
        <w:rPr>
          <w:rFonts w:cs="Times New Roman"/>
          <w:i/>
          <w:iCs/>
          <w:sz w:val="18"/>
          <w:szCs w:val="18"/>
        </w:rPr>
        <w:t xml:space="preserve"> </w:t>
      </w:r>
    </w:p>
    <w:p w14:paraId="18A776D7"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5657A6">
        <w:rPr>
          <w:rFonts w:cs="Times New Roman"/>
          <w:i/>
          <w:iCs/>
          <w:sz w:val="18"/>
          <w:szCs w:val="18"/>
        </w:rPr>
        <w:t>profesională;</w:t>
      </w:r>
      <w:proofErr w:type="gramEnd"/>
    </w:p>
    <w:p w14:paraId="6B86DDE2" w14:textId="77777777" w:rsidR="007A46C1" w:rsidRPr="005657A6" w:rsidRDefault="007A46C1" w:rsidP="007A46C1">
      <w:pPr>
        <w:widowControl w:val="0"/>
        <w:tabs>
          <w:tab w:val="left" w:pos="680"/>
        </w:tabs>
        <w:autoSpaceDE w:val="0"/>
        <w:autoSpaceDN w:val="0"/>
        <w:adjustRightInd w:val="0"/>
        <w:ind w:left="284" w:firstLine="426"/>
        <w:rPr>
          <w:rFonts w:cs="Times New Roman"/>
          <w:i/>
          <w:iCs/>
          <w:sz w:val="18"/>
          <w:szCs w:val="18"/>
        </w:rPr>
      </w:pPr>
      <w:r w:rsidRPr="005657A6">
        <w:rPr>
          <w:rFonts w:cs="Times New Roman"/>
          <w:i/>
          <w:iCs/>
          <w:sz w:val="18"/>
          <w:szCs w:val="18"/>
        </w:rPr>
        <w:t>4. Criteriul privind contribuţia la dezvoltarea instituţională.</w:t>
      </w:r>
    </w:p>
    <w:p w14:paraId="2FFB27C1"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(8)</w:t>
      </w:r>
      <w:r>
        <w:rPr>
          <w:rFonts w:cs="Times New Roman"/>
          <w:sz w:val="18"/>
          <w:szCs w:val="18"/>
        </w:rPr>
        <w:t xml:space="preserve"> </w:t>
      </w:r>
      <w:r w:rsidRPr="005657A6">
        <w:rPr>
          <w:rFonts w:cs="Times New Roman"/>
          <w:sz w:val="18"/>
          <w:szCs w:val="18"/>
        </w:rPr>
        <w:t>După depunerea dosarului de înscriere la concurs, nu se mai admite completarea acestuia cu alte documente.</w:t>
      </w:r>
    </w:p>
    <w:p w14:paraId="5130EC4E"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sz w:val="18"/>
          <w:szCs w:val="18"/>
        </w:rPr>
        <w:t>(</w:t>
      </w:r>
      <w:r w:rsidRPr="005657A6">
        <w:rPr>
          <w:rFonts w:cs="Times New Roman"/>
          <w:sz w:val="18"/>
          <w:szCs w:val="18"/>
        </w:rPr>
        <w:t>9)</w:t>
      </w:r>
      <w:r>
        <w:rPr>
          <w:rFonts w:cs="Times New Roman"/>
          <w:sz w:val="18"/>
          <w:szCs w:val="18"/>
        </w:rPr>
        <w:t xml:space="preserve"> </w:t>
      </w:r>
      <w:r w:rsidRPr="005657A6">
        <w:rPr>
          <w:rFonts w:cs="Times New Roman"/>
          <w:sz w:val="18"/>
          <w:szCs w:val="18"/>
        </w:rPr>
        <w:t xml:space="preserve">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5657A6">
        <w:rPr>
          <w:rFonts w:cs="Times New Roman"/>
          <w:sz w:val="18"/>
          <w:szCs w:val="18"/>
        </w:rPr>
        <w:t>la  conducerea</w:t>
      </w:r>
      <w:proofErr w:type="gramEnd"/>
      <w:r w:rsidRPr="005657A6">
        <w:rPr>
          <w:rFonts w:cs="Times New Roman"/>
          <w:sz w:val="18"/>
          <w:szCs w:val="18"/>
        </w:rPr>
        <w:t xml:space="preserve"> uneia dintre aceste unităţi de învăţământ.</w:t>
      </w:r>
    </w:p>
    <w:p w14:paraId="5CE65A54"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(10)</w:t>
      </w:r>
      <w:r>
        <w:rPr>
          <w:rFonts w:cs="Times New Roman"/>
          <w:sz w:val="18"/>
          <w:szCs w:val="18"/>
        </w:rPr>
        <w:t xml:space="preserve"> </w:t>
      </w:r>
      <w:r w:rsidRPr="005657A6">
        <w:rPr>
          <w:rFonts w:cs="Times New Roman"/>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5657A6">
        <w:rPr>
          <w:rFonts w:cs="Times New Roman"/>
          <w:sz w:val="18"/>
          <w:szCs w:val="18"/>
        </w:rPr>
        <w:t>aferente;</w:t>
      </w:r>
      <w:proofErr w:type="gramEnd"/>
      <w:r w:rsidRPr="005657A6">
        <w:rPr>
          <w:rFonts w:cs="Times New Roman"/>
          <w:sz w:val="18"/>
          <w:szCs w:val="18"/>
        </w:rPr>
        <w:t xml:space="preserve"> </w:t>
      </w:r>
    </w:p>
    <w:p w14:paraId="0C243B3C"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b) cererea-tip, elaborată de inspectoratul şcolar, în care candidatul îşi precizează </w:t>
      </w:r>
      <w:proofErr w:type="gramStart"/>
      <w:r w:rsidRPr="005657A6">
        <w:rPr>
          <w:rFonts w:cs="Times New Roman"/>
          <w:i/>
          <w:iCs/>
          <w:sz w:val="18"/>
          <w:szCs w:val="18"/>
        </w:rPr>
        <w:t>opţiunea;</w:t>
      </w:r>
      <w:proofErr w:type="gramEnd"/>
      <w:r w:rsidRPr="005657A6">
        <w:rPr>
          <w:rFonts w:cs="Times New Roman"/>
          <w:i/>
          <w:iCs/>
          <w:sz w:val="18"/>
          <w:szCs w:val="18"/>
        </w:rPr>
        <w:t xml:space="preserve"> </w:t>
      </w:r>
    </w:p>
    <w:p w14:paraId="650123CB"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c) adeverinţă/adeverinţe cu calificativele din anii şcolari evaluaţi; d) adeverinţă de vechime în </w:t>
      </w:r>
      <w:proofErr w:type="gramStart"/>
      <w:r w:rsidRPr="005657A6">
        <w:rPr>
          <w:rFonts w:cs="Times New Roman"/>
          <w:i/>
          <w:iCs/>
          <w:sz w:val="18"/>
          <w:szCs w:val="18"/>
        </w:rPr>
        <w:t>învățământ;</w:t>
      </w:r>
      <w:proofErr w:type="gramEnd"/>
      <w:r w:rsidRPr="005657A6">
        <w:rPr>
          <w:rFonts w:cs="Times New Roman"/>
          <w:i/>
          <w:iCs/>
          <w:sz w:val="18"/>
          <w:szCs w:val="18"/>
        </w:rPr>
        <w:t xml:space="preserve"> </w:t>
      </w:r>
    </w:p>
    <w:p w14:paraId="77C70905"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e) fişa de (auto)evaluare pentru gradaţie de merit elaborată de inspectoratul şcolar la categoria de personal didactic la care candidează, cu punctajul completat la rubrica (auto)</w:t>
      </w:r>
      <w:proofErr w:type="gramStart"/>
      <w:r w:rsidRPr="005657A6">
        <w:rPr>
          <w:rFonts w:cs="Times New Roman"/>
          <w:i/>
          <w:iCs/>
          <w:sz w:val="18"/>
          <w:szCs w:val="18"/>
        </w:rPr>
        <w:t>evaluare;</w:t>
      </w:r>
      <w:proofErr w:type="gramEnd"/>
      <w:r w:rsidRPr="005657A6">
        <w:rPr>
          <w:rFonts w:cs="Times New Roman"/>
          <w:i/>
          <w:iCs/>
          <w:sz w:val="18"/>
          <w:szCs w:val="18"/>
        </w:rPr>
        <w:t xml:space="preserve"> </w:t>
      </w:r>
    </w:p>
    <w:p w14:paraId="29B202B3"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f) raportul de activitate pentru perioada evaluată, ce trebuie să respecte ordinea criteriilor/subcriteriilor din fişa de (auto)evaluare şi să conţină trimiteri explicite la documentele justificative din </w:t>
      </w:r>
      <w:proofErr w:type="gramStart"/>
      <w:r w:rsidRPr="005657A6">
        <w:rPr>
          <w:rFonts w:cs="Times New Roman"/>
          <w:i/>
          <w:iCs/>
          <w:sz w:val="18"/>
          <w:szCs w:val="18"/>
        </w:rPr>
        <w:t>dosar;</w:t>
      </w:r>
      <w:proofErr w:type="gramEnd"/>
    </w:p>
    <w:p w14:paraId="2D1E468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5657A6">
        <w:rPr>
          <w:rFonts w:cs="Times New Roman"/>
          <w:i/>
          <w:iCs/>
          <w:sz w:val="18"/>
          <w:szCs w:val="18"/>
        </w:rPr>
        <w:t>4;</w:t>
      </w:r>
      <w:proofErr w:type="gramEnd"/>
      <w:r w:rsidRPr="005657A6">
        <w:rPr>
          <w:rFonts w:cs="Times New Roman"/>
          <w:i/>
          <w:iCs/>
          <w:sz w:val="18"/>
          <w:szCs w:val="18"/>
        </w:rPr>
        <w:t xml:space="preserve"> </w:t>
      </w:r>
    </w:p>
    <w:p w14:paraId="7D835C30" w14:textId="77777777" w:rsidR="007A46C1" w:rsidRPr="005657A6" w:rsidRDefault="007A46C1" w:rsidP="007A46C1">
      <w:pPr>
        <w:widowControl w:val="0"/>
        <w:tabs>
          <w:tab w:val="left" w:pos="680"/>
        </w:tabs>
        <w:autoSpaceDE w:val="0"/>
        <w:autoSpaceDN w:val="0"/>
        <w:adjustRightInd w:val="0"/>
        <w:ind w:left="142" w:firstLine="284"/>
        <w:rPr>
          <w:rFonts w:cs="Times New Roman"/>
          <w:i/>
          <w:iCs/>
          <w:sz w:val="18"/>
          <w:szCs w:val="18"/>
        </w:rPr>
      </w:pPr>
      <w:r w:rsidRPr="005657A6">
        <w:rPr>
          <w:rFonts w:cs="Times New Roman"/>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374866A"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(11)</w:t>
      </w:r>
      <w:r>
        <w:rPr>
          <w:rFonts w:cs="Times New Roman"/>
          <w:sz w:val="18"/>
          <w:szCs w:val="18"/>
        </w:rPr>
        <w:t xml:space="preserve"> </w:t>
      </w:r>
      <w:r w:rsidRPr="005657A6">
        <w:rPr>
          <w:rFonts w:cs="Times New Roman"/>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rFonts w:cs="Times New Roman"/>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rFonts w:cs="Times New Roman"/>
          <w:sz w:val="18"/>
          <w:szCs w:val="18"/>
        </w:rPr>
        <w:t>. Un document justificativ poate fi evaluat şi punctat numai o singură dată, la un criteriu, pentru un singur subcriteriu din fişa de (auto)evaluare.</w:t>
      </w:r>
    </w:p>
    <w:p w14:paraId="1855566B"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(12)</w:t>
      </w:r>
      <w:r>
        <w:rPr>
          <w:rFonts w:cs="Times New Roman"/>
          <w:sz w:val="18"/>
          <w:szCs w:val="18"/>
        </w:rPr>
        <w:t xml:space="preserve"> </w:t>
      </w:r>
      <w:r w:rsidRPr="005657A6">
        <w:rPr>
          <w:rFonts w:cs="Times New Roman"/>
          <w:sz w:val="18"/>
          <w:szCs w:val="18"/>
        </w:rPr>
        <w:t>Fotocopiile documentelor doveditoare din dosarul candidatului vor fi certificate „conform cu originalul” de către director.</w:t>
      </w:r>
    </w:p>
    <w:p w14:paraId="1CE10C68"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lastRenderedPageBreak/>
        <w:t>(13)</w:t>
      </w:r>
      <w:r>
        <w:rPr>
          <w:rFonts w:cs="Times New Roman"/>
          <w:sz w:val="18"/>
          <w:szCs w:val="18"/>
        </w:rPr>
        <w:t xml:space="preserve"> </w:t>
      </w:r>
      <w:r w:rsidRPr="005657A6">
        <w:rPr>
          <w:rFonts w:cs="Times New Roman"/>
          <w:sz w:val="18"/>
          <w:szCs w:val="18"/>
        </w:rPr>
        <w:t>Pentru acordarea gradației de merit este necesar un punctaj de minimum 75 de puncte.</w:t>
      </w:r>
    </w:p>
    <w:p w14:paraId="00A5BAD7" w14:textId="77777777" w:rsidR="007A46C1" w:rsidRPr="005657A6" w:rsidRDefault="007A46C1" w:rsidP="007A46C1">
      <w:pPr>
        <w:widowControl w:val="0"/>
        <w:tabs>
          <w:tab w:val="left" w:pos="680"/>
        </w:tabs>
        <w:autoSpaceDE w:val="0"/>
        <w:autoSpaceDN w:val="0"/>
        <w:adjustRightInd w:val="0"/>
        <w:rPr>
          <w:rFonts w:cs="Times New Roman"/>
          <w:sz w:val="18"/>
          <w:szCs w:val="18"/>
        </w:rPr>
      </w:pPr>
      <w:r w:rsidRPr="005657A6">
        <w:rPr>
          <w:rFonts w:cs="Times New Roman"/>
          <w:sz w:val="18"/>
          <w:szCs w:val="18"/>
        </w:rPr>
        <w:t>(14)</w:t>
      </w:r>
      <w:r>
        <w:rPr>
          <w:rFonts w:cs="Times New Roman"/>
          <w:sz w:val="18"/>
          <w:szCs w:val="18"/>
        </w:rPr>
        <w:t xml:space="preserve"> </w:t>
      </w:r>
      <w:r w:rsidRPr="005657A6">
        <w:rPr>
          <w:rFonts w:cs="Times New Roman"/>
          <w:sz w:val="18"/>
          <w:szCs w:val="18"/>
        </w:rPr>
        <w:t>Candidaţii participanţi la concursul de acordare a gradaţiei de merit au dreptul de a contesta punctajul acordat, la inspectoratul şcolar.</w:t>
      </w:r>
    </w:p>
    <w:p w14:paraId="70FD8166" w14:textId="77777777" w:rsidR="007A46C1" w:rsidRDefault="007A46C1" w:rsidP="007A46C1">
      <w:pPr>
        <w:rPr>
          <w:rFonts w:cs="Times New Roman"/>
          <w:b/>
          <w:sz w:val="20"/>
          <w:szCs w:val="20"/>
        </w:rPr>
      </w:pPr>
    </w:p>
    <w:p w14:paraId="485A2835" w14:textId="77777777" w:rsidR="007A46C1" w:rsidRPr="00501CDE" w:rsidRDefault="007A46C1" w:rsidP="007A46C1">
      <w:pPr>
        <w:rPr>
          <w:rFonts w:cs="Times New Roman"/>
          <w:b/>
          <w:sz w:val="20"/>
          <w:szCs w:val="20"/>
        </w:rPr>
      </w:pPr>
    </w:p>
    <w:tbl>
      <w:tblPr>
        <w:tblW w:w="0" w:type="auto"/>
        <w:jc w:val="center"/>
        <w:tblLook w:val="04A0" w:firstRow="1" w:lastRow="0" w:firstColumn="1" w:lastColumn="0" w:noHBand="0" w:noVBand="1"/>
      </w:tblPr>
      <w:tblGrid>
        <w:gridCol w:w="4793"/>
        <w:gridCol w:w="4845"/>
      </w:tblGrid>
      <w:tr w:rsidR="007A46C1" w:rsidRPr="00501CDE" w14:paraId="48BDDABE" w14:textId="77777777" w:rsidTr="00E90CFB">
        <w:trPr>
          <w:jc w:val="center"/>
        </w:trPr>
        <w:tc>
          <w:tcPr>
            <w:tcW w:w="5813" w:type="dxa"/>
          </w:tcPr>
          <w:p w14:paraId="45C54BE6" w14:textId="77777777" w:rsidR="007A46C1" w:rsidRPr="00501CDE" w:rsidRDefault="007A46C1" w:rsidP="00E90CFB">
            <w:pPr>
              <w:jc w:val="center"/>
              <w:rPr>
                <w:rFonts w:cs="Times New Roman"/>
                <w:b/>
                <w:sz w:val="20"/>
                <w:szCs w:val="20"/>
              </w:rPr>
            </w:pPr>
            <w:r w:rsidRPr="00501CDE">
              <w:rPr>
                <w:rFonts w:cs="Times New Roman"/>
                <w:b/>
                <w:sz w:val="20"/>
                <w:szCs w:val="20"/>
              </w:rPr>
              <w:t>Inspector școlar general,</w:t>
            </w:r>
          </w:p>
          <w:p w14:paraId="3CFD9DCE" w14:textId="77777777" w:rsidR="007A46C1" w:rsidRPr="00501CDE" w:rsidRDefault="007A46C1" w:rsidP="00E90CFB">
            <w:pPr>
              <w:jc w:val="center"/>
              <w:rPr>
                <w:rFonts w:cs="Times New Roman"/>
                <w:b/>
                <w:sz w:val="20"/>
                <w:szCs w:val="20"/>
              </w:rPr>
            </w:pPr>
            <w:r w:rsidRPr="00501CDE">
              <w:rPr>
                <w:rFonts w:cs="Times New Roman"/>
                <w:b/>
                <w:sz w:val="20"/>
                <w:szCs w:val="20"/>
              </w:rPr>
              <w:t>prof.dr. Costin-Hendea Anca-Minodora</w:t>
            </w:r>
          </w:p>
          <w:p w14:paraId="689BCD36" w14:textId="77777777" w:rsidR="007A46C1" w:rsidRPr="00501CDE" w:rsidRDefault="007A46C1" w:rsidP="00E90CFB">
            <w:pPr>
              <w:ind w:right="1378"/>
              <w:jc w:val="center"/>
              <w:rPr>
                <w:rFonts w:cs="Times New Roman"/>
                <w:b/>
                <w:sz w:val="20"/>
                <w:szCs w:val="20"/>
              </w:rPr>
            </w:pPr>
          </w:p>
          <w:p w14:paraId="3C1C879B" w14:textId="77777777" w:rsidR="007A46C1" w:rsidRDefault="007A46C1" w:rsidP="00E90CFB">
            <w:pPr>
              <w:jc w:val="center"/>
              <w:rPr>
                <w:rFonts w:cs="Times New Roman"/>
                <w:b/>
                <w:sz w:val="20"/>
                <w:szCs w:val="20"/>
              </w:rPr>
            </w:pPr>
          </w:p>
          <w:p w14:paraId="2D8B09DF" w14:textId="77777777" w:rsidR="007A46C1" w:rsidRPr="00501CDE" w:rsidRDefault="007A46C1" w:rsidP="00E90CFB">
            <w:pPr>
              <w:jc w:val="center"/>
              <w:rPr>
                <w:rFonts w:cs="Times New Roman"/>
                <w:b/>
                <w:sz w:val="20"/>
                <w:szCs w:val="20"/>
              </w:rPr>
            </w:pPr>
          </w:p>
          <w:p w14:paraId="4A066B34" w14:textId="77777777" w:rsidR="007A46C1" w:rsidRPr="00501CDE" w:rsidRDefault="007A46C1" w:rsidP="00E90CFB">
            <w:pPr>
              <w:jc w:val="center"/>
              <w:rPr>
                <w:rFonts w:cs="Times New Roman"/>
                <w:b/>
                <w:sz w:val="20"/>
                <w:szCs w:val="20"/>
              </w:rPr>
            </w:pPr>
            <w:r w:rsidRPr="00501CDE">
              <w:rPr>
                <w:rFonts w:cs="Times New Roman"/>
                <w:b/>
                <w:sz w:val="20"/>
                <w:szCs w:val="20"/>
              </w:rPr>
              <w:t>Președinte Comisie Județeană,</w:t>
            </w:r>
          </w:p>
          <w:p w14:paraId="734B96C2" w14:textId="77777777" w:rsidR="007A46C1" w:rsidRPr="00501CDE" w:rsidRDefault="007A46C1" w:rsidP="00E90CFB">
            <w:pPr>
              <w:jc w:val="center"/>
              <w:rPr>
                <w:rFonts w:cs="Times New Roman"/>
                <w:b/>
                <w:sz w:val="20"/>
                <w:szCs w:val="20"/>
              </w:rPr>
            </w:pPr>
            <w:r>
              <w:rPr>
                <w:rFonts w:cs="Times New Roman"/>
                <w:b/>
                <w:sz w:val="20"/>
                <w:szCs w:val="20"/>
              </w:rPr>
              <w:t>Prof. Hitter Annamaria</w:t>
            </w:r>
          </w:p>
          <w:p w14:paraId="35E38DC2" w14:textId="77777777" w:rsidR="007A46C1" w:rsidRPr="00501CDE" w:rsidRDefault="007A46C1" w:rsidP="00E90CFB">
            <w:pPr>
              <w:jc w:val="center"/>
              <w:rPr>
                <w:rFonts w:cs="Times New Roman"/>
                <w:b/>
                <w:sz w:val="20"/>
                <w:szCs w:val="20"/>
              </w:rPr>
            </w:pPr>
          </w:p>
          <w:p w14:paraId="75C219EC" w14:textId="77777777" w:rsidR="007A46C1" w:rsidRPr="00501CDE" w:rsidRDefault="007A46C1" w:rsidP="00E90CFB">
            <w:pPr>
              <w:rPr>
                <w:rFonts w:cs="Times New Roman"/>
                <w:b/>
                <w:sz w:val="20"/>
                <w:szCs w:val="20"/>
              </w:rPr>
            </w:pPr>
          </w:p>
          <w:p w14:paraId="326979C2" w14:textId="77777777" w:rsidR="007A46C1" w:rsidRPr="00501CDE" w:rsidRDefault="007A46C1" w:rsidP="00E90CFB">
            <w:pPr>
              <w:rPr>
                <w:rFonts w:cs="Times New Roman"/>
                <w:b/>
                <w:sz w:val="20"/>
                <w:szCs w:val="20"/>
              </w:rPr>
            </w:pPr>
          </w:p>
          <w:p w14:paraId="1370C73E" w14:textId="77777777" w:rsidR="007A46C1" w:rsidRPr="00501CDE" w:rsidRDefault="007A46C1" w:rsidP="00E90CFB">
            <w:pPr>
              <w:rPr>
                <w:rFonts w:cs="Times New Roman"/>
                <w:b/>
                <w:sz w:val="20"/>
                <w:szCs w:val="20"/>
              </w:rPr>
            </w:pPr>
          </w:p>
          <w:p w14:paraId="68985F1A" w14:textId="77777777" w:rsidR="007A46C1" w:rsidRPr="00501CDE" w:rsidRDefault="007A46C1" w:rsidP="00E90CFB">
            <w:pPr>
              <w:rPr>
                <w:rFonts w:cs="Times New Roman"/>
                <w:b/>
                <w:sz w:val="20"/>
                <w:szCs w:val="20"/>
              </w:rPr>
            </w:pPr>
          </w:p>
          <w:p w14:paraId="38855086" w14:textId="77777777" w:rsidR="007A46C1" w:rsidRPr="00501CDE" w:rsidRDefault="007A46C1" w:rsidP="00E90CFB">
            <w:pPr>
              <w:rPr>
                <w:rFonts w:cs="Times New Roman"/>
                <w:b/>
                <w:sz w:val="20"/>
                <w:szCs w:val="20"/>
              </w:rPr>
            </w:pPr>
          </w:p>
          <w:p w14:paraId="6D6EE39E" w14:textId="77777777" w:rsidR="007A46C1" w:rsidRPr="00501CDE" w:rsidRDefault="007A46C1" w:rsidP="00E90CFB">
            <w:pPr>
              <w:rPr>
                <w:rFonts w:cs="Times New Roman"/>
                <w:b/>
                <w:sz w:val="20"/>
                <w:szCs w:val="20"/>
              </w:rPr>
            </w:pPr>
          </w:p>
          <w:p w14:paraId="521F146A" w14:textId="77777777" w:rsidR="007A46C1" w:rsidRPr="00501CDE" w:rsidRDefault="007A46C1" w:rsidP="00E90CFB">
            <w:pPr>
              <w:rPr>
                <w:rFonts w:cs="Times New Roman"/>
                <w:b/>
                <w:sz w:val="20"/>
                <w:szCs w:val="20"/>
              </w:rPr>
            </w:pPr>
          </w:p>
          <w:p w14:paraId="0D5F15A1" w14:textId="77777777" w:rsidR="007A46C1" w:rsidRPr="00501CDE" w:rsidRDefault="007A46C1" w:rsidP="00E90CFB">
            <w:pPr>
              <w:rPr>
                <w:rFonts w:cs="Times New Roman"/>
                <w:b/>
                <w:sz w:val="20"/>
                <w:szCs w:val="20"/>
              </w:rPr>
            </w:pPr>
          </w:p>
          <w:p w14:paraId="13CD8347" w14:textId="77777777" w:rsidR="007A46C1" w:rsidRPr="00501CDE" w:rsidRDefault="007A46C1" w:rsidP="00E90CFB">
            <w:pPr>
              <w:tabs>
                <w:tab w:val="left" w:pos="3880"/>
              </w:tabs>
              <w:rPr>
                <w:rFonts w:cs="Times New Roman"/>
                <w:b/>
                <w:sz w:val="20"/>
                <w:szCs w:val="20"/>
              </w:rPr>
            </w:pPr>
          </w:p>
        </w:tc>
        <w:tc>
          <w:tcPr>
            <w:tcW w:w="5912" w:type="dxa"/>
            <w:hideMark/>
          </w:tcPr>
          <w:p w14:paraId="4E3200B3" w14:textId="77777777" w:rsidR="007A46C1" w:rsidRPr="00501CDE" w:rsidRDefault="007A46C1" w:rsidP="00E90CFB">
            <w:pPr>
              <w:jc w:val="center"/>
              <w:rPr>
                <w:rFonts w:cs="Times New Roman"/>
                <w:b/>
                <w:color w:val="000000" w:themeColor="text1"/>
                <w:sz w:val="20"/>
                <w:szCs w:val="20"/>
              </w:rPr>
            </w:pPr>
            <w:r w:rsidRPr="00501CDE">
              <w:rPr>
                <w:rFonts w:cs="Times New Roman"/>
                <w:b/>
                <w:sz w:val="20"/>
                <w:szCs w:val="20"/>
              </w:rPr>
              <w:t xml:space="preserve">Reprezentanți </w:t>
            </w:r>
            <w:r w:rsidRPr="00501CDE">
              <w:rPr>
                <w:rFonts w:cs="Times New Roman"/>
                <w:b/>
                <w:color w:val="000000" w:themeColor="text1"/>
                <w:sz w:val="20"/>
                <w:szCs w:val="20"/>
              </w:rPr>
              <w:t>organizații sindicale afiliate federațiilor sindicale reprezentative la nivel de sector de activitate învățământ preuniversitar,</w:t>
            </w:r>
          </w:p>
          <w:p w14:paraId="6F51BEEC" w14:textId="77777777" w:rsidR="007A46C1" w:rsidRDefault="007A46C1" w:rsidP="00E90CFB">
            <w:pPr>
              <w:jc w:val="center"/>
              <w:rPr>
                <w:rFonts w:cs="Times New Roman"/>
                <w:b/>
                <w:sz w:val="20"/>
                <w:szCs w:val="20"/>
              </w:rPr>
            </w:pPr>
          </w:p>
          <w:p w14:paraId="2E165327" w14:textId="77777777" w:rsidR="007A46C1" w:rsidRPr="00501CDE" w:rsidRDefault="007A46C1" w:rsidP="00E90CFB">
            <w:pPr>
              <w:jc w:val="center"/>
              <w:rPr>
                <w:rFonts w:cs="Times New Roman"/>
                <w:b/>
                <w:sz w:val="20"/>
                <w:szCs w:val="20"/>
              </w:rPr>
            </w:pPr>
          </w:p>
          <w:p w14:paraId="2980DCE8"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Liber din Învățământ Maramureș,</w:t>
            </w:r>
          </w:p>
          <w:p w14:paraId="4FA76CAC" w14:textId="77777777" w:rsidR="007A46C1" w:rsidRPr="00501CDE" w:rsidRDefault="007A46C1" w:rsidP="00E90CFB">
            <w:pPr>
              <w:jc w:val="center"/>
              <w:rPr>
                <w:rFonts w:cs="Times New Roman"/>
                <w:b/>
                <w:sz w:val="20"/>
                <w:szCs w:val="20"/>
              </w:rPr>
            </w:pPr>
            <w:r w:rsidRPr="00501CDE">
              <w:rPr>
                <w:rFonts w:cs="Times New Roman"/>
                <w:b/>
                <w:sz w:val="20"/>
                <w:szCs w:val="20"/>
              </w:rPr>
              <w:t>prof. Petreuș Ioana</w:t>
            </w:r>
          </w:p>
          <w:p w14:paraId="6500EBC2" w14:textId="77777777" w:rsidR="007A46C1" w:rsidRPr="00501CDE" w:rsidRDefault="007A46C1" w:rsidP="00E90CFB">
            <w:pPr>
              <w:jc w:val="center"/>
              <w:rPr>
                <w:rFonts w:cs="Times New Roman"/>
                <w:b/>
                <w:sz w:val="20"/>
                <w:szCs w:val="20"/>
              </w:rPr>
            </w:pPr>
          </w:p>
          <w:p w14:paraId="6F61532E" w14:textId="77777777" w:rsidR="007A46C1" w:rsidRPr="00501CDE" w:rsidRDefault="007A46C1" w:rsidP="00E90CFB">
            <w:pPr>
              <w:jc w:val="center"/>
              <w:rPr>
                <w:rFonts w:cs="Times New Roman"/>
                <w:b/>
                <w:sz w:val="20"/>
                <w:szCs w:val="20"/>
              </w:rPr>
            </w:pPr>
            <w:r w:rsidRPr="00501CDE">
              <w:rPr>
                <w:rFonts w:cs="Times New Roman"/>
                <w:b/>
                <w:sz w:val="20"/>
                <w:szCs w:val="20"/>
              </w:rPr>
              <w:t>Președintele Sindicatului din Învățământul Preuniversitar</w:t>
            </w:r>
          </w:p>
          <w:p w14:paraId="03C10686" w14:textId="77777777" w:rsidR="007A46C1" w:rsidRPr="00501CDE" w:rsidRDefault="007A46C1" w:rsidP="00E90CFB">
            <w:pPr>
              <w:jc w:val="center"/>
              <w:rPr>
                <w:rFonts w:cs="Times New Roman"/>
                <w:b/>
                <w:sz w:val="20"/>
                <w:szCs w:val="20"/>
              </w:rPr>
            </w:pPr>
            <w:r w:rsidRPr="00501CDE">
              <w:rPr>
                <w:rFonts w:cs="Times New Roman"/>
                <w:b/>
                <w:sz w:val="20"/>
                <w:szCs w:val="20"/>
              </w:rPr>
              <w:t>„Spiru Haret” Maramureș,</w:t>
            </w:r>
          </w:p>
          <w:p w14:paraId="1F23EB12" w14:textId="77777777" w:rsidR="007A46C1" w:rsidRPr="00DA50A6" w:rsidRDefault="007A46C1" w:rsidP="00E90CFB">
            <w:pPr>
              <w:jc w:val="center"/>
              <w:rPr>
                <w:rFonts w:eastAsiaTheme="minorEastAsia" w:cs="Times New Roman"/>
                <w:b/>
                <w:sz w:val="20"/>
                <w:szCs w:val="20"/>
              </w:rPr>
            </w:pPr>
            <w:r w:rsidRPr="00501CDE">
              <w:rPr>
                <w:rFonts w:cs="Times New Roman"/>
                <w:b/>
                <w:sz w:val="20"/>
                <w:szCs w:val="20"/>
              </w:rPr>
              <w:t>Pop Daniel</w:t>
            </w:r>
          </w:p>
          <w:p w14:paraId="3FFDC158" w14:textId="77777777" w:rsidR="007A46C1" w:rsidRPr="00501CDE" w:rsidRDefault="007A46C1" w:rsidP="00E90CFB">
            <w:pPr>
              <w:jc w:val="center"/>
              <w:rPr>
                <w:rFonts w:cs="Times New Roman"/>
                <w:b/>
                <w:sz w:val="20"/>
                <w:szCs w:val="20"/>
              </w:rPr>
            </w:pPr>
          </w:p>
          <w:p w14:paraId="04EF2277" w14:textId="77777777" w:rsidR="007A46C1" w:rsidRPr="00501CDE" w:rsidRDefault="007A46C1" w:rsidP="00E90CFB">
            <w:pPr>
              <w:jc w:val="center"/>
              <w:rPr>
                <w:rFonts w:cs="Times New Roman"/>
                <w:b/>
                <w:sz w:val="20"/>
                <w:szCs w:val="20"/>
              </w:rPr>
            </w:pPr>
          </w:p>
          <w:p w14:paraId="6509EC5F" w14:textId="77777777" w:rsidR="007A46C1" w:rsidRPr="00501CDE" w:rsidRDefault="007A46C1" w:rsidP="00E90CFB">
            <w:pPr>
              <w:jc w:val="center"/>
              <w:rPr>
                <w:rFonts w:cs="Times New Roman"/>
                <w:b/>
                <w:sz w:val="20"/>
                <w:szCs w:val="20"/>
              </w:rPr>
            </w:pPr>
          </w:p>
        </w:tc>
      </w:tr>
      <w:bookmarkEnd w:id="0"/>
    </w:tbl>
    <w:p w14:paraId="3E8F6E32" w14:textId="77777777" w:rsidR="007A46C1" w:rsidRPr="007D0BFD" w:rsidRDefault="007A46C1">
      <w:pPr>
        <w:rPr>
          <w:lang w:val="ro-RO"/>
        </w:rPr>
      </w:pPr>
    </w:p>
    <w:sectPr w:rsidR="007A46C1" w:rsidRPr="007D0BFD" w:rsidSect="00075011">
      <w:footerReference w:type="default" r:id="rId11"/>
      <w:footerReference w:type="first" r:id="rId12"/>
      <w:pgSz w:w="11907" w:h="16839" w:code="9"/>
      <w:pgMar w:top="851" w:right="851" w:bottom="851" w:left="1418" w:header="0"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093F" w14:textId="77777777" w:rsidR="004A4B4B" w:rsidRDefault="004A4B4B">
      <w:r>
        <w:separator/>
      </w:r>
    </w:p>
  </w:endnote>
  <w:endnote w:type="continuationSeparator" w:id="0">
    <w:p w14:paraId="54D640D5" w14:textId="77777777" w:rsidR="004A4B4B" w:rsidRDefault="004A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C789" w14:textId="77777777" w:rsidR="003D6C22" w:rsidRPr="00AF5DAA" w:rsidRDefault="00143654" w:rsidP="00AF5DAA">
    <w:pPr>
      <w:pStyle w:val="Subsol"/>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Pr>
        <w:noProof/>
        <w:sz w:val="24"/>
        <w:szCs w:val="24"/>
      </w:rPr>
      <w:t>13</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5E9F" w14:textId="77777777" w:rsidR="00075011" w:rsidRPr="00830268" w:rsidRDefault="00143654" w:rsidP="00075011">
    <w:pPr>
      <w:pStyle w:val="Antet"/>
      <w:rPr>
        <w:sz w:val="18"/>
        <w:szCs w:val="18"/>
        <w:lang w:val="en-US"/>
      </w:rPr>
    </w:pPr>
    <w:r w:rsidRPr="00830268">
      <w:rPr>
        <w:sz w:val="18"/>
        <w:szCs w:val="18"/>
      </w:rPr>
      <w:t>ROMÂNIA, Maramureş – Baia Mare, str. Petofi Sandor, nr. 14, 430165</w:t>
    </w:r>
  </w:p>
  <w:p w14:paraId="4360E103" w14:textId="77777777" w:rsidR="00075011" w:rsidRDefault="00143654" w:rsidP="00075011">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p w14:paraId="76A51577" w14:textId="77777777" w:rsidR="003D6C22" w:rsidRPr="00D11FBD" w:rsidRDefault="004A4B4B" w:rsidP="00D11FBD">
    <w:pPr>
      <w:pStyle w:val="Subsol"/>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2F25F" w14:textId="77777777" w:rsidR="004A4B4B" w:rsidRDefault="004A4B4B">
      <w:r>
        <w:separator/>
      </w:r>
    </w:p>
  </w:footnote>
  <w:footnote w:type="continuationSeparator" w:id="0">
    <w:p w14:paraId="2DDC8F9B" w14:textId="77777777" w:rsidR="004A4B4B" w:rsidRDefault="004A4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6AC1705"/>
    <w:multiLevelType w:val="hybridMultilevel"/>
    <w:tmpl w:val="64742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16875"/>
    <w:multiLevelType w:val="hybridMultilevel"/>
    <w:tmpl w:val="814EF798"/>
    <w:lvl w:ilvl="0" w:tplc="1EA6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66"/>
    <w:multiLevelType w:val="hybridMultilevel"/>
    <w:tmpl w:val="2D9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5" w15:restartNumberingAfterBreak="0">
    <w:nsid w:val="13BC4876"/>
    <w:multiLevelType w:val="hybridMultilevel"/>
    <w:tmpl w:val="57B060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B2D48"/>
    <w:multiLevelType w:val="hybridMultilevel"/>
    <w:tmpl w:val="DDC8DF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031914"/>
    <w:multiLevelType w:val="hybridMultilevel"/>
    <w:tmpl w:val="B908EFE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600A26"/>
    <w:multiLevelType w:val="hybridMultilevel"/>
    <w:tmpl w:val="850CC0C2"/>
    <w:lvl w:ilvl="0" w:tplc="4C40C2C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C54DEF"/>
    <w:multiLevelType w:val="hybridMultilevel"/>
    <w:tmpl w:val="40E037FE"/>
    <w:lvl w:ilvl="0" w:tplc="08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64136B"/>
    <w:multiLevelType w:val="hybridMultilevel"/>
    <w:tmpl w:val="6220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046CEC"/>
    <w:multiLevelType w:val="hybridMultilevel"/>
    <w:tmpl w:val="AE7C7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C35"/>
    <w:multiLevelType w:val="hybridMultilevel"/>
    <w:tmpl w:val="26EC8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00B5"/>
    <w:multiLevelType w:val="hybridMultilevel"/>
    <w:tmpl w:val="992CA1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6002DB0"/>
    <w:multiLevelType w:val="hybridMultilevel"/>
    <w:tmpl w:val="E0BC46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D53A86"/>
    <w:multiLevelType w:val="hybridMultilevel"/>
    <w:tmpl w:val="CC08D22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340CBF"/>
    <w:multiLevelType w:val="hybridMultilevel"/>
    <w:tmpl w:val="E7DC78CE"/>
    <w:lvl w:ilvl="0" w:tplc="F50E9A4C">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945C4"/>
    <w:multiLevelType w:val="hybridMultilevel"/>
    <w:tmpl w:val="6614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E453A"/>
    <w:multiLevelType w:val="hybridMultilevel"/>
    <w:tmpl w:val="3ED27170"/>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6" w15:restartNumberingAfterBreak="0">
    <w:nsid w:val="556542FD"/>
    <w:multiLevelType w:val="hybridMultilevel"/>
    <w:tmpl w:val="493C11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70F271C"/>
    <w:multiLevelType w:val="hybridMultilevel"/>
    <w:tmpl w:val="197A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3169C"/>
    <w:multiLevelType w:val="hybridMultilevel"/>
    <w:tmpl w:val="C84A5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C06F3"/>
    <w:multiLevelType w:val="hybridMultilevel"/>
    <w:tmpl w:val="A03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11712E"/>
    <w:multiLevelType w:val="hybridMultilevel"/>
    <w:tmpl w:val="BC5EF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C8495A"/>
    <w:multiLevelType w:val="hybridMultilevel"/>
    <w:tmpl w:val="9E3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1A6BE6"/>
    <w:multiLevelType w:val="hybridMultilevel"/>
    <w:tmpl w:val="D02E0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35" w15:restartNumberingAfterBreak="0">
    <w:nsid w:val="72B97F2E"/>
    <w:multiLevelType w:val="hybridMultilevel"/>
    <w:tmpl w:val="2A04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37"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8"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4312377">
    <w:abstractNumId w:val="11"/>
  </w:num>
  <w:num w:numId="2" w16cid:durableId="1703944888">
    <w:abstractNumId w:val="8"/>
  </w:num>
  <w:num w:numId="3" w16cid:durableId="891502583">
    <w:abstractNumId w:val="25"/>
  </w:num>
  <w:num w:numId="4" w16cid:durableId="970328716">
    <w:abstractNumId w:val="15"/>
  </w:num>
  <w:num w:numId="5" w16cid:durableId="1257516344">
    <w:abstractNumId w:val="35"/>
  </w:num>
  <w:num w:numId="6" w16cid:durableId="7356639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74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437215">
    <w:abstractNumId w:val="4"/>
  </w:num>
  <w:num w:numId="9" w16cid:durableId="108010288">
    <w:abstractNumId w:val="34"/>
  </w:num>
  <w:num w:numId="10" w16cid:durableId="620576620">
    <w:abstractNumId w:val="21"/>
  </w:num>
  <w:num w:numId="11" w16cid:durableId="1330475571">
    <w:abstractNumId w:val="12"/>
  </w:num>
  <w:num w:numId="12" w16cid:durableId="1883513745">
    <w:abstractNumId w:val="39"/>
  </w:num>
  <w:num w:numId="13" w16cid:durableId="429740420">
    <w:abstractNumId w:val="31"/>
  </w:num>
  <w:num w:numId="14" w16cid:durableId="1898972673">
    <w:abstractNumId w:val="36"/>
  </w:num>
  <w:num w:numId="15" w16cid:durableId="62720442">
    <w:abstractNumId w:val="10"/>
  </w:num>
  <w:num w:numId="16" w16cid:durableId="1732460889">
    <w:abstractNumId w:val="38"/>
  </w:num>
  <w:num w:numId="17" w16cid:durableId="730229900">
    <w:abstractNumId w:val="18"/>
  </w:num>
  <w:num w:numId="18" w16cid:durableId="414865947">
    <w:abstractNumId w:val="14"/>
  </w:num>
  <w:num w:numId="19" w16cid:durableId="319963978">
    <w:abstractNumId w:val="22"/>
  </w:num>
  <w:num w:numId="20" w16cid:durableId="500193618">
    <w:abstractNumId w:val="13"/>
  </w:num>
  <w:num w:numId="21" w16cid:durableId="1521314628">
    <w:abstractNumId w:val="37"/>
  </w:num>
  <w:num w:numId="22" w16cid:durableId="1714839474">
    <w:abstractNumId w:val="33"/>
  </w:num>
  <w:num w:numId="23" w16cid:durableId="50547575">
    <w:abstractNumId w:val="19"/>
  </w:num>
  <w:num w:numId="24" w16cid:durableId="1416827512">
    <w:abstractNumId w:val="26"/>
  </w:num>
  <w:num w:numId="25" w16cid:durableId="695038722">
    <w:abstractNumId w:val="9"/>
  </w:num>
  <w:num w:numId="26" w16cid:durableId="1431193145">
    <w:abstractNumId w:val="30"/>
  </w:num>
  <w:num w:numId="27" w16cid:durableId="1270315720">
    <w:abstractNumId w:val="24"/>
  </w:num>
  <w:num w:numId="28" w16cid:durableId="205069631">
    <w:abstractNumId w:val="28"/>
  </w:num>
  <w:num w:numId="29" w16cid:durableId="632710774">
    <w:abstractNumId w:val="16"/>
  </w:num>
  <w:num w:numId="30" w16cid:durableId="229080377">
    <w:abstractNumId w:val="1"/>
  </w:num>
  <w:num w:numId="31" w16cid:durableId="983701319">
    <w:abstractNumId w:val="2"/>
  </w:num>
  <w:num w:numId="32" w16cid:durableId="605699149">
    <w:abstractNumId w:val="5"/>
  </w:num>
  <w:num w:numId="33" w16cid:durableId="59788185">
    <w:abstractNumId w:val="7"/>
  </w:num>
  <w:num w:numId="34" w16cid:durableId="1638417093">
    <w:abstractNumId w:val="17"/>
  </w:num>
  <w:num w:numId="35" w16cid:durableId="1013918923">
    <w:abstractNumId w:val="20"/>
  </w:num>
  <w:num w:numId="36" w16cid:durableId="338390205">
    <w:abstractNumId w:val="6"/>
  </w:num>
  <w:num w:numId="37" w16cid:durableId="1326546168">
    <w:abstractNumId w:val="29"/>
  </w:num>
  <w:num w:numId="38" w16cid:durableId="6446403">
    <w:abstractNumId w:val="32"/>
  </w:num>
  <w:num w:numId="39" w16cid:durableId="309333585">
    <w:abstractNumId w:val="3"/>
  </w:num>
  <w:num w:numId="40" w16cid:durableId="1960067502">
    <w:abstractNumId w:val="23"/>
  </w:num>
  <w:num w:numId="41" w16cid:durableId="18738832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5"/>
    <w:rsid w:val="00045779"/>
    <w:rsid w:val="000609C5"/>
    <w:rsid w:val="00084B5D"/>
    <w:rsid w:val="000958E1"/>
    <w:rsid w:val="000B3F9D"/>
    <w:rsid w:val="00143654"/>
    <w:rsid w:val="001626E3"/>
    <w:rsid w:val="001A22CC"/>
    <w:rsid w:val="001C0A53"/>
    <w:rsid w:val="001F1C7F"/>
    <w:rsid w:val="001F41A7"/>
    <w:rsid w:val="00212ADE"/>
    <w:rsid w:val="00282B67"/>
    <w:rsid w:val="002836CF"/>
    <w:rsid w:val="002B0206"/>
    <w:rsid w:val="002C3448"/>
    <w:rsid w:val="003167D0"/>
    <w:rsid w:val="003751BD"/>
    <w:rsid w:val="003763AC"/>
    <w:rsid w:val="003F79FE"/>
    <w:rsid w:val="004576AF"/>
    <w:rsid w:val="00460555"/>
    <w:rsid w:val="00474E6B"/>
    <w:rsid w:val="00495157"/>
    <w:rsid w:val="004A4B4B"/>
    <w:rsid w:val="004B686C"/>
    <w:rsid w:val="004F7C33"/>
    <w:rsid w:val="005120D0"/>
    <w:rsid w:val="005708B9"/>
    <w:rsid w:val="005B190E"/>
    <w:rsid w:val="0062771C"/>
    <w:rsid w:val="00636AE1"/>
    <w:rsid w:val="006A2F51"/>
    <w:rsid w:val="00731ED4"/>
    <w:rsid w:val="007A46C1"/>
    <w:rsid w:val="007D0BFD"/>
    <w:rsid w:val="007E385D"/>
    <w:rsid w:val="008118C2"/>
    <w:rsid w:val="00821027"/>
    <w:rsid w:val="008B6BA7"/>
    <w:rsid w:val="008E26AA"/>
    <w:rsid w:val="00901535"/>
    <w:rsid w:val="00906156"/>
    <w:rsid w:val="00944A73"/>
    <w:rsid w:val="00952AD2"/>
    <w:rsid w:val="009A0C11"/>
    <w:rsid w:val="009A1677"/>
    <w:rsid w:val="009E77A2"/>
    <w:rsid w:val="00A8543F"/>
    <w:rsid w:val="00A95EC5"/>
    <w:rsid w:val="00AA25DF"/>
    <w:rsid w:val="00AB6457"/>
    <w:rsid w:val="00AF55BE"/>
    <w:rsid w:val="00B16E28"/>
    <w:rsid w:val="00B6687E"/>
    <w:rsid w:val="00B67A92"/>
    <w:rsid w:val="00B74A79"/>
    <w:rsid w:val="00BA4FEB"/>
    <w:rsid w:val="00C1153B"/>
    <w:rsid w:val="00CD6C9E"/>
    <w:rsid w:val="00D15F9F"/>
    <w:rsid w:val="00D35337"/>
    <w:rsid w:val="00D61F24"/>
    <w:rsid w:val="00DA5608"/>
    <w:rsid w:val="00DF65E2"/>
    <w:rsid w:val="00E45949"/>
    <w:rsid w:val="00E64A45"/>
    <w:rsid w:val="00F167AB"/>
    <w:rsid w:val="00F7746B"/>
    <w:rsid w:val="00F9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A2E9"/>
  <w15:chartTrackingRefBased/>
  <w15:docId w15:val="{6B2A212B-2646-4337-9C0A-909597AE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555"/>
    <w:pPr>
      <w:spacing w:after="0" w:line="240" w:lineRule="auto"/>
    </w:pPr>
    <w:rPr>
      <w:rFonts w:ascii="Times New Roman" w:eastAsia="Times New Roman" w:hAnsi="Times New Roman" w:cs="Times New (W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ilTimesNewRomanStnga-dreapta">
    <w:name w:val="Stil Times New Roman Stânga-dreapta"/>
    <w:basedOn w:val="Normal"/>
    <w:rsid w:val="00460555"/>
    <w:pPr>
      <w:jc w:val="both"/>
    </w:pPr>
    <w:rPr>
      <w:lang w:val="ro-RO" w:eastAsia="ro-RO"/>
    </w:rPr>
  </w:style>
  <w:style w:type="table" w:styleId="Tabelgril">
    <w:name w:val="Table Grid"/>
    <w:basedOn w:val="TabelNormal"/>
    <w:uiPriority w:val="59"/>
    <w:rsid w:val="004605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460555"/>
    <w:rPr>
      <w:rFonts w:ascii="Tahoma"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460555"/>
    <w:rPr>
      <w:rFonts w:ascii="Tahoma" w:eastAsia="Times New Roman" w:hAnsi="Tahoma" w:cs="Times New Roman"/>
      <w:sz w:val="16"/>
      <w:szCs w:val="16"/>
      <w:lang w:val="x-none" w:eastAsia="x-none"/>
    </w:rPr>
  </w:style>
  <w:style w:type="paragraph" w:styleId="Antet">
    <w:name w:val="header"/>
    <w:basedOn w:val="Normal"/>
    <w:link w:val="AntetCaracter"/>
    <w:uiPriority w:val="99"/>
    <w:rsid w:val="00460555"/>
    <w:pPr>
      <w:tabs>
        <w:tab w:val="center" w:pos="4320"/>
        <w:tab w:val="right" w:pos="8640"/>
      </w:tabs>
    </w:pPr>
    <w:rPr>
      <w:rFonts w:cs="Times New Roman"/>
      <w:lang w:val="x-none" w:eastAsia="x-none"/>
    </w:rPr>
  </w:style>
  <w:style w:type="character" w:customStyle="1" w:styleId="AntetCaracter">
    <w:name w:val="Antet Caracter"/>
    <w:basedOn w:val="Fontdeparagrafimplicit"/>
    <w:link w:val="Antet"/>
    <w:uiPriority w:val="99"/>
    <w:rsid w:val="00460555"/>
    <w:rPr>
      <w:rFonts w:ascii="Times New Roman" w:eastAsia="Times New Roman" w:hAnsi="Times New Roman" w:cs="Times New Roman"/>
      <w:lang w:val="x-none" w:eastAsia="x-none"/>
    </w:rPr>
  </w:style>
  <w:style w:type="paragraph" w:styleId="Subsol">
    <w:name w:val="footer"/>
    <w:basedOn w:val="Normal"/>
    <w:link w:val="SubsolCaracter"/>
    <w:uiPriority w:val="99"/>
    <w:rsid w:val="00460555"/>
    <w:pPr>
      <w:tabs>
        <w:tab w:val="center" w:pos="4320"/>
        <w:tab w:val="right" w:pos="8640"/>
      </w:tabs>
    </w:pPr>
    <w:rPr>
      <w:rFonts w:cs="Times New Roman"/>
      <w:lang w:val="x-none" w:eastAsia="x-none"/>
    </w:rPr>
  </w:style>
  <w:style w:type="character" w:customStyle="1" w:styleId="SubsolCaracter">
    <w:name w:val="Subsol Caracter"/>
    <w:basedOn w:val="Fontdeparagrafimplicit"/>
    <w:link w:val="Subsol"/>
    <w:uiPriority w:val="99"/>
    <w:rsid w:val="00460555"/>
    <w:rPr>
      <w:rFonts w:ascii="Times New Roman" w:eastAsia="Times New Roman" w:hAnsi="Times New Roman" w:cs="Times New Roman"/>
      <w:lang w:val="x-none" w:eastAsia="x-none"/>
    </w:rPr>
  </w:style>
  <w:style w:type="character" w:styleId="Numrdepagin">
    <w:name w:val="page number"/>
    <w:basedOn w:val="Fontdeparagrafimplicit"/>
    <w:rsid w:val="00460555"/>
  </w:style>
  <w:style w:type="paragraph" w:customStyle="1" w:styleId="Default">
    <w:name w:val="Default"/>
    <w:rsid w:val="004605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litera">
    <w:name w:val="st_litera"/>
    <w:basedOn w:val="Fontdeparagrafimplicit"/>
    <w:rsid w:val="00460555"/>
  </w:style>
  <w:style w:type="character" w:customStyle="1" w:styleId="sttlitera">
    <w:name w:val="st_tlitera"/>
    <w:basedOn w:val="Fontdeparagrafimplicit"/>
    <w:rsid w:val="00460555"/>
  </w:style>
  <w:style w:type="character" w:styleId="Hyperlink">
    <w:name w:val="Hyperlink"/>
    <w:uiPriority w:val="99"/>
    <w:rsid w:val="00460555"/>
    <w:rPr>
      <w:color w:val="0000FF"/>
      <w:u w:val="single"/>
    </w:rPr>
  </w:style>
  <w:style w:type="paragraph" w:customStyle="1" w:styleId="Frspaiere1">
    <w:name w:val="Fără spațiere1"/>
    <w:link w:val="FrspaiereCaracter"/>
    <w:uiPriority w:val="1"/>
    <w:qFormat/>
    <w:rsid w:val="00460555"/>
    <w:pPr>
      <w:spacing w:after="0" w:line="240" w:lineRule="auto"/>
    </w:pPr>
    <w:rPr>
      <w:rFonts w:ascii="Calibri" w:eastAsia="Times New Roman" w:hAnsi="Calibri" w:cs="Times New Roman"/>
    </w:rPr>
  </w:style>
  <w:style w:type="character" w:customStyle="1" w:styleId="FrspaiereCaracter">
    <w:name w:val="Fără spațiere Caracter"/>
    <w:link w:val="Frspaiere1"/>
    <w:uiPriority w:val="1"/>
    <w:rsid w:val="00460555"/>
    <w:rPr>
      <w:rFonts w:ascii="Calibri" w:eastAsia="Times New Roman" w:hAnsi="Calibri" w:cs="Times New Roman"/>
    </w:rPr>
  </w:style>
  <w:style w:type="numbering" w:customStyle="1" w:styleId="FrListare1">
    <w:name w:val="Fără Listare1"/>
    <w:next w:val="FrListare"/>
    <w:uiPriority w:val="99"/>
    <w:semiHidden/>
    <w:unhideWhenUsed/>
    <w:rsid w:val="00460555"/>
  </w:style>
  <w:style w:type="paragraph" w:styleId="Listparagraf">
    <w:name w:val="List Paragraph"/>
    <w:basedOn w:val="Normal"/>
    <w:uiPriority w:val="34"/>
    <w:qFormat/>
    <w:rsid w:val="00460555"/>
    <w:pPr>
      <w:spacing w:after="200" w:line="276" w:lineRule="auto"/>
      <w:ind w:left="720"/>
      <w:contextualSpacing/>
    </w:pPr>
    <w:rPr>
      <w:rFonts w:ascii="Calibri" w:eastAsia="Calibri" w:hAnsi="Calibri" w:cs="Times New Roman"/>
      <w:lang w:val="ro-RO"/>
    </w:rPr>
  </w:style>
  <w:style w:type="character" w:styleId="Referinnotdesubsol">
    <w:name w:val="footnote reference"/>
    <w:rsid w:val="004605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4647</Words>
  <Characters>26954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PETRU</dc:creator>
  <cp:keywords/>
  <dc:description/>
  <cp:lastModifiedBy>Pop Vasile Gratian</cp:lastModifiedBy>
  <cp:revision>7</cp:revision>
  <cp:lastPrinted>2022-04-21T08:46:00Z</cp:lastPrinted>
  <dcterms:created xsi:type="dcterms:W3CDTF">2022-04-20T15:44:00Z</dcterms:created>
  <dcterms:modified xsi:type="dcterms:W3CDTF">2022-04-21T09:24:00Z</dcterms:modified>
</cp:coreProperties>
</file>