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60C" w:rsidRPr="00D1360C" w:rsidRDefault="00D1360C" w:rsidP="00D1360C">
      <w:pPr>
        <w:spacing w:after="0" w:line="240" w:lineRule="auto"/>
        <w:rPr>
          <w:rFonts w:ascii="Times New Roman" w:eastAsia="Times New Roman" w:hAnsi="Times New Roman" w:cs="Times New Roman"/>
          <w:sz w:val="24"/>
          <w:szCs w:val="24"/>
          <w:lang w:eastAsia="ro-RO"/>
        </w:rPr>
      </w:pPr>
      <w:bookmarkStart w:id="0" w:name="_GoBack"/>
      <w:r w:rsidRPr="00D1360C">
        <w:rPr>
          <w:rFonts w:ascii="Verdana" w:eastAsia="Times New Roman" w:hAnsi="Verdana" w:cs="Times New Roman"/>
          <w:b/>
          <w:bCs/>
          <w:color w:val="8B0000"/>
          <w:sz w:val="30"/>
          <w:szCs w:val="30"/>
          <w:bdr w:val="none" w:sz="0" w:space="0" w:color="auto" w:frame="1"/>
          <w:shd w:val="clear" w:color="auto" w:fill="FFFFFF"/>
          <w:lang w:eastAsia="ro-RO"/>
        </w:rPr>
        <w:t>ORDIN nr. 7.442 din 19 noiembrie 2024</w:t>
      </w:r>
      <w:r w:rsidRPr="00D1360C">
        <w:rPr>
          <w:rFonts w:ascii="Verdana" w:eastAsia="Times New Roman" w:hAnsi="Verdana" w:cs="Times New Roman"/>
          <w:b/>
          <w:bCs/>
          <w:color w:val="00008B"/>
          <w:sz w:val="20"/>
          <w:szCs w:val="20"/>
          <w:bdr w:val="none" w:sz="0" w:space="0" w:color="auto" w:frame="1"/>
          <w:shd w:val="clear" w:color="auto" w:fill="FFFFFF"/>
          <w:lang w:eastAsia="ro-RO"/>
        </w:rPr>
        <w:t xml:space="preserve">pentru </w:t>
      </w:r>
      <w:bookmarkEnd w:id="0"/>
      <w:r w:rsidRPr="00D1360C">
        <w:rPr>
          <w:rFonts w:ascii="Verdana" w:eastAsia="Times New Roman" w:hAnsi="Verdana" w:cs="Times New Roman"/>
          <w:b/>
          <w:bCs/>
          <w:color w:val="00008B"/>
          <w:sz w:val="20"/>
          <w:szCs w:val="20"/>
          <w:bdr w:val="none" w:sz="0" w:space="0" w:color="auto" w:frame="1"/>
          <w:shd w:val="clear" w:color="auto" w:fill="FFFFFF"/>
          <w:lang w:eastAsia="ro-RO"/>
        </w:rPr>
        <w:t>aprobarea </w:t>
      </w:r>
      <w:hyperlink r:id="rId5" w:history="1">
        <w:r w:rsidRPr="00D1360C">
          <w:rPr>
            <w:rFonts w:ascii="Verdana" w:eastAsia="Times New Roman" w:hAnsi="Verdana" w:cs="Times New Roman"/>
            <w:b/>
            <w:bCs/>
            <w:color w:val="428BCA"/>
            <w:sz w:val="20"/>
            <w:szCs w:val="20"/>
            <w:u w:val="single"/>
            <w:bdr w:val="none" w:sz="0" w:space="0" w:color="auto" w:frame="1"/>
            <w:shd w:val="clear" w:color="auto" w:fill="FFFFFF"/>
            <w:lang w:eastAsia="ro-RO"/>
          </w:rPr>
          <w:t>Metodologiei</w:t>
        </w:r>
      </w:hyperlink>
      <w:r w:rsidRPr="00D1360C">
        <w:rPr>
          <w:rFonts w:ascii="Verdana" w:eastAsia="Times New Roman" w:hAnsi="Verdana" w:cs="Times New Roman"/>
          <w:b/>
          <w:bCs/>
          <w:color w:val="00008B"/>
          <w:sz w:val="20"/>
          <w:szCs w:val="20"/>
          <w:bdr w:val="none" w:sz="0" w:space="0" w:color="auto" w:frame="1"/>
          <w:shd w:val="clear" w:color="auto" w:fill="FFFFFF"/>
          <w:lang w:eastAsia="ro-RO"/>
        </w:rPr>
        <w:t> de asigurare a omologării mijloacelor de învățământ</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2385"/>
        <w:gridCol w:w="6965"/>
      </w:tblGrid>
      <w:tr w:rsidR="00D1360C" w:rsidRPr="00D1360C" w:rsidTr="00D1360C">
        <w:tc>
          <w:tcPr>
            <w:tcW w:w="0" w:type="auto"/>
            <w:tcBorders>
              <w:top w:val="nil"/>
              <w:left w:val="nil"/>
              <w:bottom w:val="nil"/>
              <w:right w:val="nil"/>
            </w:tcBorders>
            <w:shd w:val="clear" w:color="auto" w:fill="FFFFFF"/>
            <w:vAlign w:val="bottom"/>
            <w:hideMark/>
          </w:tcPr>
          <w:p w:rsidR="00D1360C" w:rsidRPr="00D1360C" w:rsidRDefault="00D1360C" w:rsidP="00D1360C">
            <w:pPr>
              <w:spacing w:after="0" w:line="240" w:lineRule="auto"/>
              <w:jc w:val="both"/>
              <w:rPr>
                <w:rFonts w:ascii="Verdana" w:eastAsia="Times New Roman" w:hAnsi="Verdana" w:cs="Times New Roman"/>
                <w:color w:val="000000"/>
                <w:sz w:val="23"/>
                <w:szCs w:val="23"/>
                <w:lang w:eastAsia="ro-RO"/>
              </w:rPr>
            </w:pPr>
            <w:r w:rsidRPr="00D1360C">
              <w:rPr>
                <w:rFonts w:ascii="Arial" w:eastAsia="Times New Roman" w:hAnsi="Arial" w:cs="Arial"/>
                <w:b/>
                <w:bCs/>
                <w:color w:val="000000"/>
                <w:sz w:val="21"/>
                <w:szCs w:val="21"/>
                <w:bdr w:val="none" w:sz="0" w:space="0" w:color="auto" w:frame="1"/>
                <w:lang w:eastAsia="ro-RO"/>
              </w:rPr>
              <w:t>EMITENT</w:t>
            </w:r>
          </w:p>
        </w:tc>
        <w:tc>
          <w:tcPr>
            <w:tcW w:w="0" w:type="auto"/>
            <w:tcBorders>
              <w:top w:val="nil"/>
              <w:left w:val="nil"/>
              <w:bottom w:val="nil"/>
              <w:right w:val="nil"/>
            </w:tcBorders>
            <w:shd w:val="clear" w:color="auto" w:fill="FFFFFF"/>
            <w:vAlign w:val="bottom"/>
            <w:hideMark/>
          </w:tcPr>
          <w:p w:rsidR="00D1360C" w:rsidRPr="00D1360C" w:rsidRDefault="00D1360C" w:rsidP="00D1360C">
            <w:pPr>
              <w:spacing w:after="0" w:line="240" w:lineRule="auto"/>
              <w:jc w:val="both"/>
              <w:rPr>
                <w:rFonts w:ascii="Verdana" w:eastAsia="Times New Roman" w:hAnsi="Verdana" w:cs="Times New Roman"/>
                <w:color w:val="000000"/>
                <w:sz w:val="23"/>
                <w:szCs w:val="23"/>
                <w:lang w:eastAsia="ro-RO"/>
              </w:rPr>
            </w:pPr>
            <w:r w:rsidRPr="00D1360C">
              <w:rPr>
                <w:rFonts w:ascii="Verdana" w:eastAsia="Times New Roman" w:hAnsi="Symbol" w:cs="Times New Roman"/>
                <w:b/>
                <w:bCs/>
                <w:color w:val="006400"/>
                <w:sz w:val="18"/>
                <w:szCs w:val="18"/>
                <w:bdr w:val="none" w:sz="0" w:space="0" w:color="auto" w:frame="1"/>
                <w:lang w:eastAsia="ro-RO"/>
              </w:rPr>
              <w:t></w:t>
            </w:r>
            <w:r w:rsidRPr="00D1360C">
              <w:rPr>
                <w:rFonts w:ascii="Verdana" w:eastAsia="Times New Roman" w:hAnsi="Verdana" w:cs="Times New Roman"/>
                <w:b/>
                <w:bCs/>
                <w:color w:val="006400"/>
                <w:sz w:val="18"/>
                <w:szCs w:val="18"/>
                <w:bdr w:val="none" w:sz="0" w:space="0" w:color="auto" w:frame="1"/>
                <w:lang w:eastAsia="ro-RO"/>
              </w:rPr>
              <w:t xml:space="preserve">  MINISTERUL EDUCAȚIEI</w:t>
            </w:r>
          </w:p>
        </w:tc>
      </w:tr>
    </w:tbl>
    <w:p w:rsidR="007E1038" w:rsidRDefault="00D1360C">
      <w:pPr>
        <w:rPr>
          <w:rFonts w:ascii="Verdana" w:eastAsia="Times New Roman" w:hAnsi="Verdana" w:cs="Times New Roman"/>
          <w:color w:val="000000"/>
          <w:sz w:val="23"/>
          <w:szCs w:val="23"/>
          <w:bdr w:val="none" w:sz="0" w:space="0" w:color="auto" w:frame="1"/>
          <w:shd w:val="clear" w:color="auto" w:fill="FFFFFF"/>
          <w:lang w:eastAsia="ro-RO"/>
        </w:rPr>
      </w:pPr>
      <w:r w:rsidRPr="00D1360C">
        <w:rPr>
          <w:rFonts w:ascii="Arial" w:eastAsia="Times New Roman" w:hAnsi="Arial" w:cs="Arial"/>
          <w:b/>
          <w:bCs/>
          <w:color w:val="000000"/>
          <w:sz w:val="21"/>
          <w:szCs w:val="21"/>
          <w:bdr w:val="none" w:sz="0" w:space="0" w:color="auto" w:frame="1"/>
          <w:shd w:val="clear" w:color="auto" w:fill="FFFFFF"/>
          <w:lang w:eastAsia="ro-RO"/>
        </w:rPr>
        <w:t>Publicat în  </w:t>
      </w:r>
      <w:r w:rsidRPr="00D1360C">
        <w:rPr>
          <w:rFonts w:ascii="Verdana" w:eastAsia="Times New Roman" w:hAnsi="Verdana" w:cs="Arial"/>
          <w:b/>
          <w:bCs/>
          <w:color w:val="00008B"/>
          <w:sz w:val="21"/>
          <w:szCs w:val="21"/>
          <w:bdr w:val="none" w:sz="0" w:space="0" w:color="auto" w:frame="1"/>
          <w:shd w:val="clear" w:color="auto" w:fill="FFFFFF"/>
          <w:lang w:eastAsia="ro-RO"/>
        </w:rPr>
        <w:t>MONITORUL OFICIAL nr. 1268 din 17 decembrie 2024</w:t>
      </w:r>
      <w:r w:rsidRPr="00D1360C">
        <w:rPr>
          <w:rFonts w:ascii="Verdana" w:eastAsia="Times New Roman" w:hAnsi="Verdana" w:cs="Times New Roman"/>
          <w:color w:val="000000"/>
          <w:sz w:val="21"/>
          <w:szCs w:val="21"/>
          <w:bdr w:val="none" w:sz="0" w:space="0" w:color="auto" w:frame="1"/>
          <w:shd w:val="clear" w:color="auto" w:fill="FFFFFF"/>
          <w:lang w:eastAsia="ro-RO"/>
        </w:rPr>
        <w:br/>
      </w:r>
      <w:r w:rsidRPr="00D1360C">
        <w:rPr>
          <w:rFonts w:ascii="Verdana" w:eastAsia="Times New Roman" w:hAnsi="Verdana" w:cs="Times New Roman"/>
          <w:color w:val="000000"/>
          <w:sz w:val="21"/>
          <w:szCs w:val="21"/>
          <w:bdr w:val="none" w:sz="0" w:space="0" w:color="auto" w:frame="1"/>
          <w:shd w:val="clear" w:color="auto" w:fill="FFFFFF"/>
          <w:lang w:eastAsia="ro-RO"/>
        </w:rPr>
        <w:br/>
      </w:r>
      <w:r w:rsidRPr="00D1360C">
        <w:rPr>
          <w:rFonts w:ascii="Verdana" w:eastAsia="Times New Roman" w:hAnsi="Verdana" w:cs="Times New Roman"/>
          <w:color w:val="000000"/>
          <w:sz w:val="21"/>
          <w:szCs w:val="21"/>
          <w:bdr w:val="none" w:sz="0" w:space="0" w:color="auto" w:frame="1"/>
          <w:shd w:val="clear" w:color="auto" w:fill="FFFFFF"/>
          <w:lang w:eastAsia="ro-RO"/>
        </w:rPr>
        <w:br/>
      </w:r>
      <w:r w:rsidRPr="00D1360C">
        <w:rPr>
          <w:rFonts w:ascii="Verdana" w:eastAsia="Times New Roman" w:hAnsi="Verdana" w:cs="Times New Roman"/>
          <w:color w:val="000000"/>
          <w:sz w:val="21"/>
          <w:szCs w:val="21"/>
          <w:bdr w:val="none" w:sz="0" w:space="0" w:color="auto" w:frame="1"/>
          <w:shd w:val="clear" w:color="auto" w:fill="FFFFFF"/>
          <w:lang w:eastAsia="ro-RO"/>
        </w:rPr>
        <w:br/>
      </w:r>
      <w:r w:rsidRPr="00D1360C">
        <w:rPr>
          <w:rFonts w:ascii="Verdana" w:eastAsia="Times New Roman" w:hAnsi="Verdana" w:cs="Times New Roman"/>
          <w:color w:val="000000"/>
          <w:sz w:val="23"/>
          <w:szCs w:val="23"/>
          <w:bdr w:val="none" w:sz="0" w:space="0" w:color="auto" w:frame="1"/>
          <w:shd w:val="clear" w:color="auto" w:fill="FFFFFF"/>
          <w:lang w:eastAsia="ro-RO"/>
        </w:rPr>
        <w:t>În temeiul prevederilor </w:t>
      </w:r>
      <w:hyperlink r:id="rId6"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art. 115 alin. (2) lit. ț) din Legea învățământului preuniversitar nr. 198/2023</w:t>
        </w:r>
      </w:hyperlink>
      <w:r w:rsidRPr="00D1360C">
        <w:rPr>
          <w:rFonts w:ascii="Verdana" w:eastAsia="Times New Roman" w:hAnsi="Verdana" w:cs="Times New Roman"/>
          <w:color w:val="000000"/>
          <w:sz w:val="23"/>
          <w:szCs w:val="23"/>
          <w:bdr w:val="none" w:sz="0" w:space="0" w:color="auto" w:frame="1"/>
          <w:shd w:val="clear" w:color="auto" w:fill="FFFFFF"/>
          <w:lang w:eastAsia="ro-RO"/>
        </w:rPr>
        <w:t>, cu modificările și completările ulterioare,în baza </w:t>
      </w:r>
      <w:hyperlink r:id="rId7"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Ordinului ministrului educației nr. 6.072/2023</w:t>
        </w:r>
      </w:hyperlink>
      <w:r w:rsidRPr="00D1360C">
        <w:rPr>
          <w:rFonts w:ascii="Verdana" w:eastAsia="Times New Roman" w:hAnsi="Verdana" w:cs="Times New Roman"/>
          <w:color w:val="000000"/>
          <w:sz w:val="23"/>
          <w:szCs w:val="23"/>
          <w:bdr w:val="none" w:sz="0" w:space="0" w:color="auto" w:frame="1"/>
          <w:shd w:val="clear" w:color="auto" w:fill="FFFFFF"/>
          <w:lang w:eastAsia="ro-RO"/>
        </w:rPr>
        <w:t> privind aprobarea unor măsuri tranzitorii aplicabile la nivelul sistemului național de învățământ preuniversitar și superior, cu modificările ulterioare,ținând cont de Referatul de aprobare nr. 255 din 12.09.2024, referitor la proiectul de ordin privind aprobarea Metodologiei de asigurare a omologării mijloacelor de învățământ,în conformitate cu prevederile </w:t>
      </w:r>
      <w:hyperlink r:id="rId8"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Hotărârii Guvernului nr. 731/2024</w:t>
        </w:r>
      </w:hyperlink>
      <w:r w:rsidRPr="00D1360C">
        <w:rPr>
          <w:rFonts w:ascii="Verdana" w:eastAsia="Times New Roman" w:hAnsi="Verdana" w:cs="Times New Roman"/>
          <w:color w:val="000000"/>
          <w:sz w:val="23"/>
          <w:szCs w:val="23"/>
          <w:bdr w:val="none" w:sz="0" w:space="0" w:color="auto" w:frame="1"/>
          <w:shd w:val="clear" w:color="auto" w:fill="FFFFFF"/>
          <w:lang w:eastAsia="ro-RO"/>
        </w:rPr>
        <w:t> privind organizarea și funcționarea Ministerului Educației, cu modificările ulterioare,ministrul educației emite prezentul ordin.</w:t>
      </w:r>
      <w:r w:rsidRPr="00D1360C">
        <w:rPr>
          <w:rFonts w:ascii="Verdana" w:eastAsia="Times New Roman" w:hAnsi="Verdana" w:cs="Times New Roman"/>
          <w:b/>
          <w:bCs/>
          <w:color w:val="00008B"/>
          <w:sz w:val="20"/>
          <w:szCs w:val="20"/>
          <w:bdr w:val="none" w:sz="0" w:space="0" w:color="auto" w:frame="1"/>
          <w:shd w:val="clear" w:color="auto" w:fill="FFFFFF"/>
          <w:lang w:eastAsia="ro-RO"/>
        </w:rPr>
        <w:t>Articolul 1</w:t>
      </w:r>
      <w:r w:rsidRPr="00D1360C">
        <w:rPr>
          <w:rFonts w:ascii="Verdana" w:eastAsia="Times New Roman" w:hAnsi="Verdana" w:cs="Times New Roman"/>
          <w:color w:val="000000"/>
          <w:sz w:val="23"/>
          <w:szCs w:val="23"/>
          <w:bdr w:val="none" w:sz="0" w:space="0" w:color="auto" w:frame="1"/>
          <w:shd w:val="clear" w:color="auto" w:fill="FFFFFF"/>
          <w:lang w:eastAsia="ro-RO"/>
        </w:rPr>
        <w:t>Se aprobă </w:t>
      </w:r>
      <w:hyperlink r:id="rId9"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Metodologia</w:t>
        </w:r>
      </w:hyperlink>
      <w:r w:rsidRPr="00D1360C">
        <w:rPr>
          <w:rFonts w:ascii="Verdana" w:eastAsia="Times New Roman" w:hAnsi="Verdana" w:cs="Times New Roman"/>
          <w:color w:val="000000"/>
          <w:sz w:val="23"/>
          <w:szCs w:val="23"/>
          <w:bdr w:val="none" w:sz="0" w:space="0" w:color="auto" w:frame="1"/>
          <w:shd w:val="clear" w:color="auto" w:fill="FFFFFF"/>
          <w:lang w:eastAsia="ro-RO"/>
        </w:rPr>
        <w:t> de asigurare a omologării mijloacelor de învățământ, prevăzută în </w:t>
      </w:r>
      <w:r w:rsidRPr="00D1360C">
        <w:rPr>
          <w:rFonts w:ascii="Verdana" w:eastAsia="Times New Roman" w:hAnsi="Verdana" w:cs="Times New Roman"/>
          <w:color w:val="006400"/>
          <w:sz w:val="23"/>
          <w:szCs w:val="23"/>
          <w:u w:val="single"/>
          <w:bdr w:val="none" w:sz="0" w:space="0" w:color="auto" w:frame="1"/>
          <w:shd w:val="clear" w:color="auto" w:fill="FFFFFF"/>
          <w:lang w:eastAsia="ro-RO"/>
        </w:rPr>
        <w:t>anexa</w:t>
      </w:r>
      <w:r w:rsidRPr="00D1360C">
        <w:rPr>
          <w:rFonts w:ascii="Verdana" w:eastAsia="Times New Roman" w:hAnsi="Verdana" w:cs="Times New Roman"/>
          <w:color w:val="000000"/>
          <w:sz w:val="23"/>
          <w:szCs w:val="23"/>
          <w:bdr w:val="none" w:sz="0" w:space="0" w:color="auto" w:frame="1"/>
          <w:shd w:val="clear" w:color="auto" w:fill="FFFFFF"/>
          <w:lang w:eastAsia="ro-RO"/>
        </w:rPr>
        <w:t> care face parte integrantă din prezentul ordin.</w:t>
      </w:r>
      <w:r w:rsidRPr="00D1360C">
        <w:rPr>
          <w:rFonts w:ascii="Verdana" w:eastAsia="Times New Roman" w:hAnsi="Verdana" w:cs="Times New Roman"/>
          <w:b/>
          <w:bCs/>
          <w:color w:val="00008B"/>
          <w:sz w:val="20"/>
          <w:szCs w:val="20"/>
          <w:bdr w:val="none" w:sz="0" w:space="0" w:color="auto" w:frame="1"/>
          <w:shd w:val="clear" w:color="auto" w:fill="FFFFFF"/>
          <w:lang w:eastAsia="ro-RO"/>
        </w:rPr>
        <w:t>Articolul 2</w:t>
      </w:r>
      <w:r w:rsidRPr="00D1360C">
        <w:rPr>
          <w:rFonts w:ascii="Verdana" w:eastAsia="Times New Roman" w:hAnsi="Verdana" w:cs="Times New Roman"/>
          <w:color w:val="000000"/>
          <w:sz w:val="23"/>
          <w:szCs w:val="23"/>
          <w:bdr w:val="none" w:sz="0" w:space="0" w:color="auto" w:frame="1"/>
          <w:shd w:val="clear" w:color="auto" w:fill="FFFFFF"/>
          <w:lang w:eastAsia="ro-RO"/>
        </w:rPr>
        <w:t>La data intrării în vigoare a prezentului ordin se abrogă </w:t>
      </w:r>
      <w:hyperlink r:id="rId10"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Ordinul ministrului educației naționale nr. 5.061/2017</w:t>
        </w:r>
      </w:hyperlink>
      <w:r w:rsidRPr="00D1360C">
        <w:rPr>
          <w:rFonts w:ascii="Verdana" w:eastAsia="Times New Roman" w:hAnsi="Verdana" w:cs="Times New Roman"/>
          <w:color w:val="000000"/>
          <w:sz w:val="23"/>
          <w:szCs w:val="23"/>
          <w:bdr w:val="none" w:sz="0" w:space="0" w:color="auto" w:frame="1"/>
          <w:shd w:val="clear" w:color="auto" w:fill="FFFFFF"/>
          <w:lang w:eastAsia="ro-RO"/>
        </w:rPr>
        <w:t> pentru aprobarea </w:t>
      </w:r>
      <w:hyperlink r:id="rId11"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Metodologiei-cadru</w:t>
        </w:r>
      </w:hyperlink>
      <w:r w:rsidRPr="00D1360C">
        <w:rPr>
          <w:rFonts w:ascii="Verdana" w:eastAsia="Times New Roman" w:hAnsi="Verdana" w:cs="Times New Roman"/>
          <w:color w:val="000000"/>
          <w:sz w:val="23"/>
          <w:szCs w:val="23"/>
          <w:bdr w:val="none" w:sz="0" w:space="0" w:color="auto" w:frame="1"/>
          <w:shd w:val="clear" w:color="auto" w:fill="FFFFFF"/>
          <w:lang w:eastAsia="ro-RO"/>
        </w:rPr>
        <w:t> privind asigurarea omologării mijloacelor de învățământ în vederea utilizării lor în învățământul preuniversitar, publicat în Monitorul Oficial al României, Partea I, nr. 773 din 29 septembrie 2017.</w:t>
      </w:r>
      <w:r w:rsidRPr="00D1360C">
        <w:rPr>
          <w:rFonts w:ascii="Verdana" w:eastAsia="Times New Roman" w:hAnsi="Verdana" w:cs="Times New Roman"/>
          <w:b/>
          <w:bCs/>
          <w:color w:val="00008B"/>
          <w:sz w:val="20"/>
          <w:szCs w:val="20"/>
          <w:bdr w:val="none" w:sz="0" w:space="0" w:color="auto" w:frame="1"/>
          <w:shd w:val="clear" w:color="auto" w:fill="FFFFFF"/>
          <w:lang w:eastAsia="ro-RO"/>
        </w:rPr>
        <w:t>Articolul 3</w:t>
      </w:r>
      <w:r w:rsidRPr="00D1360C">
        <w:rPr>
          <w:rFonts w:ascii="Verdana" w:eastAsia="Times New Roman" w:hAnsi="Verdana" w:cs="Times New Roman"/>
          <w:color w:val="000000"/>
          <w:sz w:val="23"/>
          <w:szCs w:val="23"/>
          <w:bdr w:val="none" w:sz="0" w:space="0" w:color="auto" w:frame="1"/>
          <w:shd w:val="clear" w:color="auto" w:fill="FFFFFF"/>
          <w:lang w:eastAsia="ro-RO"/>
        </w:rPr>
        <w:t>Direcția generală minorități și desegregare și Direcția generală echitate și performanță în învățământul preuniversitar duc la îndeplinire prevederile prezentului ordin.</w:t>
      </w:r>
      <w:r w:rsidRPr="00D1360C">
        <w:rPr>
          <w:rFonts w:ascii="Verdana" w:eastAsia="Times New Roman" w:hAnsi="Verdana" w:cs="Times New Roman"/>
          <w:b/>
          <w:bCs/>
          <w:color w:val="00008B"/>
          <w:sz w:val="20"/>
          <w:szCs w:val="20"/>
          <w:bdr w:val="none" w:sz="0" w:space="0" w:color="auto" w:frame="1"/>
          <w:shd w:val="clear" w:color="auto" w:fill="FFFFFF"/>
          <w:lang w:eastAsia="ro-RO"/>
        </w:rPr>
        <w:t>Articolul 4</w:t>
      </w:r>
      <w:r w:rsidRPr="00D1360C">
        <w:rPr>
          <w:rFonts w:ascii="Verdana" w:eastAsia="Times New Roman" w:hAnsi="Verdana" w:cs="Times New Roman"/>
          <w:color w:val="000000"/>
          <w:sz w:val="23"/>
          <w:szCs w:val="23"/>
          <w:bdr w:val="none" w:sz="0" w:space="0" w:color="auto" w:frame="1"/>
          <w:shd w:val="clear" w:color="auto" w:fill="FFFFFF"/>
          <w:lang w:eastAsia="ro-RO"/>
        </w:rPr>
        <w:t>Prezentul ordin se publică în Monitorul Oficial al României, Partea I.</w:t>
      </w:r>
      <w:r w:rsidRPr="00D1360C">
        <w:rPr>
          <w:rFonts w:ascii="Verdana" w:eastAsia="Times New Roman" w:hAnsi="Verdana" w:cs="Times New Roman"/>
          <w:color w:val="000000"/>
          <w:sz w:val="23"/>
          <w:szCs w:val="23"/>
          <w:bdr w:val="none" w:sz="0" w:space="0" w:color="auto" w:frame="1"/>
          <w:shd w:val="clear" w:color="auto" w:fill="FFFFFF"/>
          <w:lang w:eastAsia="ro-RO"/>
        </w:rPr>
        <w:br/>
      </w:r>
      <w:r w:rsidRPr="00D1360C">
        <w:rPr>
          <w:rFonts w:ascii="Verdana" w:eastAsia="Times New Roman" w:hAnsi="Verdana" w:cs="Times New Roman"/>
          <w:b/>
          <w:bCs/>
          <w:color w:val="00008B"/>
          <w:sz w:val="17"/>
          <w:szCs w:val="17"/>
          <w:bdr w:val="none" w:sz="0" w:space="0" w:color="auto" w:frame="1"/>
          <w:shd w:val="clear" w:color="auto" w:fill="FFFFFF"/>
          <w:lang w:eastAsia="ro-RO"/>
        </w:rPr>
        <w:t>p. Ministrul educației,</w:t>
      </w:r>
      <w:r w:rsidRPr="00D1360C">
        <w:rPr>
          <w:rFonts w:ascii="Verdana" w:eastAsia="Times New Roman" w:hAnsi="Verdana" w:cs="Times New Roman"/>
          <w:color w:val="000000"/>
          <w:sz w:val="23"/>
          <w:szCs w:val="23"/>
          <w:bdr w:val="none" w:sz="0" w:space="0" w:color="auto" w:frame="1"/>
          <w:shd w:val="clear" w:color="auto" w:fill="FFFFFF"/>
          <w:lang w:eastAsia="ro-RO"/>
        </w:rPr>
        <w:br/>
      </w:r>
      <w:r w:rsidRPr="00D1360C">
        <w:rPr>
          <w:rFonts w:ascii="Verdana" w:eastAsia="Times New Roman" w:hAnsi="Verdana" w:cs="Times New Roman"/>
          <w:b/>
          <w:bCs/>
          <w:color w:val="00008B"/>
          <w:sz w:val="17"/>
          <w:szCs w:val="17"/>
          <w:bdr w:val="none" w:sz="0" w:space="0" w:color="auto" w:frame="1"/>
          <w:shd w:val="clear" w:color="auto" w:fill="FFFFFF"/>
          <w:lang w:eastAsia="ro-RO"/>
        </w:rPr>
        <w:t>Gigel Paraschiv,</w:t>
      </w:r>
      <w:r w:rsidRPr="00D1360C">
        <w:rPr>
          <w:rFonts w:ascii="Verdana" w:eastAsia="Times New Roman" w:hAnsi="Verdana" w:cs="Times New Roman"/>
          <w:color w:val="000000"/>
          <w:sz w:val="23"/>
          <w:szCs w:val="23"/>
          <w:bdr w:val="none" w:sz="0" w:space="0" w:color="auto" w:frame="1"/>
          <w:shd w:val="clear" w:color="auto" w:fill="FFFFFF"/>
          <w:lang w:eastAsia="ro-RO"/>
        </w:rPr>
        <w:br/>
      </w:r>
      <w:r w:rsidRPr="00D1360C">
        <w:rPr>
          <w:rFonts w:ascii="Verdana" w:eastAsia="Times New Roman" w:hAnsi="Verdana" w:cs="Times New Roman"/>
          <w:b/>
          <w:bCs/>
          <w:color w:val="00008B"/>
          <w:sz w:val="17"/>
          <w:szCs w:val="17"/>
          <w:bdr w:val="none" w:sz="0" w:space="0" w:color="auto" w:frame="1"/>
          <w:shd w:val="clear" w:color="auto" w:fill="FFFFFF"/>
          <w:lang w:eastAsia="ro-RO"/>
        </w:rPr>
        <w:t>secretar de stat</w:t>
      </w:r>
      <w:r w:rsidRPr="00D1360C">
        <w:rPr>
          <w:rFonts w:ascii="Verdana" w:eastAsia="Times New Roman" w:hAnsi="Verdana" w:cs="Times New Roman"/>
          <w:color w:val="000000"/>
          <w:sz w:val="23"/>
          <w:szCs w:val="23"/>
          <w:bdr w:val="none" w:sz="0" w:space="0" w:color="auto" w:frame="1"/>
          <w:shd w:val="clear" w:color="auto" w:fill="FFFFFF"/>
          <w:lang w:eastAsia="ro-RO"/>
        </w:rPr>
        <w:t>București, 19 noiembrie 2024.Nr. 7.442.</w:t>
      </w:r>
      <w:r w:rsidRPr="00D1360C">
        <w:rPr>
          <w:rFonts w:ascii="Verdana" w:eastAsia="Times New Roman" w:hAnsi="Verdana" w:cs="Times New Roman"/>
          <w:b/>
          <w:bCs/>
          <w:color w:val="00008B"/>
          <w:sz w:val="20"/>
          <w:szCs w:val="20"/>
          <w:bdr w:val="none" w:sz="0" w:space="0" w:color="auto" w:frame="1"/>
          <w:shd w:val="clear" w:color="auto" w:fill="FFFFFF"/>
          <w:lang w:eastAsia="ro-RO"/>
        </w:rPr>
        <w:t>ANEXĂ</w:t>
      </w:r>
      <w:hyperlink r:id="rId12" w:history="1">
        <w:r w:rsidRPr="00D1360C">
          <w:rPr>
            <w:rFonts w:ascii="Verdana" w:eastAsia="Times New Roman" w:hAnsi="Verdana" w:cs="Times New Roman"/>
            <w:color w:val="428BCA"/>
            <w:sz w:val="23"/>
            <w:szCs w:val="23"/>
            <w:u w:val="single"/>
            <w:bdr w:val="none" w:sz="0" w:space="0" w:color="auto" w:frame="1"/>
            <w:shd w:val="clear" w:color="auto" w:fill="FFFFFF"/>
            <w:lang w:eastAsia="ro-RO"/>
          </w:rPr>
          <w:t>METODOLOGIE</w:t>
        </w:r>
        <w:r w:rsidRPr="00D1360C">
          <w:rPr>
            <w:rFonts w:ascii="Verdana" w:eastAsia="Times New Roman" w:hAnsi="Verdana" w:cs="Times New Roman"/>
            <w:color w:val="000000"/>
            <w:sz w:val="23"/>
            <w:szCs w:val="23"/>
            <w:bdr w:val="none" w:sz="0" w:space="0" w:color="auto" w:frame="1"/>
            <w:shd w:val="clear" w:color="auto" w:fill="FFFFFF"/>
            <w:lang w:eastAsia="ro-RO"/>
          </w:rPr>
          <w:t>de asigurare a omologării mijloacelor de învățământ</w:t>
        </w:r>
      </w:hyperlink>
    </w:p>
    <w:p w:rsidR="00D1360C" w:rsidRDefault="00D1360C">
      <w:pPr>
        <w:rPr>
          <w:rFonts w:ascii="Verdana" w:eastAsia="Times New Roman" w:hAnsi="Verdana" w:cs="Times New Roman"/>
          <w:color w:val="000000"/>
          <w:sz w:val="23"/>
          <w:szCs w:val="23"/>
          <w:bdr w:val="none" w:sz="0" w:space="0" w:color="auto" w:frame="1"/>
          <w:shd w:val="clear" w:color="auto" w:fill="FFFFFF"/>
          <w:lang w:eastAsia="ro-RO"/>
        </w:rPr>
      </w:pPr>
    </w:p>
    <w:p w:rsidR="00D1360C" w:rsidRPr="00D1360C" w:rsidRDefault="00D1360C" w:rsidP="00D1360C">
      <w:pPr>
        <w:spacing w:after="0" w:line="240" w:lineRule="auto"/>
        <w:rPr>
          <w:rFonts w:ascii="Times New Roman" w:eastAsia="Times New Roman" w:hAnsi="Times New Roman" w:cs="Times New Roman"/>
          <w:sz w:val="24"/>
          <w:szCs w:val="24"/>
          <w:lang w:eastAsia="ro-RO"/>
        </w:rPr>
      </w:pPr>
      <w:r w:rsidRPr="00D1360C">
        <w:rPr>
          <w:rFonts w:ascii="Courier New" w:eastAsia="Times New Roman" w:hAnsi="Courier New" w:cs="Courier New"/>
          <w:color w:val="000000"/>
          <w:sz w:val="18"/>
          <w:szCs w:val="18"/>
          <w:lang w:eastAsia="ro-RO"/>
        </w:rPr>
        <w:t>METODOLOGIE din 19 noiembrie 2024de asigurare a omologării mijloacelor de învățământ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2535"/>
      </w:tblGrid>
      <w:tr w:rsidR="00D1360C" w:rsidRPr="00D1360C" w:rsidTr="00D1360C">
        <w:trPr>
          <w:tblCellSpacing w:w="15" w:type="dxa"/>
        </w:trPr>
        <w:tc>
          <w:tcPr>
            <w:tcW w:w="0" w:type="auto"/>
            <w:hideMark/>
          </w:tcPr>
          <w:p w:rsidR="00D1360C" w:rsidRPr="00D1360C" w:rsidRDefault="00D1360C" w:rsidP="00D1360C">
            <w:pPr>
              <w:spacing w:after="0" w:line="240" w:lineRule="auto"/>
              <w:rPr>
                <w:rFonts w:ascii="Courier New" w:eastAsia="Times New Roman" w:hAnsi="Courier New" w:cs="Courier New"/>
                <w:color w:val="000000"/>
                <w:sz w:val="18"/>
                <w:szCs w:val="18"/>
                <w:lang w:eastAsia="ro-RO"/>
              </w:rPr>
            </w:pPr>
            <w:r w:rsidRPr="00D1360C">
              <w:rPr>
                <w:rFonts w:ascii="Courier New" w:eastAsia="Times New Roman" w:hAnsi="Courier New" w:cs="Courier New"/>
                <w:color w:val="000000"/>
                <w:sz w:val="18"/>
                <w:szCs w:val="18"/>
                <w:lang w:eastAsia="ro-RO"/>
              </w:rPr>
              <w:t>EMITENT</w:t>
            </w:r>
          </w:p>
        </w:tc>
        <w:tc>
          <w:tcPr>
            <w:tcW w:w="0" w:type="auto"/>
            <w:hideMark/>
          </w:tcPr>
          <w:p w:rsidR="00D1360C" w:rsidRPr="00D1360C" w:rsidRDefault="00D1360C" w:rsidP="00D1360C">
            <w:pPr>
              <w:spacing w:after="0" w:line="240" w:lineRule="auto"/>
              <w:rPr>
                <w:rFonts w:ascii="Courier New" w:eastAsia="Times New Roman" w:hAnsi="Courier New" w:cs="Courier New"/>
                <w:color w:val="000000"/>
                <w:sz w:val="18"/>
                <w:szCs w:val="18"/>
                <w:lang w:eastAsia="ro-RO"/>
              </w:rPr>
            </w:pPr>
            <w:r w:rsidRPr="00D1360C">
              <w:rPr>
                <w:rFonts w:ascii="Courier New" w:eastAsia="Times New Roman" w:hAnsi="Symbol" w:cs="Courier New"/>
                <w:color w:val="000000"/>
                <w:sz w:val="18"/>
                <w:szCs w:val="18"/>
                <w:lang w:eastAsia="ro-RO"/>
              </w:rPr>
              <w:t></w:t>
            </w:r>
            <w:r w:rsidRPr="00D1360C">
              <w:rPr>
                <w:rFonts w:ascii="Courier New" w:eastAsia="Times New Roman" w:hAnsi="Courier New" w:cs="Courier New"/>
                <w:color w:val="000000"/>
                <w:sz w:val="18"/>
                <w:szCs w:val="18"/>
                <w:lang w:eastAsia="ro-RO"/>
              </w:rPr>
              <w:t xml:space="preserve">  MINISTERUL EDUCAȚIEI</w:t>
            </w:r>
          </w:p>
        </w:tc>
      </w:tr>
    </w:tbl>
    <w:p w:rsidR="00D1360C" w:rsidRPr="00D1360C" w:rsidRDefault="00D1360C" w:rsidP="00D1360C">
      <w:pPr>
        <w:spacing w:after="0" w:line="240" w:lineRule="auto"/>
        <w:rPr>
          <w:rFonts w:ascii="Courier New" w:eastAsia="Times New Roman" w:hAnsi="Courier New" w:cs="Courier New"/>
          <w:color w:val="000000"/>
          <w:sz w:val="18"/>
          <w:szCs w:val="18"/>
          <w:lang w:eastAsia="ro-RO"/>
        </w:rPr>
      </w:pPr>
      <w:r w:rsidRPr="00D1360C">
        <w:rPr>
          <w:rFonts w:ascii="Courier New" w:eastAsia="Times New Roman" w:hAnsi="Courier New" w:cs="Courier New"/>
          <w:color w:val="000000"/>
          <w:sz w:val="18"/>
          <w:szCs w:val="18"/>
          <w:lang w:eastAsia="ro-RO"/>
        </w:rPr>
        <w:t>Publicat în  MONITORUL OFICIAL nr. 1268 din 17 decembrie 2024Notă</w:t>
      </w:r>
      <w:r w:rsidRPr="00D1360C">
        <w:rPr>
          <w:rFonts w:ascii="Courier New" w:eastAsia="Times New Roman" w:hAnsi="Courier New" w:cs="Courier New"/>
          <w:color w:val="000000"/>
          <w:sz w:val="18"/>
          <w:szCs w:val="18"/>
          <w:lang w:eastAsia="ro-RO"/>
        </w:rPr>
        <w:br/>
        <w:t>Aprobată prin ORDINUL nr. 7.442 din 19 noiembrie 2024, publicat în Monitorul Oficial al României, Partea I, nr. 1268 din 17 decembrie 2024.</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I Dispoziții generale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Prezenta metodologie stabilește cadrul general privind asigurarea omologării mijloacelor de învățământ de către Ministerul Educației, denumit în continuare ME, în scopul utilizării acestora în sistemul național de învățământ preuniversitar de stat, particular și confesional, în conformitate cu legislația în vigoare.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Prezenta metodologie reglementează:</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lastRenderedPageBreak/>
        <w:t>a) scopul, principiile utilizării și importanța mijloacelor de învățământ în procesul educațional;</w:t>
      </w:r>
      <w:r w:rsidRPr="00D1360C">
        <w:rPr>
          <w:rFonts w:ascii="Courier New" w:eastAsia="Times New Roman" w:hAnsi="Courier New" w:cs="Courier New"/>
          <w:color w:val="000000"/>
          <w:sz w:val="18"/>
          <w:szCs w:val="18"/>
          <w:lang w:eastAsia="ro-RO"/>
        </w:rPr>
        <w:br/>
        <w:t>b) categoriile de mijloace de învățământ pentru care se poate solicita obținerea omologării în vederea utilizării lor în sistemul de învățământ preuniversitar;</w:t>
      </w:r>
      <w:r w:rsidRPr="00D1360C">
        <w:rPr>
          <w:rFonts w:ascii="Courier New" w:eastAsia="Times New Roman" w:hAnsi="Courier New" w:cs="Courier New"/>
          <w:color w:val="000000"/>
          <w:sz w:val="18"/>
          <w:szCs w:val="18"/>
          <w:lang w:eastAsia="ro-RO"/>
        </w:rPr>
        <w:br/>
        <w:t>c) componența și atribuțiile comisiilor de asigurare a omologării mijloacelor de învățământ în vederea utilizării lor în sistemul de învățământ preuniversitar;</w:t>
      </w:r>
      <w:r w:rsidRPr="00D1360C">
        <w:rPr>
          <w:rFonts w:ascii="Courier New" w:eastAsia="Times New Roman" w:hAnsi="Courier New" w:cs="Courier New"/>
          <w:color w:val="000000"/>
          <w:sz w:val="18"/>
          <w:szCs w:val="18"/>
          <w:lang w:eastAsia="ro-RO"/>
        </w:rPr>
        <w:br/>
        <w:t>d) procedura de omologare a mijloacelor de învățământ;</w:t>
      </w:r>
      <w:r w:rsidRPr="00D1360C">
        <w:rPr>
          <w:rFonts w:ascii="Courier New" w:eastAsia="Times New Roman" w:hAnsi="Courier New" w:cs="Courier New"/>
          <w:color w:val="000000"/>
          <w:sz w:val="18"/>
          <w:szCs w:val="18"/>
          <w:lang w:eastAsia="ro-RO"/>
        </w:rPr>
        <w:br/>
        <w:t>e) criteriile pedagogice specifice, în funcție de domeniul educațional, necesare pentru obținerea omologării mijloacelor de învățământ în vederea utilizării acestora în sistemul de învățământ preuniversitar de stat, particular și confesional.</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În sensul prezentei metodologii se definesc următorii termeni:</w:t>
      </w:r>
      <w:r w:rsidRPr="00D1360C">
        <w:rPr>
          <w:rFonts w:ascii="Courier New" w:eastAsia="Times New Roman" w:hAnsi="Courier New" w:cs="Courier New"/>
          <w:color w:val="000000"/>
          <w:sz w:val="18"/>
          <w:szCs w:val="18"/>
          <w:lang w:eastAsia="ro-RO"/>
        </w:rPr>
        <w:br/>
        <w:t>a) Mijloacele de învățământ reprezintă un ansamblu de instrumente, materiale didactice suport, produse, adaptate și selecționate, în mod deliberat, pentru a servi nevoilor organizării și desfășurării procesului instructiv-educativ din școală. Aceste instrumente sau complexe instrumentale au drept scop realizarea eficientă a procesului de predare-învățare. Integrarea acestora în procesul didactic are rolul de a stimula elevii și contribuie la formarea competențelor, înțelese ca un ansamblu multifuncțional și transferabil de cunoștințe, abilități și atitudini.</w:t>
      </w:r>
      <w:r w:rsidRPr="00D1360C">
        <w:rPr>
          <w:rFonts w:ascii="Courier New" w:eastAsia="Times New Roman" w:hAnsi="Courier New" w:cs="Courier New"/>
          <w:color w:val="000000"/>
          <w:sz w:val="18"/>
          <w:szCs w:val="18"/>
          <w:lang w:eastAsia="ro-RO"/>
        </w:rPr>
        <w:br/>
        <w:t>b) Omologarea mijloacelor de învățământ reprezintă confirmarea respectării criteriilor precizate în prezenta metodologie și a cerințelor pedagogice conform programelor școlare componente ale curriculumului național obligatoriu și opțional, precum și a standardelor de realizare a fiecărui tip de mijloc de învățământ în parte, vizând formarea la elevi a competențelor generale și specifice ale unei discipline de învățământ.</w:t>
      </w:r>
      <w:r w:rsidRPr="00D1360C">
        <w:rPr>
          <w:rFonts w:ascii="Courier New" w:eastAsia="Times New Roman" w:hAnsi="Courier New" w:cs="Courier New"/>
          <w:color w:val="000000"/>
          <w:sz w:val="18"/>
          <w:szCs w:val="18"/>
          <w:lang w:eastAsia="ro-RO"/>
        </w:rPr>
        <w:br/>
        <w:t>c) Program informatic educațional reprezintă un program informatic care completează, într-un mod atractiv, procesul de predare-învățare-evaluare. Acesta se definește ca fiind orice produs software, în orice format ce poate fi utilizat pe un sistem de calcul și care prezintă un subiect, o temă, un experiment, o unitate de învățare, fiind o alternativă sau unica soluție față de modelele educaționale tradiționale.</w:t>
      </w:r>
      <w:r w:rsidRPr="00D1360C">
        <w:rPr>
          <w:rFonts w:ascii="Courier New" w:eastAsia="Times New Roman" w:hAnsi="Courier New" w:cs="Courier New"/>
          <w:color w:val="000000"/>
          <w:sz w:val="18"/>
          <w:szCs w:val="18"/>
          <w:lang w:eastAsia="ro-RO"/>
        </w:rPr>
        <w:br/>
        <w:t>d) Comerciant, conform Codului civil, este profesionistul, persoană fizică sau persoană juridică, care exploatează, în condițiile legii, o întreprindere economică comercială.</w:t>
      </w:r>
      <w:r w:rsidRPr="00D1360C">
        <w:rPr>
          <w:rFonts w:ascii="Courier New" w:eastAsia="Times New Roman" w:hAnsi="Courier New" w:cs="Courier New"/>
          <w:color w:val="000000"/>
          <w:sz w:val="18"/>
          <w:szCs w:val="18"/>
          <w:lang w:eastAsia="ro-RO"/>
        </w:rPr>
        <w:br/>
        <w:t>e) Resurse educaționale deschise reprezintă resursele de învățare care sunt utilizate și adaptate la nevoile specifice ale procesului de învățare și pot fi utilizate gratuit. Conceptul de resurse educaționale deschise are o semnificație largă, generoasă și cuprinde diferite tipuri de materiale de învățare.</w:t>
      </w:r>
      <w:r w:rsidRPr="00D1360C">
        <w:rPr>
          <w:rFonts w:ascii="Courier New" w:eastAsia="Times New Roman" w:hAnsi="Courier New" w:cs="Courier New"/>
          <w:color w:val="000000"/>
          <w:sz w:val="18"/>
          <w:szCs w:val="18"/>
          <w:lang w:eastAsia="ro-RO"/>
        </w:rPr>
        <w:br/>
        <w:t>f) Învățare interactivă reprezintă o modalitate de stimulare a capacității de inițiativă, având valențe formative, aplicative, euristice, care ajută la descoperirea, înțelegerea și fixarea mai rapidă a cunoștințelor noi.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w:t>
      </w:r>
      <w:r w:rsidRPr="00D1360C">
        <w:rPr>
          <w:rFonts w:ascii="Courier New" w:eastAsia="Times New Roman" w:hAnsi="Courier New" w:cs="Courier New"/>
          <w:color w:val="000000"/>
          <w:sz w:val="18"/>
          <w:szCs w:val="18"/>
          <w:lang w:eastAsia="ro-RO"/>
        </w:rPr>
        <w:br/>
        <w:t>(1) Mijloacele de învățământ supuse omologării trebuie să respecte principiile și criteriile pedagogice de evaluare menționate în prezenta metodologie, precum și condițiile de protejare a dreptului de autor, conform Legii nr. 8/1996 privind dreptul de autor și drepturile conexe, republicată, cu modificările și completările ulterioare.(2) Omologarea jocurilor și a jucăriilor didactice se realizează în fază unică, avându-se în vedere respectarea de către producător a art. 4, </w:t>
      </w:r>
      <w:hyperlink r:id="rId13" w:history="1">
        <w:r w:rsidRPr="00D1360C">
          <w:rPr>
            <w:rFonts w:ascii="Courier New" w:eastAsia="Times New Roman" w:hAnsi="Courier New" w:cs="Courier New"/>
            <w:color w:val="0000FF"/>
            <w:sz w:val="18"/>
            <w:szCs w:val="18"/>
            <w:u w:val="single"/>
            <w:lang w:eastAsia="ro-RO"/>
          </w:rPr>
          <w:t>6</w:t>
        </w:r>
      </w:hyperlink>
      <w:r w:rsidRPr="00D1360C">
        <w:rPr>
          <w:rFonts w:ascii="Courier New" w:eastAsia="Times New Roman" w:hAnsi="Courier New" w:cs="Courier New"/>
          <w:color w:val="000000"/>
          <w:sz w:val="18"/>
          <w:szCs w:val="18"/>
          <w:lang w:eastAsia="ro-RO"/>
        </w:rPr>
        <w:t>, </w:t>
      </w:r>
      <w:hyperlink r:id="rId14" w:history="1">
        <w:r w:rsidRPr="00D1360C">
          <w:rPr>
            <w:rFonts w:ascii="Courier New" w:eastAsia="Times New Roman" w:hAnsi="Courier New" w:cs="Courier New"/>
            <w:color w:val="0000FF"/>
            <w:sz w:val="18"/>
            <w:szCs w:val="18"/>
            <w:u w:val="single"/>
            <w:lang w:eastAsia="ro-RO"/>
          </w:rPr>
          <w:t>7</w:t>
        </w:r>
      </w:hyperlink>
      <w:r w:rsidRPr="00D1360C">
        <w:rPr>
          <w:rFonts w:ascii="Courier New" w:eastAsia="Times New Roman" w:hAnsi="Courier New" w:cs="Courier New"/>
          <w:color w:val="000000"/>
          <w:sz w:val="18"/>
          <w:szCs w:val="18"/>
          <w:lang w:eastAsia="ro-RO"/>
        </w:rPr>
        <w:t>, 10, 13, 16 și 17 din Hotărârea Guvernului nr. 74/2011 privind siguranța jucăriilor, cu modificările și completările ulterioare, a art. 5 din Legea nr. 245/2004 privind securitatea generală a produselor, republicată, a cap. II din Ordonanța Guvernului nr. 20/2010 privind stabilirea unor măsuri pentru aplicarea unitară a legislației Uniunii Europene care armonizează condițiile de comercializare a produselor, aprobată cu modificări prin Legea nr. 50/2015, cu modificările ulterioare, a Ordinului ministrului economiei, comerțului și mediului de afaceri nr. 730/2011 privind aprobarea Listei cuprinzând standardele române din domeniul securității utilizatorilor de jucării, care adoptă standardele europene armonizate.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5</w:t>
      </w:r>
      <w:r w:rsidRPr="00D1360C">
        <w:rPr>
          <w:rFonts w:ascii="Courier New" w:eastAsia="Times New Roman" w:hAnsi="Courier New" w:cs="Courier New"/>
          <w:color w:val="000000"/>
          <w:sz w:val="18"/>
          <w:szCs w:val="18"/>
          <w:lang w:eastAsia="ro-RO"/>
        </w:rPr>
        <w:br/>
        <w:t xml:space="preserve">(1) Persoana care solicită omologarea unor mijloace de învățământ în vederea utilizării lor în sistemul de învățământ preuniversitar, denumită în continuare solicitant, poate fi autor, editor, producător, comerciant sau altă instituție recunoscută ca având obiect de activitate învățământul/ educația/formarea și care </w:t>
      </w:r>
      <w:r w:rsidRPr="00D1360C">
        <w:rPr>
          <w:rFonts w:ascii="Courier New" w:eastAsia="Times New Roman" w:hAnsi="Courier New" w:cs="Courier New"/>
          <w:color w:val="000000"/>
          <w:sz w:val="18"/>
          <w:szCs w:val="18"/>
          <w:lang w:eastAsia="ro-RO"/>
        </w:rPr>
        <w:lastRenderedPageBreak/>
        <w:t>colaborează cu cadre didactice și specialiști în domeniul în care se solicită omologarea mijloacelor de învățământ.(2) Pentru obținerea omologării mijloacelor de învățământ, în vederea utilizării lor în sistemul de învățământ preuniversitar, prevăzută la alin. (1), solicitantul completează formularele din anexa nr. 2 „Solicitare de omologare a mijlocului de învățământ în vederea utilizării în sistemul de învățământ preuniversitar“, anexa nr. 3 „Datele de identificare ale mijlocului de învățământ din categoria materialelor simbolico-figurative și grafice/din categoria programelor informatice educaționale și aplicații multimedia“ și anexa nr. 4 „Declarație privind originalitatea mijlocului/mijloacelor de învățământ“, care se depun la registratura ME, în format letric și/sau electronic.</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6</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Rezultatele evaluării mijloacelor de învățământ, în vederea utilizării lor în unitățile de învățământ preuniversitar de stat sau particulare, sunt avizate de secretarul de stat din cadrul ME, care coordonează procesul de omologare a mijloacelor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II Scopul și importanța mijloacelor de învățământ în procesul educațional</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7</w:t>
      </w:r>
      <w:r w:rsidRPr="00D1360C">
        <w:rPr>
          <w:rFonts w:ascii="Courier New" w:eastAsia="Times New Roman" w:hAnsi="Courier New" w:cs="Courier New"/>
          <w:color w:val="000000"/>
          <w:sz w:val="18"/>
          <w:szCs w:val="18"/>
          <w:lang w:eastAsia="ro-RO"/>
        </w:rPr>
        <w:br/>
        <w:t>(1) Scopul omologării mijloacelor de învățământ supuse analizei este acela de a verifica și certifica îndeplinirea de către acestea a cerințelor pedagogice din programele școlare în vigoare și de a avea o bună calitate, respectiv de a fi bine realizate din punctul de vedere al corectitudinii și al abordării științifice, al coerenței și al clarității textului, precum și din punct de vedere vizual.(2) Aportul mijloacelor de învățământ în procesul educațional este de a fi un sprijin în dezvoltarea, verificarea și evaluarea competențelor elevilor, în stimularea creativității și în încurajarea performanței acestora.</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8</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Mijloacele de învățământ vizează, prin mesajele didactice pe care le conțin, următoarele aspecte pedagogice:</w:t>
      </w:r>
      <w:r w:rsidRPr="00D1360C">
        <w:rPr>
          <w:rFonts w:ascii="Courier New" w:eastAsia="Times New Roman" w:hAnsi="Courier New" w:cs="Courier New"/>
          <w:color w:val="000000"/>
          <w:sz w:val="18"/>
          <w:szCs w:val="18"/>
          <w:lang w:eastAsia="ro-RO"/>
        </w:rPr>
        <w:br/>
        <w:t>a) adecvarea conceptului de învățare la exigențele formării și dezvoltării competențelor generale și specifice din curriculumul școlar;</w:t>
      </w:r>
      <w:r w:rsidRPr="00D1360C">
        <w:rPr>
          <w:rFonts w:ascii="Courier New" w:eastAsia="Times New Roman" w:hAnsi="Courier New" w:cs="Courier New"/>
          <w:color w:val="000000"/>
          <w:sz w:val="18"/>
          <w:szCs w:val="18"/>
          <w:lang w:eastAsia="ro-RO"/>
        </w:rPr>
        <w:br/>
        <w:t>b) conținuturile abordate din cadrul curriculumului școlar;</w:t>
      </w:r>
      <w:r w:rsidRPr="00D1360C">
        <w:rPr>
          <w:rFonts w:ascii="Courier New" w:eastAsia="Times New Roman" w:hAnsi="Courier New" w:cs="Courier New"/>
          <w:color w:val="000000"/>
          <w:sz w:val="18"/>
          <w:szCs w:val="18"/>
          <w:lang w:eastAsia="ro-RO"/>
        </w:rPr>
        <w:br/>
        <w:t>c) calitatea științifică a conținuturilor;</w:t>
      </w:r>
      <w:r w:rsidRPr="00D1360C">
        <w:rPr>
          <w:rFonts w:ascii="Courier New" w:eastAsia="Times New Roman" w:hAnsi="Courier New" w:cs="Courier New"/>
          <w:color w:val="000000"/>
          <w:sz w:val="18"/>
          <w:szCs w:val="18"/>
          <w:lang w:eastAsia="ro-RO"/>
        </w:rPr>
        <w:br/>
        <w:t>d) reprezentarea diversificată a obiectivelor pedagogice;</w:t>
      </w:r>
      <w:r w:rsidRPr="00D1360C">
        <w:rPr>
          <w:rFonts w:ascii="Courier New" w:eastAsia="Times New Roman" w:hAnsi="Courier New" w:cs="Courier New"/>
          <w:color w:val="000000"/>
          <w:sz w:val="18"/>
          <w:szCs w:val="18"/>
          <w:lang w:eastAsia="ro-RO"/>
        </w:rPr>
        <w:br/>
        <w:t>e) comunicarea, transmiterea, demonstrarea/ilustrarea noului în obiectivele pedagogice;</w:t>
      </w:r>
      <w:r w:rsidRPr="00D1360C">
        <w:rPr>
          <w:rFonts w:ascii="Courier New" w:eastAsia="Times New Roman" w:hAnsi="Courier New" w:cs="Courier New"/>
          <w:color w:val="000000"/>
          <w:sz w:val="18"/>
          <w:szCs w:val="18"/>
          <w:lang w:eastAsia="ro-RO"/>
        </w:rPr>
        <w:br/>
        <w:t>f) aplicarea și exersarea noilor cunoștințe teoretice și practice;</w:t>
      </w:r>
      <w:r w:rsidRPr="00D1360C">
        <w:rPr>
          <w:rFonts w:ascii="Courier New" w:eastAsia="Times New Roman" w:hAnsi="Courier New" w:cs="Courier New"/>
          <w:color w:val="000000"/>
          <w:sz w:val="18"/>
          <w:szCs w:val="18"/>
          <w:lang w:eastAsia="ro-RO"/>
        </w:rPr>
        <w:br/>
        <w:t>g) fixarea și consolidarea competențelor vizate;</w:t>
      </w:r>
      <w:r w:rsidRPr="00D1360C">
        <w:rPr>
          <w:rFonts w:ascii="Courier New" w:eastAsia="Times New Roman" w:hAnsi="Courier New" w:cs="Courier New"/>
          <w:color w:val="000000"/>
          <w:sz w:val="18"/>
          <w:szCs w:val="18"/>
          <w:lang w:eastAsia="ro-RO"/>
        </w:rPr>
        <w:br/>
        <w:t>h) verificarea și evaluarea competențelor elevilor.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9</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Pentru procesul educațional specific învățământului tehnologic se folosesc mijloace de învățământ realizate pentru acest domeniu, precum și materiale produse în diferite alte domenii de activitate și prelucrate de sistemul de învățământ pentru scopurile sale.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10</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Omologarea mijloacelor de învățământ are rolul de a sprijini cadrele didactice în scopul îmbunătățirii procesului educațional, asigurând mijloace de învățământ de calitate, în conformitate cu prevederile legale în vigoare. Acestea pot fi selectate și utilizate la clasă de către cadrele didactice, în baza libertății inițiativei profesionale.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III Categoriile de mijloace de învățământ în vederea utilizării lor în învățământul preuniversitar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11</w:t>
      </w:r>
      <w:r w:rsidRPr="00D1360C">
        <w:rPr>
          <w:rFonts w:ascii="Courier New" w:eastAsia="Times New Roman" w:hAnsi="Courier New" w:cs="Courier New"/>
          <w:color w:val="000000"/>
          <w:sz w:val="18"/>
          <w:szCs w:val="18"/>
          <w:lang w:eastAsia="ro-RO"/>
        </w:rPr>
        <w:br/>
        <w:t>(1) Mijloacele de învățământ pentru care se poate solicita obținerea omologării în vederea utilizării lor în sistemul de învățământ preuniversitar sunt clasificate în următoarele categorii:</w:t>
      </w:r>
      <w:r w:rsidRPr="00D1360C">
        <w:rPr>
          <w:rFonts w:ascii="Courier New" w:eastAsia="Times New Roman" w:hAnsi="Courier New" w:cs="Courier New"/>
          <w:color w:val="000000"/>
          <w:sz w:val="18"/>
          <w:szCs w:val="18"/>
          <w:lang w:eastAsia="ro-RO"/>
        </w:rPr>
        <w:br/>
        <w:t xml:space="preserve">a) materiale de învățământ simbolico-figurative și grafice: planșe, pliante, </w:t>
      </w:r>
      <w:r w:rsidRPr="00D1360C">
        <w:rPr>
          <w:rFonts w:ascii="Courier New" w:eastAsia="Times New Roman" w:hAnsi="Courier New" w:cs="Courier New"/>
          <w:color w:val="000000"/>
          <w:sz w:val="18"/>
          <w:szCs w:val="18"/>
          <w:lang w:eastAsia="ro-RO"/>
        </w:rPr>
        <w:lastRenderedPageBreak/>
        <w:t>portrete, tablouri/postere, atlase, hărți, globuri pământești, mape tematice educative, după cum urmează: planșe, fișe, jetoane, modele, alfabetar mobil/magnetic pentru elevi, mulaje animale, mulaje corp uman și altele asemenea;</w:t>
      </w:r>
      <w:r w:rsidRPr="00D1360C">
        <w:rPr>
          <w:rFonts w:ascii="Courier New" w:eastAsia="Times New Roman" w:hAnsi="Courier New" w:cs="Courier New"/>
          <w:color w:val="000000"/>
          <w:sz w:val="18"/>
          <w:szCs w:val="18"/>
          <w:lang w:eastAsia="ro-RO"/>
        </w:rPr>
        <w:br/>
        <w:t>b) program informatic educațional interactiv de predare-învățare-evaluare: atlase digitale de botanică, de zoologie, de anatomie umană, hărți digitale geografice, istorice, literaro-lingvistice, mape tematice educative interactive care cuprind planșe și fișe interactive, exerciții aplicative/de fixare a cunoștințelor, chestionare aplicative și interactive pentru verificare de cunoștințe la finalul unui/unei capitol/teme/unități de învățare, jocuri de tip exerciții pentru verificare, dobândire a cunoștințelor și formare a competențelor;</w:t>
      </w:r>
      <w:r w:rsidRPr="00D1360C">
        <w:rPr>
          <w:rFonts w:ascii="Courier New" w:eastAsia="Times New Roman" w:hAnsi="Courier New" w:cs="Courier New"/>
          <w:color w:val="000000"/>
          <w:sz w:val="18"/>
          <w:szCs w:val="18"/>
          <w:lang w:eastAsia="ro-RO"/>
        </w:rPr>
        <w:br/>
        <w:t>c) program informatic educațional de simulare a unor situații, experimente, demonstrații, procese, fenomene, itemi de evaluare/laboratoare virtuale: laboratoare virtuale lingvistice în care se desfășoară activități interactive prin intermediul exercițiilor, jocurilor didactice și al altor metode moderne de predare-învățare care stimulează comunicarea și socializarea, laboratoare virtuale de fizică, chimie, biologie, în care se desfășoară animații pentru modele de structură și/sau bazate pe experimente și demonstrații, modelaje, aplicații-joc privind dezvoltarea gândirii creative, a perspectivelor comparative, a spiritului critic;</w:t>
      </w:r>
      <w:r w:rsidRPr="00D1360C">
        <w:rPr>
          <w:rFonts w:ascii="Courier New" w:eastAsia="Times New Roman" w:hAnsi="Courier New" w:cs="Courier New"/>
          <w:color w:val="000000"/>
          <w:sz w:val="18"/>
          <w:szCs w:val="18"/>
          <w:lang w:eastAsia="ro-RO"/>
        </w:rPr>
        <w:br/>
        <w:t>d) program informatic educațional cu jocuri educative: jocuri muzicale cu text și cânt, jocuri didactice pentru cunoașterea mediului, jocuri didactice de comunicare, jocuri didactice matematice și logico-matematice, jocuri de construcție, jocuri cu povești, jocuri pe teme și conținuturi de învățare: jocuri de cuvinte, jocuri de rol, jocuri de experimentare, de antrenament;</w:t>
      </w:r>
      <w:r w:rsidRPr="00D1360C">
        <w:rPr>
          <w:rFonts w:ascii="Courier New" w:eastAsia="Times New Roman" w:hAnsi="Courier New" w:cs="Courier New"/>
          <w:color w:val="000000"/>
          <w:sz w:val="18"/>
          <w:szCs w:val="18"/>
          <w:lang w:eastAsia="ro-RO"/>
        </w:rPr>
        <w:br/>
        <w:t>e) aplicații multimedia interactive care includ combinații de text, audio, imagine, animație, video sau forme de conținut interactive: înregistrări sonore didactice, filme didactice, grafică de animație;</w:t>
      </w:r>
      <w:r w:rsidRPr="00D1360C">
        <w:rPr>
          <w:rFonts w:ascii="Courier New" w:eastAsia="Times New Roman" w:hAnsi="Courier New" w:cs="Courier New"/>
          <w:color w:val="000000"/>
          <w:sz w:val="18"/>
          <w:szCs w:val="18"/>
          <w:lang w:eastAsia="ro-RO"/>
        </w:rPr>
        <w:br/>
        <w:t>f) materiale de învățământ acționale: aparate, truse de laborator care cuprind figuri și corpuri geometrice, instrumente pentru geometrie, măsurarea și compararea valorilor unor mărimi fizice, demonstrarea proprietăților corpurilor solide și lichide, echipamente utilizate în procesul didactic la clasă;</w:t>
      </w:r>
      <w:r w:rsidRPr="00D1360C">
        <w:rPr>
          <w:rFonts w:ascii="Courier New" w:eastAsia="Times New Roman" w:hAnsi="Courier New" w:cs="Courier New"/>
          <w:color w:val="000000"/>
          <w:sz w:val="18"/>
          <w:szCs w:val="18"/>
          <w:lang w:eastAsia="ro-RO"/>
        </w:rPr>
        <w:br/>
        <w:t xml:space="preserve">g) jocuri și jucării didactice pentru cunoașterea mediului, jocuri didactice de comunicare, jocuri didactice matematice și logico-matematice, jocuri muzicale, jocuri senzoriale de ghicire sau de recunoaștere a unui obiect, jocuri de analiză perceptuală, de reconstituire de imagini din fragmente.(2) Testele de antrenament, variantele/modelele de subiecte, itemii din cuprinsul acestora, baremele de evaluare și de notare pentru toate examenele naționale și concursurile naționale/ olimpiadele școlare, care sunt elaborate de către Centrul Național de Politici și Evaluare în Educație sau de către alte instituții din domeniul educațional, nu sunt supuse omologării din prezenta metodologie.(3) Documentația depusă pentru omologarea materialelor de învățământ acționale menționate la alin. (1) lit. f) se verifică în baza unei rezoluții speciale avizate de secretarul de stat din cadrul ME care coordonează procesul de omologare a mijloacelor de învățământ.(4) Mijloacele de învățământ care au fost elaborate în cadrul proiectelor naționale și internaționale cu finanțare europeană și/sau națională de către ME, instituții acreditate și organizații non-guvernamentale cu domeniul educațional nu constituie obiectul prezentei metodologii.(5) Suporturile de curs, lecțiile, proiectele, ghidurile metodologice pentru profesori, alte materiale educaționale cum ar fi articole, module, prezentări care acoperă atât sfera curriculară, cât și cea extracurriculară, jurnale educaționale, teste postate pe platformele educaționale de tip e-learning, bibliotecă școlară virtuală și care au caracter de resurse educaționale deschise, denumite în continuare RED, nu constituie obiectul prezentei metodologii. Pe lângă materialele deja menționate, conceptul de RED poate cuprinde și instrumente specializate, precum software-ul necesar dezvoltării, folosirii și livrării materialelor educaționale, inclusiv cel necesar căutării și organizării conținutului, dar și comunitățile virtuale de învățare și instruire.(6) Resursele educaționale deschise reprezentate prin materialele descrise la alin. (5) care au fost elaborate în cadrul proiectelor cu finanțare europeană nerambursabilă și/sau rambursabilă, cu alocări bugetare de la Ministerul Educației, se supun procesului de evaluare, verificare, control al calității și, după caz, publicare, la nivelul inspectoratelor școlare județene/Inspectoratului Școlar al Municipiului București, în baza unei proceduri specifice elaborate de către Ministerul Educației.(7) Resursele educaționale deschise reprezentate prin materialele descrise la alin. (5) sunt aprobate în baza unei proceduri elaborate de către inspectoratele școlare județene/Inspectoratul Școlar al Municipiului București.(8) Resursele educaționale deschise înscrise pe platforme educaționale create de diferiți experți în domeniu/diferite companii se supun procesului de publicare, verificare, control al calității și de evaluare </w:t>
      </w:r>
      <w:r w:rsidRPr="00D1360C">
        <w:rPr>
          <w:rFonts w:ascii="Courier New" w:eastAsia="Times New Roman" w:hAnsi="Courier New" w:cs="Courier New"/>
          <w:color w:val="000000"/>
          <w:sz w:val="18"/>
          <w:szCs w:val="18"/>
          <w:lang w:eastAsia="ro-RO"/>
        </w:rPr>
        <w:lastRenderedPageBreak/>
        <w:t>oferit de inspectoratele școlare județene/Inspectoratul Școlar al Municipiului București.(9) Inspectoratele școlare județene/Inspectoratul Școlar al Municipiului București pun la dispoziție paginile web proprii pentru secțiunile de RED aprobate.(10) Categoriile de resurse educaționale deschise descrise la alin. (5) se delimitează clar de categoriile de mijloace de învățământ descrise în prezenta metodologie.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12</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Mijloacele de învățământ din categoria programe informatice educaționale menționate la alin. (1) lit. b), c) și d) și din categoria aplicațiilor multimedia interactive menționate la art. 11 alin. (1) lit. d) sunt omologate din punctul de vedere al conținutului științific pentru a putea fi utilizate în sistemul de învățământ preuniversitar.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13</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În cazul unui mijloc de învățământ mai amplu, acesta poate fi omologat parțial, pentru o clasă/unitate de învățare/capitol, iar secvența omologată de către ME se specifică clar.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14</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Un mijloc de învățământ din categoria programelor informatice educaționale, precum și din categoria aplicațiilor multimedia interactive, indiferent de rezultatul evaluării sale, se menține pe site nemodificat, până la momentul completării/revizuirii/modificării curriculumului pe baza căruia a fost elaborat.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15</w:t>
      </w:r>
      <w:r w:rsidRPr="00D1360C">
        <w:rPr>
          <w:rFonts w:ascii="Courier New" w:eastAsia="Times New Roman" w:hAnsi="Courier New" w:cs="Courier New"/>
          <w:color w:val="000000"/>
          <w:sz w:val="18"/>
          <w:szCs w:val="18"/>
          <w:lang w:eastAsia="ro-RO"/>
        </w:rPr>
        <w:br/>
        <w:t>(1) Pentru filmele didactice, textele, aplicațiile, imaginile și secvențele muzicale utilizate este necesar să se specifice tipul de licență, precum și drepturile de utilizare.(2) În vederea omologării filmelor didactice este necesar ca temele și conținuturile să faciliteze transmiterea de cunoștințe, formarea unor achiziții prin exersarea diferitelor experimente, experiențe și aplicații interactive.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16</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Programele informatice educaționale cuprind mijloace de învățământ ale căror conținuturi vizează cel puțin o unitate de învățare, iar numărul trebuie să fie de minimum 10 titluri.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17</w:t>
      </w:r>
      <w:r w:rsidRPr="00D1360C">
        <w:rPr>
          <w:rFonts w:ascii="Courier New" w:eastAsia="Times New Roman" w:hAnsi="Courier New" w:cs="Courier New"/>
          <w:color w:val="000000"/>
          <w:sz w:val="18"/>
          <w:szCs w:val="18"/>
          <w:lang w:eastAsia="ro-RO"/>
        </w:rPr>
        <w:br/>
        <w:t>(1) Pentru omologarea mijloacelor de învățământ în vederea utilizării lor în sistemul de învățământ preuniversitar este necesar ca acestea să vizeze formarea la elevi a competențelor generale și a celor specifice, să corespundă criteriilor și cerințelor pedagogice din programele școlare pentru curriculumul național obligatoriu și pentru curriculumul opțional, precum și standardelor de realizare a fiecărui tip de mijloc de învățământ în parte.(2) Pentru omologarea mijloacelor de învățământ în vederea utilizării lor în sistemul de învățământ preuniversitar este necesar ca acestea să respecte cerințele esențiale referitoare la protecția sănătății, securitatea utilizatorilor și protecția mediului, potrivit actelor normative în vigoare.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18</w:t>
      </w:r>
      <w:r w:rsidRPr="00D1360C">
        <w:rPr>
          <w:rFonts w:ascii="Courier New" w:eastAsia="Times New Roman" w:hAnsi="Courier New" w:cs="Courier New"/>
          <w:color w:val="000000"/>
          <w:sz w:val="18"/>
          <w:szCs w:val="18"/>
          <w:lang w:eastAsia="ro-RO"/>
        </w:rPr>
        <w:br/>
        <w:t>(1) Pentru categoriile de mijloace de învățământ reglementate prin prezenta metodologie, conformitatea produselor se atestă prin următoarele documente:</w:t>
      </w:r>
      <w:r w:rsidRPr="00D1360C">
        <w:rPr>
          <w:rFonts w:ascii="Courier New" w:eastAsia="Times New Roman" w:hAnsi="Courier New" w:cs="Courier New"/>
          <w:color w:val="000000"/>
          <w:sz w:val="18"/>
          <w:szCs w:val="18"/>
          <w:lang w:eastAsia="ro-RO"/>
        </w:rPr>
        <w:br/>
        <w:t>a) declarația de conformitate întocmită de producător;</w:t>
      </w:r>
      <w:r w:rsidRPr="00D1360C">
        <w:rPr>
          <w:rFonts w:ascii="Courier New" w:eastAsia="Times New Roman" w:hAnsi="Courier New" w:cs="Courier New"/>
          <w:color w:val="000000"/>
          <w:sz w:val="18"/>
          <w:szCs w:val="18"/>
          <w:lang w:eastAsia="ro-RO"/>
        </w:rPr>
        <w:br/>
        <w:t>b) rapoartele de încercare sau certificatele de conformitate emise de laboratoare sau de organisme de certificare alese de producător, conform procedurilor de evaluare;</w:t>
      </w:r>
      <w:r w:rsidRPr="00D1360C">
        <w:rPr>
          <w:rFonts w:ascii="Courier New" w:eastAsia="Times New Roman" w:hAnsi="Courier New" w:cs="Courier New"/>
          <w:color w:val="000000"/>
          <w:sz w:val="18"/>
          <w:szCs w:val="18"/>
          <w:lang w:eastAsia="ro-RO"/>
        </w:rPr>
        <w:br/>
        <w:t>c) marcajul de conformitate conform Ordonanței Guvernului nr. 20/2010 privind stabilirea unor măsuri pentru aplicarea unitară a legislației Uniunii Europene care armonizează condițiile de comercializare a produselor, aprobată cu modificări prin Legea nr. 50/2015, cu modificările ulterioare;</w:t>
      </w:r>
      <w:r w:rsidRPr="00D1360C">
        <w:rPr>
          <w:rFonts w:ascii="Courier New" w:eastAsia="Times New Roman" w:hAnsi="Courier New" w:cs="Courier New"/>
          <w:color w:val="000000"/>
          <w:sz w:val="18"/>
          <w:szCs w:val="18"/>
          <w:lang w:eastAsia="ro-RO"/>
        </w:rPr>
        <w:br/>
        <w:t>d) instrucțiuni, ghiduri de utilizare, după caz.(2) Pentru obținerea omologării în vederea utilizării în sistemul de învățământ preuniversitar, în cazul jucăriilor și al jocurilor didactice, dosarul cuprinde, după caz, și documentele următoare: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lastRenderedPageBreak/>
        <w:t>a) fișa de instrucțiuni;</w:t>
      </w:r>
      <w:r w:rsidRPr="00D1360C">
        <w:rPr>
          <w:rFonts w:ascii="Courier New" w:eastAsia="Times New Roman" w:hAnsi="Courier New" w:cs="Courier New"/>
          <w:color w:val="000000"/>
          <w:sz w:val="18"/>
          <w:szCs w:val="18"/>
          <w:lang w:eastAsia="ro-RO"/>
        </w:rPr>
        <w:br/>
        <w:t>b) avizul Ministerului Sănătății.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19</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Evaluarea materialelor grafice, a aplicațiilor multimedia interactive și a programelor informatice educaționale în vederea omologării se face în două etape de evaluare:</w:t>
      </w:r>
      <w:r w:rsidRPr="00D1360C">
        <w:rPr>
          <w:rFonts w:ascii="Courier New" w:eastAsia="Times New Roman" w:hAnsi="Courier New" w:cs="Courier New"/>
          <w:color w:val="000000"/>
          <w:sz w:val="18"/>
          <w:szCs w:val="18"/>
          <w:lang w:eastAsia="ro-RO"/>
        </w:rPr>
        <w:br/>
        <w:t>a) mijloacele de învățământ cuprinse la art. 11 alin. (1) sunt verificate în conformitate cu criteriile eliminatorii prevăzute în anexa nr. 1;</w:t>
      </w:r>
      <w:r w:rsidRPr="00D1360C">
        <w:rPr>
          <w:rFonts w:ascii="Courier New" w:eastAsia="Times New Roman" w:hAnsi="Courier New" w:cs="Courier New"/>
          <w:color w:val="000000"/>
          <w:sz w:val="18"/>
          <w:szCs w:val="18"/>
          <w:lang w:eastAsia="ro-RO"/>
        </w:rPr>
        <w:br/>
        <w:t>b) mijloacele de învățământ care au îndeplinit criteriile eliminatorii prevăzute în anexa nr. 1 vor fi evaluate în conformitate cu criteriile pedagogice, care sunt elaborate de comisiile de asigurare a omologării în baza art. 23 alin. (5).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20</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Fiecărui mijloc de învățământ pentru care se solicită omologarea în vederea utilizării în sistemul de învățământ preuniversitar i se va atribui un titlu (denumire), conform anexei nr. 3.</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IV Principiile specifice aplicabile mijloacelor de învățământ în procesul educațional</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21</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Principiile care stau la baza utilizării eficiente a mijloacelor de învățământ în procesul de predare - învățare -evaluare sunt:</w:t>
      </w:r>
      <w:r w:rsidRPr="00D1360C">
        <w:rPr>
          <w:rFonts w:ascii="Courier New" w:eastAsia="Times New Roman" w:hAnsi="Courier New" w:cs="Courier New"/>
          <w:color w:val="000000"/>
          <w:sz w:val="18"/>
          <w:szCs w:val="18"/>
          <w:lang w:eastAsia="ro-RO"/>
        </w:rPr>
        <w:br/>
        <w:t>a) principiul interactivității în învățare, al flexibilității și al adaptabilității la exigențele procesului educațional, în baza căruia se urmărește promovarea mijloacelor de învățământ care transmit sau prezintă interactiv cunoștințe, în funcție de tematică și de prezentare, în conformitate cu programa școlară;</w:t>
      </w:r>
      <w:r w:rsidRPr="00D1360C">
        <w:rPr>
          <w:rFonts w:ascii="Courier New" w:eastAsia="Times New Roman" w:hAnsi="Courier New" w:cs="Courier New"/>
          <w:color w:val="000000"/>
          <w:sz w:val="18"/>
          <w:szCs w:val="18"/>
          <w:lang w:eastAsia="ro-RO"/>
        </w:rPr>
        <w:br/>
        <w:t>b) principiul sustenabilității, conform căruia mijloacele de învățământ transmit informații corecte și coerente adaptate la metodele și strategiile didactice în funcție de nivelul de învățământ și de vârstă a elevilor;</w:t>
      </w:r>
      <w:r w:rsidRPr="00D1360C">
        <w:rPr>
          <w:rFonts w:ascii="Courier New" w:eastAsia="Times New Roman" w:hAnsi="Courier New" w:cs="Courier New"/>
          <w:color w:val="000000"/>
          <w:sz w:val="18"/>
          <w:szCs w:val="18"/>
          <w:lang w:eastAsia="ro-RO"/>
        </w:rPr>
        <w:br/>
        <w:t>c) principiul funcționalității, conform căruia mijloacele de învățământ transmit dezvoltarea cognitivă a elevului în raport cu perspectivele comparative, cu spiritul critic și flexibil;</w:t>
      </w:r>
      <w:r w:rsidRPr="00D1360C">
        <w:rPr>
          <w:rFonts w:ascii="Courier New" w:eastAsia="Times New Roman" w:hAnsi="Courier New" w:cs="Courier New"/>
          <w:color w:val="000000"/>
          <w:sz w:val="18"/>
          <w:szCs w:val="18"/>
          <w:lang w:eastAsia="ro-RO"/>
        </w:rPr>
        <w:br/>
        <w:t>d) principiul abordării strategice și al tipurilor variate de profil se referă la modul în care se planifică și se implementează strategiile pentru a se atinge obiectivele din sistemul de învățământ, pe termen lung;</w:t>
      </w:r>
      <w:r w:rsidRPr="00D1360C">
        <w:rPr>
          <w:rFonts w:ascii="Courier New" w:eastAsia="Times New Roman" w:hAnsi="Courier New" w:cs="Courier New"/>
          <w:color w:val="000000"/>
          <w:sz w:val="18"/>
          <w:szCs w:val="18"/>
          <w:lang w:eastAsia="ro-RO"/>
        </w:rPr>
        <w:br/>
        <w:t>e) principiul relevanței și al eficienței în procesul de învățare, prin care mijloacele de învățământ respectă corectitudinea științifică a conținuturilor, în acord cu programa școlară;</w:t>
      </w:r>
      <w:r w:rsidRPr="00D1360C">
        <w:rPr>
          <w:rFonts w:ascii="Courier New" w:eastAsia="Times New Roman" w:hAnsi="Courier New" w:cs="Courier New"/>
          <w:color w:val="000000"/>
          <w:sz w:val="18"/>
          <w:szCs w:val="18"/>
          <w:lang w:eastAsia="ro-RO"/>
        </w:rPr>
        <w:br/>
        <w:t>f) principiul garantării identității culturale a tuturor cetățenilor români și dialogului intercultural;</w:t>
      </w:r>
      <w:r w:rsidRPr="00D1360C">
        <w:rPr>
          <w:rFonts w:ascii="Courier New" w:eastAsia="Times New Roman" w:hAnsi="Courier New" w:cs="Courier New"/>
          <w:color w:val="000000"/>
          <w:sz w:val="18"/>
          <w:szCs w:val="18"/>
          <w:lang w:eastAsia="ro-RO"/>
        </w:rPr>
        <w:br/>
        <w:t>g) principiul asumării, promovării și păstrării identității naționale și a valorilor culturale ale poporului român;</w:t>
      </w:r>
      <w:r w:rsidRPr="00D1360C">
        <w:rPr>
          <w:rFonts w:ascii="Courier New" w:eastAsia="Times New Roman" w:hAnsi="Courier New" w:cs="Courier New"/>
          <w:color w:val="000000"/>
          <w:sz w:val="18"/>
          <w:szCs w:val="18"/>
          <w:lang w:eastAsia="ro-RO"/>
        </w:rPr>
        <w:br/>
        <w:t>h) principiul coerenței se referă la formularea clară, completă și corectă a cerințelor activităților propuse;</w:t>
      </w:r>
      <w:r w:rsidRPr="00D1360C">
        <w:rPr>
          <w:rFonts w:ascii="Courier New" w:eastAsia="Times New Roman" w:hAnsi="Courier New" w:cs="Courier New"/>
          <w:color w:val="000000"/>
          <w:sz w:val="18"/>
          <w:szCs w:val="18"/>
          <w:lang w:eastAsia="ro-RO"/>
        </w:rPr>
        <w:br/>
        <w:t>i) principiul accesibilității utilizării mijloacelor de învățământ, conform căruia cunoștințele, priceperile și deprinderile să fie adaptate în mod gradual la posibilitățile cognitive ale elevilor, precum și la particularitățile de vârstă ale acestora;</w:t>
      </w:r>
      <w:r w:rsidRPr="00D1360C">
        <w:rPr>
          <w:rFonts w:ascii="Courier New" w:eastAsia="Times New Roman" w:hAnsi="Courier New" w:cs="Courier New"/>
          <w:color w:val="000000"/>
          <w:sz w:val="18"/>
          <w:szCs w:val="18"/>
          <w:lang w:eastAsia="ro-RO"/>
        </w:rPr>
        <w:br/>
        <w:t>j) principiul nediscriminării implică accesul la educație de calitate și se realizează fără discriminare, fără deosebire de rasă, de naționalitate, de etnie, de limbă, de religie;</w:t>
      </w:r>
      <w:r w:rsidRPr="00D1360C">
        <w:rPr>
          <w:rFonts w:ascii="Courier New" w:eastAsia="Times New Roman" w:hAnsi="Courier New" w:cs="Courier New"/>
          <w:color w:val="000000"/>
          <w:sz w:val="18"/>
          <w:szCs w:val="18"/>
          <w:lang w:eastAsia="ro-RO"/>
        </w:rPr>
        <w:br/>
        <w:t>k) principiul datelor deschise face referire la datele publice produse de Ministerul Educației și de instituțiile din sistemul național de învățământ, care sunt publicate în format deschis, în conformitate cu art. 3 lit. ș) din Legea învățământului preuniversitar nr. 198/2023, cu modificările și completările ulterioare.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V Comisiile de asigurare a omologării mijloacelor de învățământ în vederea utilizării lor în sistemul de învățământ preuniversitar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22</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 xml:space="preserve">Ministerul Educației organizează comisiile de asigurare a omologării mijloacelor de </w:t>
      </w:r>
      <w:r w:rsidRPr="00D1360C">
        <w:rPr>
          <w:rFonts w:ascii="Courier New" w:eastAsia="Times New Roman" w:hAnsi="Courier New" w:cs="Courier New"/>
          <w:color w:val="000000"/>
          <w:sz w:val="18"/>
          <w:szCs w:val="18"/>
          <w:lang w:eastAsia="ro-RO"/>
        </w:rPr>
        <w:lastRenderedPageBreak/>
        <w:t>învățământ în vederea utilizării lor în sistemul de învățământ preuniversitar.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23</w:t>
      </w:r>
      <w:r w:rsidRPr="00D1360C">
        <w:rPr>
          <w:rFonts w:ascii="Courier New" w:eastAsia="Times New Roman" w:hAnsi="Courier New" w:cs="Courier New"/>
          <w:color w:val="000000"/>
          <w:sz w:val="18"/>
          <w:szCs w:val="18"/>
          <w:lang w:eastAsia="ro-RO"/>
        </w:rPr>
        <w:br/>
        <w:t>(1) Comisiile de asigurare a omologării menționate la art. 22 se constituite pe niveluri de învățământ/discipline/ domenii de pregătire/activități educative.(2) Comisiile de asigurare a omologării mijloacelor de învățământ în vederea utilizării lor în sistemul de învățământ preuniversitar sunt constituite din următoarele categorii de personal: consilieri sau inspectori de specialitate din ME, experți din Centrul Național de Politici și Evaluare în Educație, inspectori din inspectoratele școlare județene/Inspectoratul Școlar al Municipiului București, precum și din cadre didactice care fac parte din comisiile naționale de specialitate sau alte cadre didactice cu experiență în domeniu, propuse de către reprezentanți ai Ministerului Educației, de către inspectoratele școlare județene/Inspectoratul Școlar al Municipiului București.(3) Secretariatul tehnic al comisiilor de asigurare a omologării mijloacelor de învățământ constituite pe discipline/domenii de pregătire/activități educative/niveluri de învățământ este asigurat de Ministerul Educației prin Direcția generală minorități și desegregare, de către personalul care are competențe în domeniile de adresabilitate a mijloacelor de învățământ.(4) Membrii comisiilor de asigurare a omologării mijloacelor de învățământ constituite pe niveluri de învățământ/discipline/ domenii de pregătire/activități educative au obligația de a păstra confidențialitatea evaluării.(5) Membrii comisiilor de asigurare a omologării mijloacelor de învățământ constituite pe niveluri de învățământ/ discipline/ domenii de pregătire/activități educative completează un angajament din care să reiasă că nu se află în situații de incompatibilitate sau conflict de interese.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24</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Comisiile de asigurare a omologării mijloacelor de învățământ în vederea utilizării lor în sistemul de învățământ preuniversitar pe niveluri de învățământ/discipline/domenii de pregătire/activități educative care evaluează/soluționează contestațiile primite sunt constituite, pe perioada unui an școlar, prin ordin al ministrului Educației.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25</w:t>
      </w:r>
      <w:r w:rsidRPr="00D1360C">
        <w:rPr>
          <w:rFonts w:ascii="Courier New" w:eastAsia="Times New Roman" w:hAnsi="Courier New" w:cs="Courier New"/>
          <w:color w:val="000000"/>
          <w:sz w:val="18"/>
          <w:szCs w:val="18"/>
          <w:lang w:eastAsia="ro-RO"/>
        </w:rPr>
        <w:br/>
        <w:t>(1) Comisia de asigurare a omologării mijloacelor de învățământ în vederea utilizării lor în sistemul de învățământ preuniversitar se constituie pe niveluri de învățământ/discipline/ domenii de pregătire/activități educative și are următoarea componență:</w:t>
      </w:r>
      <w:r w:rsidRPr="00D1360C">
        <w:rPr>
          <w:rFonts w:ascii="Courier New" w:eastAsia="Times New Roman" w:hAnsi="Courier New" w:cs="Courier New"/>
          <w:color w:val="000000"/>
          <w:sz w:val="18"/>
          <w:szCs w:val="18"/>
          <w:lang w:eastAsia="ro-RO"/>
        </w:rPr>
        <w:br/>
        <w:t>a) președinte: reprezentant al ME - consilier/inspector/ expert de specialitate/consilieri și cercetători ai Centrului Național de Politici și Evaluare în Educație sau inspectori școlari ai inspectoratelor școlare județene/Inspectoratului Școlar al Municipiului București;</w:t>
      </w:r>
      <w:r w:rsidRPr="00D1360C">
        <w:rPr>
          <w:rFonts w:ascii="Courier New" w:eastAsia="Times New Roman" w:hAnsi="Courier New" w:cs="Courier New"/>
          <w:color w:val="000000"/>
          <w:sz w:val="18"/>
          <w:szCs w:val="18"/>
          <w:lang w:eastAsia="ro-RO"/>
        </w:rPr>
        <w:br/>
        <w:t>b) 3 membri: cadre didactice care fac parte din comisiile naționale de specialitate, cadre didactice și/sau inspectori de specialitate din cadrul inspectoratelor școlare județene/ Inspectoratului Școlar al Municipiului București, consilieri din cadrul Centrului Național de Politici și Evaluare în Educație;</w:t>
      </w:r>
      <w:r w:rsidRPr="00D1360C">
        <w:rPr>
          <w:rFonts w:ascii="Courier New" w:eastAsia="Times New Roman" w:hAnsi="Courier New" w:cs="Courier New"/>
          <w:color w:val="000000"/>
          <w:sz w:val="18"/>
          <w:szCs w:val="18"/>
          <w:lang w:eastAsia="ro-RO"/>
        </w:rPr>
        <w:br/>
        <w:t>c) secretar: reprezentant al ME cu atribuții în domeniul mijloacelor de învățământ.(2) În cazul în care mijloacele de învățământ sunt elaborate în limba de predare a minorităților naționale, cei trei membri ai Comisiei de asigurare a omologării mijloacelor de învățământ în vederea utilizării lor în sistemul de învățământ preuniversitar, precum și președintele trebuie să fie cunoscători ai limbii materne respective.(3) Președintele, membrii și secretarul comisiilor de specialitate pe discipline/domenii de pregătire/activități educative/niveluri de învățământ privind omologarea mijloacelor de învățământ în vederea utilizării lor în sistemul de învățământ preuniversitar semnează un angajament prevăzut în anexa nr. 5, conform căruia nu se află în conflict de interese și nici în incompatibilitate cu statutul lor.(4) Persoanele care fac parte din comisia de omologare a mijloacelor de învățământ au statut de evaluator în regim de evaluare anonimă, iar numele acestora nu sunt făcute publice.(5) Evaluarea mijlocului/mijloacelor de învățământ se realizează după criteriile pedagogice menționate la art. 32-39, pe niveluri de învățământ/discipline/domenii de pregătire/ activități educative.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26</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 xml:space="preserve">Comisiile de specialitate pe niveluri de învățământ/discipline/domenii de pregătire/activități educative privind asigurarea omologării mijloacelor de </w:t>
      </w:r>
      <w:r w:rsidRPr="00D1360C">
        <w:rPr>
          <w:rFonts w:ascii="Courier New" w:eastAsia="Times New Roman" w:hAnsi="Courier New" w:cs="Courier New"/>
          <w:color w:val="000000"/>
          <w:sz w:val="18"/>
          <w:szCs w:val="18"/>
          <w:lang w:eastAsia="ro-RO"/>
        </w:rPr>
        <w:lastRenderedPageBreak/>
        <w:t>învățământ în vederea utilizării lor în sistemul de învățământ preuniversitar au următoarele atribuții:</w:t>
      </w:r>
      <w:r w:rsidRPr="00D1360C">
        <w:rPr>
          <w:rFonts w:ascii="Courier New" w:eastAsia="Times New Roman" w:hAnsi="Courier New" w:cs="Courier New"/>
          <w:color w:val="000000"/>
          <w:sz w:val="18"/>
          <w:szCs w:val="18"/>
          <w:lang w:eastAsia="ro-RO"/>
        </w:rPr>
        <w:br/>
        <w:t>a) evaluează mijloacele de învățământ în vederea utilizării lor în sistemul de învățământ preuniversitar, pe niveluri de învățământ/discipline/domenii de pregătire/activități educative, și întocmesc fișa de evaluare care conține criteriile specifice raportate la nivelul/disciplina/domeniul de activitate, precum și constatările, observațiile, recomandările;</w:t>
      </w:r>
      <w:r w:rsidRPr="00D1360C">
        <w:rPr>
          <w:rFonts w:ascii="Courier New" w:eastAsia="Times New Roman" w:hAnsi="Courier New" w:cs="Courier New"/>
          <w:color w:val="000000"/>
          <w:sz w:val="18"/>
          <w:szCs w:val="18"/>
          <w:lang w:eastAsia="ro-RO"/>
        </w:rPr>
        <w:br/>
        <w:t>b) transmit către secretarul comisiei fișa de evaluare care conține criteriile pedagogice specifice raportate la nivelul de învățământ/discipline/domenii de pregătire/activități educative, precum și constatările, observațiile, recomandările;</w:t>
      </w:r>
      <w:r w:rsidRPr="00D1360C">
        <w:rPr>
          <w:rFonts w:ascii="Courier New" w:eastAsia="Times New Roman" w:hAnsi="Courier New" w:cs="Courier New"/>
          <w:color w:val="000000"/>
          <w:sz w:val="18"/>
          <w:szCs w:val="18"/>
          <w:lang w:eastAsia="ro-RO"/>
        </w:rPr>
        <w:br/>
        <w:t>c) în baza fișei de evaluare transmise de către comisiile de specialitate pe discipline/domenii de pregătire/activități educative/niveluri de învățământ, secretarul comisiei întocmește procesul-verbal de evaluare;</w:t>
      </w:r>
      <w:r w:rsidRPr="00D1360C">
        <w:rPr>
          <w:rFonts w:ascii="Courier New" w:eastAsia="Times New Roman" w:hAnsi="Courier New" w:cs="Courier New"/>
          <w:color w:val="000000"/>
          <w:sz w:val="18"/>
          <w:szCs w:val="18"/>
          <w:lang w:eastAsia="ro-RO"/>
        </w:rPr>
        <w:br/>
        <w:t>d) în baza procesului-verbal de evaluare semnat de către membrii comisiei de specialitate, secretarul comisiei întocmește rezoluția prin care se propune omologarea/neomologarea și o înaintează spre aprobare secretarului de stat care coordonează procesul de omologare a mijloacelor de învățământ;</w:t>
      </w:r>
      <w:r w:rsidRPr="00D1360C">
        <w:rPr>
          <w:rFonts w:ascii="Courier New" w:eastAsia="Times New Roman" w:hAnsi="Courier New" w:cs="Courier New"/>
          <w:color w:val="000000"/>
          <w:sz w:val="18"/>
          <w:szCs w:val="18"/>
          <w:lang w:eastAsia="ro-RO"/>
        </w:rPr>
        <w:br/>
        <w:t>e) secretarul comisiei va transmite rezoluția de omologare/neomologare solicitantului, în format letric și/sau electronic.</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27</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Membrii comisiilor de omologare a mijloacelor de învățământ în vederea utilizării lor în sistemul de învățământ preuniversitar primesc, prin secretarul comisiei, adeverințe care specifică participarea și îndeplinirea atribuțiilor în cadrul comisiei de specialitate.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VI Desfășurarea procedurii de omologare a mijloacelor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28</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Procesul de omologare a mijloacelor de învățământ se face în funcție de categoria în care se încadrează mijloacele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29</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Solicitantul depune la registratura ME în format letric sau electronic dosarul de omologare care cuprinde:</w:t>
      </w:r>
      <w:r w:rsidRPr="00D1360C">
        <w:rPr>
          <w:rFonts w:ascii="Courier New" w:eastAsia="Times New Roman" w:hAnsi="Courier New" w:cs="Courier New"/>
          <w:color w:val="000000"/>
          <w:sz w:val="18"/>
          <w:szCs w:val="18"/>
          <w:lang w:eastAsia="ro-RO"/>
        </w:rPr>
        <w:br/>
        <w:t>a) solicitare de omologare a mijlocului de învățământ în vederea utilizării în sistemul de învățământ preuniversitar, care conține cel mult 10 titluri pentru care se solicită analiza și omologarea; în cazul în care se solicită omologarea unui număr mai mare de titluri, acestea vor fi cuprinse în următoarea solicitare, care se va depune după primirea rezoluției pentru primul set de titluri evaluate, conform anexei nr. 2;</w:t>
      </w:r>
      <w:r w:rsidRPr="00D1360C">
        <w:rPr>
          <w:rFonts w:ascii="Courier New" w:eastAsia="Times New Roman" w:hAnsi="Courier New" w:cs="Courier New"/>
          <w:color w:val="000000"/>
          <w:sz w:val="18"/>
          <w:szCs w:val="18"/>
          <w:lang w:eastAsia="ro-RO"/>
        </w:rPr>
        <w:br/>
        <w:t>b) datele de identificare ale mijlocului de învățământ se completează pentru fiecare mijloc de învățământ în parte, conform anexei nr. 3;</w:t>
      </w:r>
      <w:r w:rsidRPr="00D1360C">
        <w:rPr>
          <w:rFonts w:ascii="Courier New" w:eastAsia="Times New Roman" w:hAnsi="Courier New" w:cs="Courier New"/>
          <w:color w:val="000000"/>
          <w:sz w:val="18"/>
          <w:szCs w:val="18"/>
          <w:lang w:eastAsia="ro-RO"/>
        </w:rPr>
        <w:br/>
        <w:t>c) trei exemplare din fiecare titlu, sub formă de machete sau produse finite din următoarele categorii de mijloace de învățământ: materiale grafice, jocuri și jucării didactice;</w:t>
      </w:r>
      <w:r w:rsidRPr="00D1360C">
        <w:rPr>
          <w:rFonts w:ascii="Courier New" w:eastAsia="Times New Roman" w:hAnsi="Courier New" w:cs="Courier New"/>
          <w:color w:val="000000"/>
          <w:sz w:val="18"/>
          <w:szCs w:val="18"/>
          <w:lang w:eastAsia="ro-RO"/>
        </w:rPr>
        <w:br/>
        <w:t>d) în cazul în care materialul didactic este electronic/program informatic educațional se vor indica linkul de acces, userul și parola, dacă acestea există;</w:t>
      </w:r>
      <w:r w:rsidRPr="00D1360C">
        <w:rPr>
          <w:rFonts w:ascii="Courier New" w:eastAsia="Times New Roman" w:hAnsi="Courier New" w:cs="Courier New"/>
          <w:color w:val="000000"/>
          <w:sz w:val="18"/>
          <w:szCs w:val="18"/>
          <w:lang w:eastAsia="ro-RO"/>
        </w:rPr>
        <w:br/>
        <w:t>e) în cazul în care materialul didactic este pentru disciplina religie - cult ortodox, solicitantul va depune și avizul cultului din partea Patriarhiei Române/Mitropoliei.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30</w:t>
      </w:r>
      <w:r w:rsidRPr="00D1360C">
        <w:rPr>
          <w:rFonts w:ascii="Courier New" w:eastAsia="Times New Roman" w:hAnsi="Courier New" w:cs="Courier New"/>
          <w:color w:val="000000"/>
          <w:sz w:val="18"/>
          <w:szCs w:val="18"/>
          <w:lang w:eastAsia="ro-RO"/>
        </w:rPr>
        <w:br/>
        <w:t xml:space="preserve">(1) În termen de 30 de zile lucrătoare de la înregistrarea dosarului, solicitanții care depun dosare incomplete sunt înștiințați în scris de către secretarul comisiei.(2) Solicitantul care a depus inițial dosarul incomplet îl completează și îl redepune la registratura ME.(3) Perioada de evaluare a mijlocului de învățământ de către comisia de specialitate este de 75 de zile lucrătoare de la înregistrarea dosarului complet.(4) În cazul în care mijlocul de învățământ prezintă complexitate în evaluare, perioada de 75 de zile lucrătoare se poate prelungi cu maximum 30 de zile lucrătoare.(5) În termen de 15 zile lucrătoare de la primirea evaluărilor de la comisia de specialitate se emite către solicitanți documentul de omologare/neomologare a mijlocului de învățământ.(6) Criteriul cu privire la corectitudinea științifică are caracter eliminatoriu în evaluarea finală a unui </w:t>
      </w:r>
      <w:r w:rsidRPr="00D1360C">
        <w:rPr>
          <w:rFonts w:ascii="Courier New" w:eastAsia="Times New Roman" w:hAnsi="Courier New" w:cs="Courier New"/>
          <w:color w:val="000000"/>
          <w:sz w:val="18"/>
          <w:szCs w:val="18"/>
          <w:lang w:eastAsia="ro-RO"/>
        </w:rPr>
        <w:lastRenderedPageBreak/>
        <w:t>mijloc de învățământ.(7) Punctajul se obține ca medie aritmetică a punctajelor acordate de membrii comisiei de omologare a mijlocului de învățământ și trebuie să fie mai mare sau egal cu 90 de puncte din 100. O comisie poate da un singur exemplu sau o singură explicație pentru a justifica reducerea punctajului acordat pentru un criteriu de conformitate.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31</w:t>
      </w:r>
      <w:r w:rsidRPr="00D1360C">
        <w:rPr>
          <w:rFonts w:ascii="Courier New" w:eastAsia="Times New Roman" w:hAnsi="Courier New" w:cs="Courier New"/>
          <w:color w:val="000000"/>
          <w:sz w:val="18"/>
          <w:szCs w:val="18"/>
          <w:lang w:eastAsia="ro-RO"/>
        </w:rPr>
        <w:br/>
        <w:t>(1) În urma primirii rezoluției de omologare, solicitantul efectuează inscripționarea produsului cu datele de identificare, în vederea producției de serie (în cazul în care este un produs fizic).(2) Inscripționarea se face astfel: Omologat cu nr. rezoluției xxxxx/zz/ll/aaaa.(3) Pentru materiale grafice, program informatic educațional, jocuri și jucării didactice, solicitantul depune un exemplar-martor inscripționat al produsului pentru care a primit rezoluția de omologare, în termen de 30 de zile de la emiterea rezoluției.(4) Pentru materiale digitale, postate pe programe informatice educaționale, solicitantul inserează, într-un loc vizibil, codul de identificare pentru materialul digital pentru care a primit rezoluția de omologare, în termen de 30 de zile de la emiterea rezoluției.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VII Criteriile pedagogice de evaluare/reevaluare a mijloacelor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32</w:t>
      </w:r>
      <w:r w:rsidRPr="00D1360C">
        <w:rPr>
          <w:rFonts w:ascii="Courier New" w:eastAsia="Times New Roman" w:hAnsi="Courier New" w:cs="Courier New"/>
          <w:color w:val="000000"/>
          <w:sz w:val="18"/>
          <w:szCs w:val="18"/>
          <w:lang w:eastAsia="ro-RO"/>
        </w:rPr>
        <w:br/>
        <w:t>(1) Evaluarea mijloacelor de învățământ vizează criteriile eliminatorii cuprinse în anexa nr. 1, precum și criteriile specifice privind calitatea și corectitudinea științifică.(2) Criteriile specifice privind calitatea și corectitudinea științifică sunt:</w:t>
      </w:r>
      <w:r w:rsidRPr="00D1360C">
        <w:rPr>
          <w:rFonts w:ascii="Courier New" w:eastAsia="Times New Roman" w:hAnsi="Courier New" w:cs="Courier New"/>
          <w:color w:val="000000"/>
          <w:sz w:val="18"/>
          <w:szCs w:val="18"/>
          <w:lang w:eastAsia="ro-RO"/>
        </w:rPr>
        <w:br/>
        <w:t>a) conformitatea cu programa școlară și corectitudinea conținutului științific;</w:t>
      </w:r>
      <w:r w:rsidRPr="00D1360C">
        <w:rPr>
          <w:rFonts w:ascii="Courier New" w:eastAsia="Times New Roman" w:hAnsi="Courier New" w:cs="Courier New"/>
          <w:color w:val="000000"/>
          <w:sz w:val="18"/>
          <w:szCs w:val="18"/>
          <w:lang w:eastAsia="ro-RO"/>
        </w:rPr>
        <w:br/>
        <w:t>b) construcția pedagogică a conținutului științific;</w:t>
      </w:r>
      <w:r w:rsidRPr="00D1360C">
        <w:rPr>
          <w:rFonts w:ascii="Courier New" w:eastAsia="Times New Roman" w:hAnsi="Courier New" w:cs="Courier New"/>
          <w:color w:val="000000"/>
          <w:sz w:val="18"/>
          <w:szCs w:val="18"/>
          <w:lang w:eastAsia="ro-RO"/>
        </w:rPr>
        <w:br/>
        <w:t>c) abordarea didactică a conținutului științific;</w:t>
      </w:r>
      <w:r w:rsidRPr="00D1360C">
        <w:rPr>
          <w:rFonts w:ascii="Courier New" w:eastAsia="Times New Roman" w:hAnsi="Courier New" w:cs="Courier New"/>
          <w:color w:val="000000"/>
          <w:sz w:val="18"/>
          <w:szCs w:val="18"/>
          <w:lang w:eastAsia="ro-RO"/>
        </w:rPr>
        <w:br/>
        <w:t>d) organizarea internă în vederea formării de competențe în conformitate cu programa școlară.</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33</w:t>
      </w:r>
      <w:r w:rsidRPr="00D1360C">
        <w:rPr>
          <w:rFonts w:ascii="Courier New" w:eastAsia="Times New Roman" w:hAnsi="Courier New" w:cs="Courier New"/>
          <w:color w:val="000000"/>
          <w:sz w:val="18"/>
          <w:szCs w:val="18"/>
          <w:lang w:eastAsia="ro-RO"/>
        </w:rPr>
        <w:br/>
        <w:t>(1) Criteriul care vizează „conformitatea cu programa școlară“ pentru nivelurile educație timpurie/ învățământ primar se evaluează după următorii indicatori:</w:t>
      </w:r>
      <w:r w:rsidRPr="00D1360C">
        <w:rPr>
          <w:rFonts w:ascii="Courier New" w:eastAsia="Times New Roman" w:hAnsi="Courier New" w:cs="Courier New"/>
          <w:color w:val="000000"/>
          <w:sz w:val="18"/>
          <w:szCs w:val="18"/>
          <w:lang w:eastAsia="ro-RO"/>
        </w:rPr>
        <w:br/>
        <w:t>a) promovarea comportamentelor la educație timpurie/ competențelor specifice pentru învățământ primar definite de programa școlară;</w:t>
      </w:r>
      <w:r w:rsidRPr="00D1360C">
        <w:rPr>
          <w:rFonts w:ascii="Courier New" w:eastAsia="Times New Roman" w:hAnsi="Courier New" w:cs="Courier New"/>
          <w:color w:val="000000"/>
          <w:sz w:val="18"/>
          <w:szCs w:val="18"/>
          <w:lang w:eastAsia="ro-RO"/>
        </w:rPr>
        <w:br/>
        <w:t>b) respectarea temelor anuale de studiu la educație timpurie/conținuturilor învățării pentru învățământ primar prevăzute de programa școlară;</w:t>
      </w:r>
      <w:r w:rsidRPr="00D1360C">
        <w:rPr>
          <w:rFonts w:ascii="Courier New" w:eastAsia="Times New Roman" w:hAnsi="Courier New" w:cs="Courier New"/>
          <w:color w:val="000000"/>
          <w:sz w:val="18"/>
          <w:szCs w:val="18"/>
          <w:lang w:eastAsia="ro-RO"/>
        </w:rPr>
        <w:br/>
        <w:t>c) construirea de situații de învățare care să conducă la atingerea progresivă a comportamentelor la educație timpurie și, respectiv, a competențelor generale și specifice pentru învățământ primar prevăzute în programa școlară.(2) Criteriul care vizează „corectitudinea științifică“ pentru nivelurile educație timpurie/învățământ primar respectă următorii indicatori:</w:t>
      </w:r>
      <w:r w:rsidRPr="00D1360C">
        <w:rPr>
          <w:rFonts w:ascii="Courier New" w:eastAsia="Times New Roman" w:hAnsi="Courier New" w:cs="Courier New"/>
          <w:color w:val="000000"/>
          <w:sz w:val="18"/>
          <w:szCs w:val="18"/>
          <w:lang w:eastAsia="ro-RO"/>
        </w:rPr>
        <w:br/>
        <w:t>a) îndeplinirea actualizării informației oferite prin text/suport vizual;</w:t>
      </w:r>
      <w:r w:rsidRPr="00D1360C">
        <w:rPr>
          <w:rFonts w:ascii="Courier New" w:eastAsia="Times New Roman" w:hAnsi="Courier New" w:cs="Courier New"/>
          <w:color w:val="000000"/>
          <w:sz w:val="18"/>
          <w:szCs w:val="18"/>
          <w:lang w:eastAsia="ro-RO"/>
        </w:rPr>
        <w:br/>
        <w:t>b) relevanța informației oferite prin text/suport vizual.(3) Criteriul care vizează „construcția pedagogică a conținutului științific“ pentru nivelurile educație timpurie/ învățământ primar se evaluează după următorii indicatori:</w:t>
      </w:r>
      <w:r w:rsidRPr="00D1360C">
        <w:rPr>
          <w:rFonts w:ascii="Courier New" w:eastAsia="Times New Roman" w:hAnsi="Courier New" w:cs="Courier New"/>
          <w:color w:val="000000"/>
          <w:sz w:val="18"/>
          <w:szCs w:val="18"/>
          <w:lang w:eastAsia="ro-RO"/>
        </w:rPr>
        <w:br/>
        <w:t>a) definirea clară și explicită a noțiunilor, astfel încât să fie pe înțelesul copiilor/elevilor;</w:t>
      </w:r>
      <w:r w:rsidRPr="00D1360C">
        <w:rPr>
          <w:rFonts w:ascii="Courier New" w:eastAsia="Times New Roman" w:hAnsi="Courier New" w:cs="Courier New"/>
          <w:color w:val="000000"/>
          <w:sz w:val="18"/>
          <w:szCs w:val="18"/>
          <w:lang w:eastAsia="ro-RO"/>
        </w:rPr>
        <w:br/>
        <w:t>b) existența interactivității între copil-program, copil-profesor, copil-copil, implicarea elevilor în utilizarea produsului - activități precum exerciții, probleme, teme de reflexie, aplicații, activități individuale și de grup, distribuția sarcinilor de lucru, modul de cooperare, timpul necesar atingerii sarcinilor de lucru, utilizarea materialului pe post de instrument de lucru pentru copii, contribuția produsului la dezvoltarea abilităților practice ale copiilor;</w:t>
      </w:r>
      <w:r w:rsidRPr="00D1360C">
        <w:rPr>
          <w:rFonts w:ascii="Courier New" w:eastAsia="Times New Roman" w:hAnsi="Courier New" w:cs="Courier New"/>
          <w:color w:val="000000"/>
          <w:sz w:val="18"/>
          <w:szCs w:val="18"/>
          <w:lang w:eastAsia="ro-RO"/>
        </w:rPr>
        <w:br/>
        <w:t>c) reflectarea evaluării elevilor prin: ponderea corespunzătoare a raportului activități de prezentare - activități de fixare; existența exercițiilor aplicative, a jocurilor aplicative;</w:t>
      </w:r>
      <w:r w:rsidRPr="00D1360C">
        <w:rPr>
          <w:rFonts w:ascii="Courier New" w:eastAsia="Times New Roman" w:hAnsi="Courier New" w:cs="Courier New"/>
          <w:color w:val="000000"/>
          <w:sz w:val="18"/>
          <w:szCs w:val="18"/>
          <w:lang w:eastAsia="ro-RO"/>
        </w:rPr>
        <w:br/>
        <w:t>d) construirea de situații de învățare prin: prezența situațiilor-problemă pe care elevul să le rezolve utilizând cunoștințele dobândite, existența unei strategii în ceea ce privește modul de desfășurare a activităților, posibilitatea organizării unor situații de învățare flexibile și diverse;</w:t>
      </w:r>
      <w:r w:rsidRPr="00D1360C">
        <w:rPr>
          <w:rFonts w:ascii="Courier New" w:eastAsia="Times New Roman" w:hAnsi="Courier New" w:cs="Courier New"/>
          <w:color w:val="000000"/>
          <w:sz w:val="18"/>
          <w:szCs w:val="18"/>
          <w:lang w:eastAsia="ro-RO"/>
        </w:rPr>
        <w:br/>
        <w:t>e) respectarea ritmului de observare și a nivelului de pregătire al elevilor;</w:t>
      </w:r>
      <w:r w:rsidRPr="00D1360C">
        <w:rPr>
          <w:rFonts w:ascii="Courier New" w:eastAsia="Times New Roman" w:hAnsi="Courier New" w:cs="Courier New"/>
          <w:color w:val="000000"/>
          <w:sz w:val="18"/>
          <w:szCs w:val="18"/>
          <w:lang w:eastAsia="ro-RO"/>
        </w:rPr>
        <w:br/>
        <w:t>f) susținerea explicită și implicită a competențelor prevăzute în programa școlară;</w:t>
      </w:r>
      <w:r w:rsidRPr="00D1360C">
        <w:rPr>
          <w:rFonts w:ascii="Courier New" w:eastAsia="Times New Roman" w:hAnsi="Courier New" w:cs="Courier New"/>
          <w:color w:val="000000"/>
          <w:sz w:val="18"/>
          <w:szCs w:val="18"/>
          <w:lang w:eastAsia="ro-RO"/>
        </w:rPr>
        <w:br/>
        <w:t>g) prezentarea de teme care să determine transferul cunoștințelor din și spre viața cotidiană;</w:t>
      </w:r>
      <w:r w:rsidRPr="00D1360C">
        <w:rPr>
          <w:rFonts w:ascii="Courier New" w:eastAsia="Times New Roman" w:hAnsi="Courier New" w:cs="Courier New"/>
          <w:color w:val="000000"/>
          <w:sz w:val="18"/>
          <w:szCs w:val="18"/>
          <w:lang w:eastAsia="ro-RO"/>
        </w:rPr>
        <w:br/>
        <w:t>h) antrenarea spiritului de observație, interpretare și argumentare;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lastRenderedPageBreak/>
        <w:t>i) încurajarea gândirii creative a perspectivelor comparative, a spiritului critic și flexibil;</w:t>
      </w:r>
      <w:r w:rsidRPr="00D1360C">
        <w:rPr>
          <w:rFonts w:ascii="Courier New" w:eastAsia="Times New Roman" w:hAnsi="Courier New" w:cs="Courier New"/>
          <w:color w:val="000000"/>
          <w:sz w:val="18"/>
          <w:szCs w:val="18"/>
          <w:lang w:eastAsia="ro-RO"/>
        </w:rPr>
        <w:br/>
        <w:t>j) susținerea atenției, curiozității, precum și a motivației elevilor pentru studiu și aprofundare.(4) Criteriul care vizează „abordarea didactică a conținutului științific“ pentru nivelurile educație timpurie/învățământ primar se evaluează după următorii indicatori:</w:t>
      </w:r>
      <w:r w:rsidRPr="00D1360C">
        <w:rPr>
          <w:rFonts w:ascii="Courier New" w:eastAsia="Times New Roman" w:hAnsi="Courier New" w:cs="Courier New"/>
          <w:color w:val="000000"/>
          <w:sz w:val="18"/>
          <w:szCs w:val="18"/>
          <w:lang w:eastAsia="ro-RO"/>
        </w:rPr>
        <w:br/>
        <w:t>a) prezența unor prefețe/introduceri care să conțină precizări referitoare la abordările didactice, la scopurile și obiectivele materialului, la nivelul de abilități cerut copiilor, la profilul și specializarea cărora li se adresează;</w:t>
      </w:r>
      <w:r w:rsidRPr="00D1360C">
        <w:rPr>
          <w:rFonts w:ascii="Courier New" w:eastAsia="Times New Roman" w:hAnsi="Courier New" w:cs="Courier New"/>
          <w:color w:val="000000"/>
          <w:sz w:val="18"/>
          <w:szCs w:val="18"/>
          <w:lang w:eastAsia="ro-RO"/>
        </w:rPr>
        <w:br/>
        <w:t>b) acoperirea unei liste de conținuturi din programa școlară;</w:t>
      </w:r>
      <w:r w:rsidRPr="00D1360C">
        <w:rPr>
          <w:rFonts w:ascii="Courier New" w:eastAsia="Times New Roman" w:hAnsi="Courier New" w:cs="Courier New"/>
          <w:color w:val="000000"/>
          <w:sz w:val="18"/>
          <w:szCs w:val="18"/>
          <w:lang w:eastAsia="ro-RO"/>
        </w:rPr>
        <w:br/>
        <w:t>c) organizarea în secvențe conform logicii interne a disciplinei;</w:t>
      </w:r>
      <w:r w:rsidRPr="00D1360C">
        <w:rPr>
          <w:rFonts w:ascii="Courier New" w:eastAsia="Times New Roman" w:hAnsi="Courier New" w:cs="Courier New"/>
          <w:color w:val="000000"/>
          <w:sz w:val="18"/>
          <w:szCs w:val="18"/>
          <w:lang w:eastAsia="ro-RO"/>
        </w:rPr>
        <w:br/>
        <w:t>d) eșalonarea adecvată în timp a parcurgerii materialului;</w:t>
      </w:r>
      <w:r w:rsidRPr="00D1360C">
        <w:rPr>
          <w:rFonts w:ascii="Courier New" w:eastAsia="Times New Roman" w:hAnsi="Courier New" w:cs="Courier New"/>
          <w:color w:val="000000"/>
          <w:sz w:val="18"/>
          <w:szCs w:val="18"/>
          <w:lang w:eastAsia="ro-RO"/>
        </w:rPr>
        <w:br/>
        <w:t>e) valorificarea de achiziții anterioare ale copiilor/elevilor;</w:t>
      </w:r>
      <w:r w:rsidRPr="00D1360C">
        <w:rPr>
          <w:rFonts w:ascii="Courier New" w:eastAsia="Times New Roman" w:hAnsi="Courier New" w:cs="Courier New"/>
          <w:color w:val="000000"/>
          <w:sz w:val="18"/>
          <w:szCs w:val="18"/>
          <w:lang w:eastAsia="ro-RO"/>
        </w:rPr>
        <w:br/>
        <w:t>f) relaționarea explicită și implicită cu alte domenii ale cunoașterii, o deschidere spre alte discipline și domenii variate, conform programei școlare;</w:t>
      </w:r>
      <w:r w:rsidRPr="00D1360C">
        <w:rPr>
          <w:rFonts w:ascii="Courier New" w:eastAsia="Times New Roman" w:hAnsi="Courier New" w:cs="Courier New"/>
          <w:color w:val="000000"/>
          <w:sz w:val="18"/>
          <w:szCs w:val="18"/>
          <w:lang w:eastAsia="ro-RO"/>
        </w:rPr>
        <w:br/>
        <w:t>g) rigurozitatea și corectitudinea științifică a conținuturilor;</w:t>
      </w:r>
      <w:r w:rsidRPr="00D1360C">
        <w:rPr>
          <w:rFonts w:ascii="Courier New" w:eastAsia="Times New Roman" w:hAnsi="Courier New" w:cs="Courier New"/>
          <w:color w:val="000000"/>
          <w:sz w:val="18"/>
          <w:szCs w:val="18"/>
          <w:lang w:eastAsia="ro-RO"/>
        </w:rPr>
        <w:br/>
        <w:t>h) selectarea riguroasă a informațiilor, în vederea ilustrării unor aspecte esențiale.(5) Criteriul care vizează „organizarea internă și stilul materialului în vederea formării de competențe în conformitate cu programa școlară“ pentru nivelurile educație timpurie/ învățământ primar se evaluează după următorii indicatori:</w:t>
      </w:r>
      <w:r w:rsidRPr="00D1360C">
        <w:rPr>
          <w:rFonts w:ascii="Courier New" w:eastAsia="Times New Roman" w:hAnsi="Courier New" w:cs="Courier New"/>
          <w:color w:val="000000"/>
          <w:sz w:val="18"/>
          <w:szCs w:val="18"/>
          <w:lang w:eastAsia="ro-RO"/>
        </w:rPr>
        <w:br/>
        <w:t>a) prezentarea unui mod de exprimare redat prin: raportarea la specificul nivelului de vârstă al copilului/elevului, reflectarea corectitudinii și a coerenței informației;</w:t>
      </w:r>
      <w:r w:rsidRPr="00D1360C">
        <w:rPr>
          <w:rFonts w:ascii="Courier New" w:eastAsia="Times New Roman" w:hAnsi="Courier New" w:cs="Courier New"/>
          <w:color w:val="000000"/>
          <w:sz w:val="18"/>
          <w:szCs w:val="18"/>
          <w:lang w:eastAsia="ro-RO"/>
        </w:rPr>
        <w:br/>
        <w:t>b) prezența unui organizator la începutul secvențelor/ capitolelor/temelor;</w:t>
      </w:r>
      <w:r w:rsidRPr="00D1360C">
        <w:rPr>
          <w:rFonts w:ascii="Courier New" w:eastAsia="Times New Roman" w:hAnsi="Courier New" w:cs="Courier New"/>
          <w:color w:val="000000"/>
          <w:sz w:val="18"/>
          <w:szCs w:val="18"/>
          <w:lang w:eastAsia="ro-RO"/>
        </w:rPr>
        <w:br/>
        <w:t>c) corelarea clară dintre titluri/subtitluri și conținuturile cu care sunt asociate;</w:t>
      </w:r>
      <w:r w:rsidRPr="00D1360C">
        <w:rPr>
          <w:rFonts w:ascii="Courier New" w:eastAsia="Times New Roman" w:hAnsi="Courier New" w:cs="Courier New"/>
          <w:color w:val="000000"/>
          <w:sz w:val="18"/>
          <w:szCs w:val="18"/>
          <w:lang w:eastAsia="ro-RO"/>
        </w:rPr>
        <w:br/>
        <w:t>d) menționarea de sugestii de activități de consolidare și de evaluare la sfârșitul secvențelor/capitolelor/temelor;</w:t>
      </w:r>
      <w:r w:rsidRPr="00D1360C">
        <w:rPr>
          <w:rFonts w:ascii="Courier New" w:eastAsia="Times New Roman" w:hAnsi="Courier New" w:cs="Courier New"/>
          <w:color w:val="000000"/>
          <w:sz w:val="18"/>
          <w:szCs w:val="18"/>
          <w:lang w:eastAsia="ro-RO"/>
        </w:rPr>
        <w:br/>
        <w:t>e) prezentarea unui material documentar și grafic care să se bazeze pe varietate, susținere a textului, atractivitate și pe facilitarea aprofundării de noțiuni;</w:t>
      </w:r>
      <w:r w:rsidRPr="00D1360C">
        <w:rPr>
          <w:rFonts w:ascii="Courier New" w:eastAsia="Times New Roman" w:hAnsi="Courier New" w:cs="Courier New"/>
          <w:color w:val="000000"/>
          <w:sz w:val="18"/>
          <w:szCs w:val="18"/>
          <w:lang w:eastAsia="ro-RO"/>
        </w:rPr>
        <w:br/>
        <w:t>f) existența unui echilibru între text și materialul grafic;</w:t>
      </w:r>
      <w:r w:rsidRPr="00D1360C">
        <w:rPr>
          <w:rFonts w:ascii="Courier New" w:eastAsia="Times New Roman" w:hAnsi="Courier New" w:cs="Courier New"/>
          <w:color w:val="000000"/>
          <w:sz w:val="18"/>
          <w:szCs w:val="18"/>
          <w:lang w:eastAsia="ro-RO"/>
        </w:rPr>
        <w:br/>
        <w:t>g) adecvarea stilului, a frazării, a limbajului, a tonului la vârsta copiilor/elevilor la exigențele didactice și ale disciplinei.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34</w:t>
      </w:r>
      <w:r w:rsidRPr="00D1360C">
        <w:rPr>
          <w:rFonts w:ascii="Courier New" w:eastAsia="Times New Roman" w:hAnsi="Courier New" w:cs="Courier New"/>
          <w:color w:val="000000"/>
          <w:sz w:val="18"/>
          <w:szCs w:val="18"/>
          <w:lang w:eastAsia="ro-RO"/>
        </w:rPr>
        <w:br/>
        <w:t>(1) Evaluarea mijloacelor de învățământ pentru disciplinele limba și literatura română, limbi moderne, limbi materne, discipline socioumane vizează criteriile eliminatorii cuprinse în anexa nr. 1, precum și criteriile specifice privind calitatea și corectitudinea științifică, prevăzute la art. 32 alin. (2) și art. 33.(2) Criteriul care vizează „corectitudinea științifică“ pentru disciplinele limba și literatura română, limbi moderne, limbi materne, discipline socioumane se evaluează după următorii indicatori:</w:t>
      </w:r>
      <w:r w:rsidRPr="00D1360C">
        <w:rPr>
          <w:rFonts w:ascii="Courier New" w:eastAsia="Times New Roman" w:hAnsi="Courier New" w:cs="Courier New"/>
          <w:color w:val="000000"/>
          <w:sz w:val="18"/>
          <w:szCs w:val="18"/>
          <w:lang w:eastAsia="ro-RO"/>
        </w:rPr>
        <w:br/>
        <w:t>a) corectitudinea științifică, precum și actualitatea informației oferite explicit prin text/suporturi vizuale/audio/resurse multimedia;</w:t>
      </w:r>
      <w:r w:rsidRPr="00D1360C">
        <w:rPr>
          <w:rFonts w:ascii="Courier New" w:eastAsia="Times New Roman" w:hAnsi="Courier New" w:cs="Courier New"/>
          <w:color w:val="000000"/>
          <w:sz w:val="18"/>
          <w:szCs w:val="18"/>
          <w:lang w:eastAsia="ro-RO"/>
        </w:rPr>
        <w:br/>
        <w:t>b) relevanța informației oferite prin text/suporturi vizuale/ audio/resurse multimedia;</w:t>
      </w:r>
      <w:r w:rsidRPr="00D1360C">
        <w:rPr>
          <w:rFonts w:ascii="Courier New" w:eastAsia="Times New Roman" w:hAnsi="Courier New" w:cs="Courier New"/>
          <w:color w:val="000000"/>
          <w:sz w:val="18"/>
          <w:szCs w:val="18"/>
          <w:lang w:eastAsia="ro-RO"/>
        </w:rPr>
        <w:br/>
        <w:t>c) corectitudinea științifică a itemilor de evaluare/ autoevaluare;</w:t>
      </w:r>
      <w:r w:rsidRPr="00D1360C">
        <w:rPr>
          <w:rFonts w:ascii="Courier New" w:eastAsia="Times New Roman" w:hAnsi="Courier New" w:cs="Courier New"/>
          <w:color w:val="000000"/>
          <w:sz w:val="18"/>
          <w:szCs w:val="18"/>
          <w:lang w:eastAsia="ro-RO"/>
        </w:rPr>
        <w:br/>
        <w:t>d) citarea de surse în acord cu legislația din domeniu în vigoare.(3) Criteriul care vizează „construcția pedagogică a conținutului științific“ pentru disciplinele limba și literatura română, limbi moderne, limbi materne, discipline socioumane se va evalua după următorii indicatori:</w:t>
      </w:r>
      <w:r w:rsidRPr="00D1360C">
        <w:rPr>
          <w:rFonts w:ascii="Courier New" w:eastAsia="Times New Roman" w:hAnsi="Courier New" w:cs="Courier New"/>
          <w:color w:val="000000"/>
          <w:sz w:val="18"/>
          <w:szCs w:val="18"/>
          <w:lang w:eastAsia="ro-RO"/>
        </w:rPr>
        <w:br/>
        <w:t>a) formarea deprinderilor și a abilităților prin nivel de consolidare corespunzător ciclului curricular în care se află elevii: utilizarea deprinderilor dobândite pentru monitorizarea corectitudinii comunicării, raportarea la normă, compararea diferitelor puncte de vedere exprimate pe marginea unor texte diverse;</w:t>
      </w:r>
      <w:r w:rsidRPr="00D1360C">
        <w:rPr>
          <w:rFonts w:ascii="Courier New" w:eastAsia="Times New Roman" w:hAnsi="Courier New" w:cs="Courier New"/>
          <w:color w:val="000000"/>
          <w:sz w:val="18"/>
          <w:szCs w:val="18"/>
          <w:lang w:eastAsia="ro-RO"/>
        </w:rPr>
        <w:br/>
        <w:t>b) înțelegerea noțiunilor și transpunerea acestora într-un limbaj clar, coerent și în conformitate cu exigențele didactice;</w:t>
      </w:r>
      <w:r w:rsidRPr="00D1360C">
        <w:rPr>
          <w:rFonts w:ascii="Courier New" w:eastAsia="Times New Roman" w:hAnsi="Courier New" w:cs="Courier New"/>
          <w:color w:val="000000"/>
          <w:sz w:val="18"/>
          <w:szCs w:val="18"/>
          <w:lang w:eastAsia="ro-RO"/>
        </w:rPr>
        <w:br/>
        <w:t>c) existența interactivității copil-program, copil-profesor, copil-copil, implicarea elevilor în utilizarea produsului - activități precum: exerciții, probleme, teme de reflexie, aplicații, activități individuale și de grup, distribuția sarcinilor de lucru, modul de cooperare, timpul necesar atingerii sarcinilor de lucru, utilizarea materialului pe post de instrument de lucru pentru copii, contribuția produsului la dezvoltarea abilităților practice ale copiilor;</w:t>
      </w:r>
      <w:r w:rsidRPr="00D1360C">
        <w:rPr>
          <w:rFonts w:ascii="Courier New" w:eastAsia="Times New Roman" w:hAnsi="Courier New" w:cs="Courier New"/>
          <w:color w:val="000000"/>
          <w:sz w:val="18"/>
          <w:szCs w:val="18"/>
          <w:lang w:eastAsia="ro-RO"/>
        </w:rPr>
        <w:br/>
        <w:t>d) evaluarea elevilor prin: ponderea corespunzătoare a raportului activități de prezentare - activități de fixare, prin existența exercițiilor aplicative, a jocurilor aplicative;</w:t>
      </w:r>
      <w:r w:rsidRPr="00D1360C">
        <w:rPr>
          <w:rFonts w:ascii="Courier New" w:eastAsia="Times New Roman" w:hAnsi="Courier New" w:cs="Courier New"/>
          <w:color w:val="000000"/>
          <w:sz w:val="18"/>
          <w:szCs w:val="18"/>
          <w:lang w:eastAsia="ro-RO"/>
        </w:rPr>
        <w:br/>
        <w:t xml:space="preserve">e) prezența situațiilor-problemă pe care elevul să le rezolve utilizând </w:t>
      </w:r>
      <w:r w:rsidRPr="00D1360C">
        <w:rPr>
          <w:rFonts w:ascii="Courier New" w:eastAsia="Times New Roman" w:hAnsi="Courier New" w:cs="Courier New"/>
          <w:color w:val="000000"/>
          <w:sz w:val="18"/>
          <w:szCs w:val="18"/>
          <w:lang w:eastAsia="ro-RO"/>
        </w:rPr>
        <w:lastRenderedPageBreak/>
        <w:t>cunoștințele dobândite;</w:t>
      </w:r>
      <w:r w:rsidRPr="00D1360C">
        <w:rPr>
          <w:rFonts w:ascii="Courier New" w:eastAsia="Times New Roman" w:hAnsi="Courier New" w:cs="Courier New"/>
          <w:color w:val="000000"/>
          <w:sz w:val="18"/>
          <w:szCs w:val="18"/>
          <w:lang w:eastAsia="ro-RO"/>
        </w:rPr>
        <w:br/>
        <w:t>f) existența unei strategii în ceea ce privește modul de desfășurare a activităților;</w:t>
      </w:r>
      <w:r w:rsidRPr="00D1360C">
        <w:rPr>
          <w:rFonts w:ascii="Courier New" w:eastAsia="Times New Roman" w:hAnsi="Courier New" w:cs="Courier New"/>
          <w:color w:val="000000"/>
          <w:sz w:val="18"/>
          <w:szCs w:val="18"/>
          <w:lang w:eastAsia="ro-RO"/>
        </w:rPr>
        <w:br/>
        <w:t>g) posibilitatea organizării unor situații de învățare flexibile și diverse;</w:t>
      </w:r>
      <w:r w:rsidRPr="00D1360C">
        <w:rPr>
          <w:rFonts w:ascii="Courier New" w:eastAsia="Times New Roman" w:hAnsi="Courier New" w:cs="Courier New"/>
          <w:color w:val="000000"/>
          <w:sz w:val="18"/>
          <w:szCs w:val="18"/>
          <w:lang w:eastAsia="ro-RO"/>
        </w:rPr>
        <w:br/>
        <w:t>h) respectarea ritmului de observare și a nivelului de pregătire al elevilor;</w:t>
      </w:r>
      <w:r w:rsidRPr="00D1360C">
        <w:rPr>
          <w:rFonts w:ascii="Courier New" w:eastAsia="Times New Roman" w:hAnsi="Courier New" w:cs="Courier New"/>
          <w:color w:val="000000"/>
          <w:sz w:val="18"/>
          <w:szCs w:val="18"/>
          <w:lang w:eastAsia="ro-RO"/>
        </w:rPr>
        <w:br/>
        <w:t>i) susținerea explicită și implicită a competențelor prevăzute în programa școlară;</w:t>
      </w:r>
      <w:r w:rsidRPr="00D1360C">
        <w:rPr>
          <w:rFonts w:ascii="Courier New" w:eastAsia="Times New Roman" w:hAnsi="Courier New" w:cs="Courier New"/>
          <w:color w:val="000000"/>
          <w:sz w:val="18"/>
          <w:szCs w:val="18"/>
          <w:lang w:eastAsia="ro-RO"/>
        </w:rPr>
        <w:br/>
        <w:t>j) prezența unor teme care să determine transferul cunoștințelor din și spre viața cotidiană prin identificarea unor informații esențiale și de detaliu din teme diverse care să faciliteze exprimarea unor idei, emoții și sentimente, prin identificarea informațiilor importante din texte literare și nonliterare;</w:t>
      </w:r>
      <w:r w:rsidRPr="00D1360C">
        <w:rPr>
          <w:rFonts w:ascii="Courier New" w:eastAsia="Times New Roman" w:hAnsi="Courier New" w:cs="Courier New"/>
          <w:color w:val="000000"/>
          <w:sz w:val="18"/>
          <w:szCs w:val="18"/>
          <w:lang w:eastAsia="ro-RO"/>
        </w:rPr>
        <w:br/>
        <w:t>k) antrenarea spiritului de observație, interpretare și argumentare;</w:t>
      </w:r>
      <w:r w:rsidRPr="00D1360C">
        <w:rPr>
          <w:rFonts w:ascii="Courier New" w:eastAsia="Times New Roman" w:hAnsi="Courier New" w:cs="Courier New"/>
          <w:color w:val="000000"/>
          <w:sz w:val="18"/>
          <w:szCs w:val="18"/>
          <w:lang w:eastAsia="ro-RO"/>
        </w:rPr>
        <w:br/>
        <w:t>l) încurajarea gândirii creative, a perspectivelor comparative, a spiritului critic și flexibil prin competențe de sensibilizare și expresie culturală, precum și dezvoltare a gândirii logice și analogice prin valorificarea competenței lingvistice;</w:t>
      </w:r>
      <w:r w:rsidRPr="00D1360C">
        <w:rPr>
          <w:rFonts w:ascii="Courier New" w:eastAsia="Times New Roman" w:hAnsi="Courier New" w:cs="Courier New"/>
          <w:color w:val="000000"/>
          <w:sz w:val="18"/>
          <w:szCs w:val="18"/>
          <w:lang w:eastAsia="ro-RO"/>
        </w:rPr>
        <w:br/>
        <w:t>m) susținerea atenției, curiozității, precum și a motivației elevilor pentru studiu și aprofundare.(4) Criteriul care vizează „abordarea didactică a conținutului științific“ pentru disciplinele limba și literatura română, limbi moderne, limbi materne, discipline socioumane se evaluează după următorii indicatori:</w:t>
      </w:r>
      <w:r w:rsidRPr="00D1360C">
        <w:rPr>
          <w:rFonts w:ascii="Courier New" w:eastAsia="Times New Roman" w:hAnsi="Courier New" w:cs="Courier New"/>
          <w:color w:val="000000"/>
          <w:sz w:val="18"/>
          <w:szCs w:val="18"/>
          <w:lang w:eastAsia="ro-RO"/>
        </w:rPr>
        <w:br/>
        <w:t>a) materialul didactic să conțină metode și strategii de învățare inovatoare și atractive, care să faciliteze învățarea, în acord cu programa școlară;</w:t>
      </w:r>
      <w:r w:rsidRPr="00D1360C">
        <w:rPr>
          <w:rFonts w:ascii="Courier New" w:eastAsia="Times New Roman" w:hAnsi="Courier New" w:cs="Courier New"/>
          <w:color w:val="000000"/>
          <w:sz w:val="18"/>
          <w:szCs w:val="18"/>
          <w:lang w:eastAsia="ro-RO"/>
        </w:rPr>
        <w:br/>
        <w:t>b) organizarea în secvențe conform logicii interne a disciplinei prin coerența logică a prezentării conținutului disciplinei/modulului de pregătire;</w:t>
      </w:r>
      <w:r w:rsidRPr="00D1360C">
        <w:rPr>
          <w:rFonts w:ascii="Courier New" w:eastAsia="Times New Roman" w:hAnsi="Courier New" w:cs="Courier New"/>
          <w:color w:val="000000"/>
          <w:sz w:val="18"/>
          <w:szCs w:val="18"/>
          <w:lang w:eastAsia="ro-RO"/>
        </w:rPr>
        <w:br/>
        <w:t>c) adecvarea activităților practice și a exemplelor la formarea/dezvoltarea competențelor generale și transversale din programa școlară, cu raportare la situații din viața cotidiană;</w:t>
      </w:r>
      <w:r w:rsidRPr="00D1360C">
        <w:rPr>
          <w:rFonts w:ascii="Courier New" w:eastAsia="Times New Roman" w:hAnsi="Courier New" w:cs="Courier New"/>
          <w:color w:val="000000"/>
          <w:sz w:val="18"/>
          <w:szCs w:val="18"/>
          <w:lang w:eastAsia="ro-RO"/>
        </w:rPr>
        <w:br/>
        <w:t>d) adecvarea prezentării conținutului științific și a mesajului suporturilor vizuale/audio la nivelul de vârstă/de dezvoltare a elevilor și la specificul disciplinei/modulului de pregătire;</w:t>
      </w:r>
      <w:r w:rsidRPr="00D1360C">
        <w:rPr>
          <w:rFonts w:ascii="Courier New" w:eastAsia="Times New Roman" w:hAnsi="Courier New" w:cs="Courier New"/>
          <w:color w:val="000000"/>
          <w:sz w:val="18"/>
          <w:szCs w:val="18"/>
          <w:lang w:eastAsia="ro-RO"/>
        </w:rPr>
        <w:br/>
        <w:t>e) eșalonarea adecvată în timp a parcurgerii materialului prin sistematizarea conținutului în raport cu eficientizarea învățării, a dezvoltării și valorificării competențelor generale și transversale, a utilizării metodelor/tehnicilor/strategiilor activ-participative;</w:t>
      </w:r>
      <w:r w:rsidRPr="00D1360C">
        <w:rPr>
          <w:rFonts w:ascii="Courier New" w:eastAsia="Times New Roman" w:hAnsi="Courier New" w:cs="Courier New"/>
          <w:color w:val="000000"/>
          <w:sz w:val="18"/>
          <w:szCs w:val="18"/>
          <w:lang w:eastAsia="ro-RO"/>
        </w:rPr>
        <w:br/>
        <w:t>f) valorificarea și contribuția optimizării achizițiilor anterioare ale elevilor prin existența, ponderea, calitatea temelor recapitulative/de sinteză, aplicarea conștientă a achizițiilor lexicale și semantice de bază, pentru exprimarea corectă a intenției comunicative;</w:t>
      </w:r>
      <w:r w:rsidRPr="00D1360C">
        <w:rPr>
          <w:rFonts w:ascii="Courier New" w:eastAsia="Times New Roman" w:hAnsi="Courier New" w:cs="Courier New"/>
          <w:color w:val="000000"/>
          <w:sz w:val="18"/>
          <w:szCs w:val="18"/>
          <w:lang w:eastAsia="ro-RO"/>
        </w:rPr>
        <w:br/>
        <w:t>g) relaționarea explicită și implicită cu alte domenii ale cunoașterii, deschiderea spre alte discipline și domenii variate, conform programei școlare prin: crearea unor situații experiențiale pentru dezvoltarea creativității elevilor și încurajarea unor teme din perspectivă comparativă.(5) Criteriul care vizează „organizarea internă și stilul materialului în vederea formării de competențe în conformitate cu programa școlară“ pentru disciplinele limba și literatura română, limbi moderne, limbi materne, discipline socioumane se evaluează în conformitate cu prevederile art. 33 alin. (5).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Pentru disciplinele chimie, biologie, discipline/ module de specialitate pentru învățământ tehnologic, educație financiară, mijloacele de învățământ se evaluează în conformitate cu prevederile art. 32 și 33.</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36</w:t>
      </w:r>
      <w:r w:rsidRPr="00D1360C">
        <w:rPr>
          <w:rFonts w:ascii="Courier New" w:eastAsia="Times New Roman" w:hAnsi="Courier New" w:cs="Courier New"/>
          <w:color w:val="000000"/>
          <w:sz w:val="18"/>
          <w:szCs w:val="18"/>
          <w:lang w:eastAsia="ro-RO"/>
        </w:rPr>
        <w:br/>
        <w:t>(1) Evaluarea mijloacelor de învățământ pentru disciplinele matematică și fizică vizează criteriile eliminatorii cuprinse în anexa nr. 1, precum și criteriile specifice privind calitatea și corectitudinea științifică în funcție de specificul acestora.(2) Criteriul „respectarea programei școlare“ pentru disciplinele matematică și fizică se evaluează după următorii indicatori:</w:t>
      </w:r>
      <w:r w:rsidRPr="00D1360C">
        <w:rPr>
          <w:rFonts w:ascii="Courier New" w:eastAsia="Times New Roman" w:hAnsi="Courier New" w:cs="Courier New"/>
          <w:color w:val="000000"/>
          <w:sz w:val="18"/>
          <w:szCs w:val="18"/>
          <w:lang w:eastAsia="ro-RO"/>
        </w:rPr>
        <w:br/>
        <w:t>a) formarea de competențe specifice din programa școlară, respectarea decupajului menționat în solicitare;</w:t>
      </w:r>
      <w:r w:rsidRPr="00D1360C">
        <w:rPr>
          <w:rFonts w:ascii="Courier New" w:eastAsia="Times New Roman" w:hAnsi="Courier New" w:cs="Courier New"/>
          <w:color w:val="000000"/>
          <w:sz w:val="18"/>
          <w:szCs w:val="18"/>
          <w:lang w:eastAsia="ro-RO"/>
        </w:rPr>
        <w:br/>
        <w:t>b) respectarea tematicii stabilite prin programa școlară;</w:t>
      </w:r>
      <w:r w:rsidRPr="00D1360C">
        <w:rPr>
          <w:rFonts w:ascii="Courier New" w:eastAsia="Times New Roman" w:hAnsi="Courier New" w:cs="Courier New"/>
          <w:color w:val="000000"/>
          <w:sz w:val="18"/>
          <w:szCs w:val="18"/>
          <w:lang w:eastAsia="ro-RO"/>
        </w:rPr>
        <w:br/>
        <w:t>c) respectarea viziunii în care a fost elaborată programa școlară, fiind în acord cu sugestiile metodologice din cuprinsul acesteia.(3) Criteriul „organizarea mijlocului de învățământ“ pentru disciplinele matematică și fizică se evaluează după următorii indicatori:</w:t>
      </w:r>
      <w:r w:rsidRPr="00D1360C">
        <w:rPr>
          <w:rFonts w:ascii="Courier New" w:eastAsia="Times New Roman" w:hAnsi="Courier New" w:cs="Courier New"/>
          <w:color w:val="000000"/>
          <w:sz w:val="18"/>
          <w:szCs w:val="18"/>
          <w:lang w:eastAsia="ro-RO"/>
        </w:rPr>
        <w:br/>
        <w:t>a) respectarea logicii disciplinei, dacă este cazul;</w:t>
      </w:r>
      <w:r w:rsidRPr="00D1360C">
        <w:rPr>
          <w:rFonts w:ascii="Courier New" w:eastAsia="Times New Roman" w:hAnsi="Courier New" w:cs="Courier New"/>
          <w:color w:val="000000"/>
          <w:sz w:val="18"/>
          <w:szCs w:val="18"/>
          <w:lang w:eastAsia="ro-RO"/>
        </w:rPr>
        <w:br/>
        <w:t>b) existența unui cuprins, a unor linkuri, precum și a unei bibliografii;</w:t>
      </w:r>
      <w:r w:rsidRPr="00D1360C">
        <w:rPr>
          <w:rFonts w:ascii="Courier New" w:eastAsia="Times New Roman" w:hAnsi="Courier New" w:cs="Courier New"/>
          <w:color w:val="000000"/>
          <w:sz w:val="18"/>
          <w:szCs w:val="18"/>
          <w:lang w:eastAsia="ro-RO"/>
        </w:rPr>
        <w:br/>
        <w:t xml:space="preserve">c) posibilitatea de navigare rapidă de la o pagină la alta.(4) Criteriul </w:t>
      </w:r>
      <w:r w:rsidRPr="00D1360C">
        <w:rPr>
          <w:rFonts w:ascii="Courier New" w:eastAsia="Times New Roman" w:hAnsi="Courier New" w:cs="Courier New"/>
          <w:color w:val="000000"/>
          <w:sz w:val="18"/>
          <w:szCs w:val="18"/>
          <w:lang w:eastAsia="ro-RO"/>
        </w:rPr>
        <w:lastRenderedPageBreak/>
        <w:t>„posibilități de utilizare“ pentru disciplinele matematică și fizică se evaluează după următorii indicatori:</w:t>
      </w:r>
      <w:r w:rsidRPr="00D1360C">
        <w:rPr>
          <w:rFonts w:ascii="Courier New" w:eastAsia="Times New Roman" w:hAnsi="Courier New" w:cs="Courier New"/>
          <w:color w:val="000000"/>
          <w:sz w:val="18"/>
          <w:szCs w:val="18"/>
          <w:lang w:eastAsia="ro-RO"/>
        </w:rPr>
        <w:br/>
        <w:t>a) utilizarea facilă pe orice tip de device;</w:t>
      </w:r>
      <w:r w:rsidRPr="00D1360C">
        <w:rPr>
          <w:rFonts w:ascii="Courier New" w:eastAsia="Times New Roman" w:hAnsi="Courier New" w:cs="Courier New"/>
          <w:color w:val="000000"/>
          <w:sz w:val="18"/>
          <w:szCs w:val="18"/>
          <w:lang w:eastAsia="ro-RO"/>
        </w:rPr>
        <w:br/>
        <w:t>b) conectarea realizată fără intervenția unor specialiști IT, precum și prezența unui ghid pentru utilizator sau o listă de instrucțiuni de conectare;</w:t>
      </w:r>
      <w:r w:rsidRPr="00D1360C">
        <w:rPr>
          <w:rFonts w:ascii="Courier New" w:eastAsia="Times New Roman" w:hAnsi="Courier New" w:cs="Courier New"/>
          <w:color w:val="000000"/>
          <w:sz w:val="18"/>
          <w:szCs w:val="18"/>
          <w:lang w:eastAsia="ro-RO"/>
        </w:rPr>
        <w:br/>
        <w:t>c) condițiile de accesare specificate în solicitarea de omologare: abonament gratuit/preț abonament pentru o persoană/clasă/școală.(5) Criteriul „scopul mijlocului de învățământ“ pentru disciplinele matematică și fizică se evaluează după următorii indicatori:</w:t>
      </w:r>
      <w:r w:rsidRPr="00D1360C">
        <w:rPr>
          <w:rFonts w:ascii="Courier New" w:eastAsia="Times New Roman" w:hAnsi="Courier New" w:cs="Courier New"/>
          <w:color w:val="000000"/>
          <w:sz w:val="18"/>
          <w:szCs w:val="18"/>
          <w:lang w:eastAsia="ro-RO"/>
        </w:rPr>
        <w:br/>
        <w:t>a) facilitarea activităților profesorului care se bazează pe planificare, predare, monitorizare elevi, evaluare elevi;</w:t>
      </w:r>
      <w:r w:rsidRPr="00D1360C">
        <w:rPr>
          <w:rFonts w:ascii="Courier New" w:eastAsia="Times New Roman" w:hAnsi="Courier New" w:cs="Courier New"/>
          <w:color w:val="000000"/>
          <w:sz w:val="18"/>
          <w:szCs w:val="18"/>
          <w:lang w:eastAsia="ro-RO"/>
        </w:rPr>
        <w:br/>
        <w:t>b) facilitarea activităților desfășurate de elevi care se bazează pe sensibilizare față de un subiect, experimentare, exersare, autoevaluare, precum și permiterea de formare a unor competențe la nivelul descris în programa școlară;</w:t>
      </w:r>
      <w:r w:rsidRPr="00D1360C">
        <w:rPr>
          <w:rFonts w:ascii="Courier New" w:eastAsia="Times New Roman" w:hAnsi="Courier New" w:cs="Courier New"/>
          <w:color w:val="000000"/>
          <w:sz w:val="18"/>
          <w:szCs w:val="18"/>
          <w:lang w:eastAsia="ro-RO"/>
        </w:rPr>
        <w:br/>
        <w:t>c) facilitarea comunicării și a interacțiunii între profesor și elevi, precum și între elevi.(6) Criteriul „consistența mijlocului de învățământ“ pentru disciplinele matematică și fizică se evaluează după următorii indicatori:</w:t>
      </w:r>
      <w:r w:rsidRPr="00D1360C">
        <w:rPr>
          <w:rFonts w:ascii="Courier New" w:eastAsia="Times New Roman" w:hAnsi="Courier New" w:cs="Courier New"/>
          <w:color w:val="000000"/>
          <w:sz w:val="18"/>
          <w:szCs w:val="18"/>
          <w:lang w:eastAsia="ro-RO"/>
        </w:rPr>
        <w:br/>
        <w:t>a) acoperirea unui domeniu de conținut sau a mai multor conținuturi din programa școlară în vigoare;</w:t>
      </w:r>
      <w:r w:rsidRPr="00D1360C">
        <w:rPr>
          <w:rFonts w:ascii="Courier New" w:eastAsia="Times New Roman" w:hAnsi="Courier New" w:cs="Courier New"/>
          <w:color w:val="000000"/>
          <w:sz w:val="18"/>
          <w:szCs w:val="18"/>
          <w:lang w:eastAsia="ro-RO"/>
        </w:rPr>
        <w:br/>
        <w:t>b) includerea suficientă de situații de învățare/activități de învățare pentru a forma competențele specifice ale programei școlare;</w:t>
      </w:r>
      <w:r w:rsidRPr="00D1360C">
        <w:rPr>
          <w:rFonts w:ascii="Courier New" w:eastAsia="Times New Roman" w:hAnsi="Courier New" w:cs="Courier New"/>
          <w:color w:val="000000"/>
          <w:sz w:val="18"/>
          <w:szCs w:val="18"/>
          <w:lang w:eastAsia="ro-RO"/>
        </w:rPr>
        <w:br/>
        <w:t>c) situații de învățare propuse sunt relevante pentru elev, care sunt similare cu situații din viața cotidiană.(7) Criteriul „susține învățarea“ pentru disciplinele matematică și fizică se evaluează după următorii indicatori:</w:t>
      </w:r>
      <w:r w:rsidRPr="00D1360C">
        <w:rPr>
          <w:rFonts w:ascii="Courier New" w:eastAsia="Times New Roman" w:hAnsi="Courier New" w:cs="Courier New"/>
          <w:color w:val="000000"/>
          <w:sz w:val="18"/>
          <w:szCs w:val="18"/>
          <w:lang w:eastAsia="ro-RO"/>
        </w:rPr>
        <w:br/>
        <w:t>a) prezența unor rezumate, sistematizări, recapitulări suficiente, precum și conectarea de conținuturi din diverse discipline;</w:t>
      </w:r>
      <w:r w:rsidRPr="00D1360C">
        <w:rPr>
          <w:rFonts w:ascii="Courier New" w:eastAsia="Times New Roman" w:hAnsi="Courier New" w:cs="Courier New"/>
          <w:color w:val="000000"/>
          <w:sz w:val="18"/>
          <w:szCs w:val="18"/>
          <w:lang w:eastAsia="ro-RO"/>
        </w:rPr>
        <w:br/>
        <w:t>b) conținerea de explicații necesare, adaptate nivelului de vârstă;</w:t>
      </w:r>
      <w:r w:rsidRPr="00D1360C">
        <w:rPr>
          <w:rFonts w:ascii="Courier New" w:eastAsia="Times New Roman" w:hAnsi="Courier New" w:cs="Courier New"/>
          <w:color w:val="000000"/>
          <w:sz w:val="18"/>
          <w:szCs w:val="18"/>
          <w:lang w:eastAsia="ro-RO"/>
        </w:rPr>
        <w:br/>
        <w:t>c) conținerea de strategii/metode/tehnici de învățare inovatoare și atractive, activ-participative, care să faciliteze învățarea;</w:t>
      </w:r>
      <w:r w:rsidRPr="00D1360C">
        <w:rPr>
          <w:rFonts w:ascii="Courier New" w:eastAsia="Times New Roman" w:hAnsi="Courier New" w:cs="Courier New"/>
          <w:color w:val="000000"/>
          <w:sz w:val="18"/>
          <w:szCs w:val="18"/>
          <w:lang w:eastAsia="ro-RO"/>
        </w:rPr>
        <w:br/>
        <w:t>d) utilizarea de achiziții anterioare în diferite contexte;</w:t>
      </w:r>
      <w:r w:rsidRPr="00D1360C">
        <w:rPr>
          <w:rFonts w:ascii="Courier New" w:eastAsia="Times New Roman" w:hAnsi="Courier New" w:cs="Courier New"/>
          <w:color w:val="000000"/>
          <w:sz w:val="18"/>
          <w:szCs w:val="18"/>
          <w:lang w:eastAsia="ro-RO"/>
        </w:rPr>
        <w:br/>
        <w:t>e) prezența unor exemple/contraexemple, experimente, investigații.(8) Criteriul „limbaj utilizat“ pentru disciplinele matematică și fizică se evaluează după următorii indicatori:</w:t>
      </w:r>
      <w:r w:rsidRPr="00D1360C">
        <w:rPr>
          <w:rFonts w:ascii="Courier New" w:eastAsia="Times New Roman" w:hAnsi="Courier New" w:cs="Courier New"/>
          <w:color w:val="000000"/>
          <w:sz w:val="18"/>
          <w:szCs w:val="18"/>
          <w:lang w:eastAsia="ro-RO"/>
        </w:rPr>
        <w:br/>
        <w:t>a) adecvarea limbajului la nivelul de vârstă;</w:t>
      </w:r>
      <w:r w:rsidRPr="00D1360C">
        <w:rPr>
          <w:rFonts w:ascii="Courier New" w:eastAsia="Times New Roman" w:hAnsi="Courier New" w:cs="Courier New"/>
          <w:color w:val="000000"/>
          <w:sz w:val="18"/>
          <w:szCs w:val="18"/>
          <w:lang w:eastAsia="ro-RO"/>
        </w:rPr>
        <w:br/>
        <w:t>b) prezența unui stil de prezentare unitar cu texte corelate cu imagini, benzi sonore, filme, formule;</w:t>
      </w:r>
      <w:r w:rsidRPr="00D1360C">
        <w:rPr>
          <w:rFonts w:ascii="Courier New" w:eastAsia="Times New Roman" w:hAnsi="Courier New" w:cs="Courier New"/>
          <w:color w:val="000000"/>
          <w:sz w:val="18"/>
          <w:szCs w:val="18"/>
          <w:lang w:eastAsia="ro-RO"/>
        </w:rPr>
        <w:br/>
        <w:t>c) respectarea normelor de exprimare corectă.(9) Criteriul „elemente de noutate și de diferențiere“ pentru disciplinele matematică și fizică se evaluează după următorii indicatori:</w:t>
      </w:r>
      <w:r w:rsidRPr="00D1360C">
        <w:rPr>
          <w:rFonts w:ascii="Courier New" w:eastAsia="Times New Roman" w:hAnsi="Courier New" w:cs="Courier New"/>
          <w:color w:val="000000"/>
          <w:sz w:val="18"/>
          <w:szCs w:val="18"/>
          <w:lang w:eastAsia="ro-RO"/>
        </w:rPr>
        <w:br/>
        <w:t>a) prezența unor situații de învățare care încurajează gândirea creativă, perspectivele comparative, spiritul critic și flexibil;</w:t>
      </w:r>
      <w:r w:rsidRPr="00D1360C">
        <w:rPr>
          <w:rFonts w:ascii="Courier New" w:eastAsia="Times New Roman" w:hAnsi="Courier New" w:cs="Courier New"/>
          <w:color w:val="000000"/>
          <w:sz w:val="18"/>
          <w:szCs w:val="18"/>
          <w:lang w:eastAsia="ro-RO"/>
        </w:rPr>
        <w:br/>
        <w:t>b) facilitarea transferului competențelor în contexte din viața cotidiană;</w:t>
      </w:r>
      <w:r w:rsidRPr="00D1360C">
        <w:rPr>
          <w:rFonts w:ascii="Courier New" w:eastAsia="Times New Roman" w:hAnsi="Courier New" w:cs="Courier New"/>
          <w:color w:val="000000"/>
          <w:sz w:val="18"/>
          <w:szCs w:val="18"/>
          <w:lang w:eastAsia="ro-RO"/>
        </w:rPr>
        <w:br/>
        <w:t>c) dezvoltarea autonomiei în învățare și creșterea capacității de a lua decizii.(10) Criteriul „aspecte estetice“ pentru disciplinele matematică și fizică se evaluează după următorii indicatori:</w:t>
      </w:r>
      <w:r w:rsidRPr="00D1360C">
        <w:rPr>
          <w:rFonts w:ascii="Courier New" w:eastAsia="Times New Roman" w:hAnsi="Courier New" w:cs="Courier New"/>
          <w:color w:val="000000"/>
          <w:sz w:val="18"/>
          <w:szCs w:val="18"/>
          <w:lang w:eastAsia="ro-RO"/>
        </w:rPr>
        <w:br/>
        <w:t>a) conținuturi variate și atractive;</w:t>
      </w:r>
      <w:r w:rsidRPr="00D1360C">
        <w:rPr>
          <w:rFonts w:ascii="Courier New" w:eastAsia="Times New Roman" w:hAnsi="Courier New" w:cs="Courier New"/>
          <w:color w:val="000000"/>
          <w:sz w:val="18"/>
          <w:szCs w:val="18"/>
          <w:lang w:eastAsia="ro-RO"/>
        </w:rPr>
        <w:br/>
        <w:t>b) texte lizibile;</w:t>
      </w:r>
      <w:r w:rsidRPr="00D1360C">
        <w:rPr>
          <w:rFonts w:ascii="Courier New" w:eastAsia="Times New Roman" w:hAnsi="Courier New" w:cs="Courier New"/>
          <w:color w:val="000000"/>
          <w:sz w:val="18"/>
          <w:szCs w:val="18"/>
          <w:lang w:eastAsia="ro-RO"/>
        </w:rPr>
        <w:br/>
        <w:t>c) calitatea imaginilor, a fundalului sonor, organizarea materialului pe ecran.(11) Criteriul „aspecte privind evaluarea“ pentru disciplinele matematică și fizică se evaluează după următorii indicatori:</w:t>
      </w:r>
      <w:r w:rsidRPr="00D1360C">
        <w:rPr>
          <w:rFonts w:ascii="Courier New" w:eastAsia="Times New Roman" w:hAnsi="Courier New" w:cs="Courier New"/>
          <w:color w:val="000000"/>
          <w:sz w:val="18"/>
          <w:szCs w:val="18"/>
          <w:lang w:eastAsia="ro-RO"/>
        </w:rPr>
        <w:br/>
        <w:t>a) formularea clară, completă și corectă a cerințelor activităților propuse;</w:t>
      </w:r>
      <w:r w:rsidRPr="00D1360C">
        <w:rPr>
          <w:rFonts w:ascii="Courier New" w:eastAsia="Times New Roman" w:hAnsi="Courier New" w:cs="Courier New"/>
          <w:color w:val="000000"/>
          <w:sz w:val="18"/>
          <w:szCs w:val="18"/>
          <w:lang w:eastAsia="ro-RO"/>
        </w:rPr>
        <w:br/>
        <w:t>b) existența unor exerciții destinate evaluării/autoevaluării, precum și alte metode de evaluare;</w:t>
      </w:r>
      <w:r w:rsidRPr="00D1360C">
        <w:rPr>
          <w:rFonts w:ascii="Courier New" w:eastAsia="Times New Roman" w:hAnsi="Courier New" w:cs="Courier New"/>
          <w:color w:val="000000"/>
          <w:sz w:val="18"/>
          <w:szCs w:val="18"/>
          <w:lang w:eastAsia="ro-RO"/>
        </w:rPr>
        <w:br/>
        <w:t>c) existența unor rezolvări pentru exerciții, pentru problemele formulate, răspunsuri la întrebările formulate, explicații privind erorile tipice.(12) Criteriul „coerența internă“ pentru disciplinele matematică și fizică se evaluează după următorii indicatori:</w:t>
      </w:r>
      <w:r w:rsidRPr="00D1360C">
        <w:rPr>
          <w:rFonts w:ascii="Courier New" w:eastAsia="Times New Roman" w:hAnsi="Courier New" w:cs="Courier New"/>
          <w:color w:val="000000"/>
          <w:sz w:val="18"/>
          <w:szCs w:val="18"/>
          <w:lang w:eastAsia="ro-RO"/>
        </w:rPr>
        <w:br/>
        <w:t>a) prezența coerenței la nivelul unei teme, între ceea ce se învăță și ceea ce se evaluează;</w:t>
      </w:r>
      <w:r w:rsidRPr="00D1360C">
        <w:rPr>
          <w:rFonts w:ascii="Courier New" w:eastAsia="Times New Roman" w:hAnsi="Courier New" w:cs="Courier New"/>
          <w:color w:val="000000"/>
          <w:sz w:val="18"/>
          <w:szCs w:val="18"/>
          <w:lang w:eastAsia="ro-RO"/>
        </w:rPr>
        <w:br/>
        <w:t>b) prezența coerenței între temele din cuprins, inclusiv între teme și competențele specifice enumerate;</w:t>
      </w:r>
      <w:r w:rsidRPr="00D1360C">
        <w:rPr>
          <w:rFonts w:ascii="Courier New" w:eastAsia="Times New Roman" w:hAnsi="Courier New" w:cs="Courier New"/>
          <w:color w:val="000000"/>
          <w:sz w:val="18"/>
          <w:szCs w:val="18"/>
          <w:lang w:eastAsia="ro-RO"/>
        </w:rPr>
        <w:br/>
        <w:t>c) organizarea progresivă a aplicațiilor destinate exersării, de la simplu la dificil și/sau complex.</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37</w:t>
      </w:r>
      <w:r w:rsidRPr="00D1360C">
        <w:rPr>
          <w:rFonts w:ascii="Courier New" w:eastAsia="Times New Roman" w:hAnsi="Courier New" w:cs="Courier New"/>
          <w:color w:val="000000"/>
          <w:sz w:val="18"/>
          <w:szCs w:val="18"/>
          <w:lang w:eastAsia="ro-RO"/>
        </w:rPr>
        <w:br/>
        <w:t xml:space="preserve">(1) Evaluarea mijloacelor de învățământ pentru învățământ special și special integrat vizează criteriile eliminatorii cuprinse în anexa nr. 1, precum și criteriile specifice privind calitatea și corectitudinea științifică în funcție de </w:t>
      </w:r>
      <w:r w:rsidRPr="00D1360C">
        <w:rPr>
          <w:rFonts w:ascii="Courier New" w:eastAsia="Times New Roman" w:hAnsi="Courier New" w:cs="Courier New"/>
          <w:color w:val="000000"/>
          <w:sz w:val="18"/>
          <w:szCs w:val="18"/>
          <w:lang w:eastAsia="ro-RO"/>
        </w:rPr>
        <w:lastRenderedPageBreak/>
        <w:t>specificul acestora.(2) Criteriul „respectarea programei școlare“ pentru învățământul special și special integrat se evaluează după următorii indicatori:</w:t>
      </w:r>
      <w:r w:rsidRPr="00D1360C">
        <w:rPr>
          <w:rFonts w:ascii="Courier New" w:eastAsia="Times New Roman" w:hAnsi="Courier New" w:cs="Courier New"/>
          <w:color w:val="000000"/>
          <w:sz w:val="18"/>
          <w:szCs w:val="18"/>
          <w:lang w:eastAsia="ro-RO"/>
        </w:rPr>
        <w:br/>
        <w:t>a) formarea competențelor specifice din programa școlară și stabilirea unui nivel optim de funcționare cognitivă, socioemoțională și a comportamentelor adaptative în raport cu potențialul biopsihoindividual, tipul dizabilității și cu nivelul de severitate al acesteia;</w:t>
      </w:r>
      <w:r w:rsidRPr="00D1360C">
        <w:rPr>
          <w:rFonts w:ascii="Courier New" w:eastAsia="Times New Roman" w:hAnsi="Courier New" w:cs="Courier New"/>
          <w:color w:val="000000"/>
          <w:sz w:val="18"/>
          <w:szCs w:val="18"/>
          <w:lang w:eastAsia="ro-RO"/>
        </w:rPr>
        <w:br/>
        <w:t>b) respectarea tematicii propuse în programa școlară în acord cu ritmul propriu al copilului/elevului;</w:t>
      </w:r>
      <w:r w:rsidRPr="00D1360C">
        <w:rPr>
          <w:rFonts w:ascii="Courier New" w:eastAsia="Times New Roman" w:hAnsi="Courier New" w:cs="Courier New"/>
          <w:color w:val="000000"/>
          <w:sz w:val="18"/>
          <w:szCs w:val="18"/>
          <w:lang w:eastAsia="ro-RO"/>
        </w:rPr>
        <w:br/>
        <w:t>c) respectarea viziunii în care a fost elaborată programa școlară în acord cu sugestiile metodologice din programă.(3) Criteriul „organizarea mijlocului de învățământ“ pentru învățământul special și special integrat se evaluează după următorii indicatori:</w:t>
      </w:r>
      <w:r w:rsidRPr="00D1360C">
        <w:rPr>
          <w:rFonts w:ascii="Courier New" w:eastAsia="Times New Roman" w:hAnsi="Courier New" w:cs="Courier New"/>
          <w:color w:val="000000"/>
          <w:sz w:val="18"/>
          <w:szCs w:val="18"/>
          <w:lang w:eastAsia="ro-RO"/>
        </w:rPr>
        <w:br/>
        <w:t>a) utilizarea unor metode adecvate vârstei cronologice, nivelului de școlarizare, potențialului biopsihoindividual, tipului dizabilității și nivelului de severitate al acesteia;</w:t>
      </w:r>
      <w:r w:rsidRPr="00D1360C">
        <w:rPr>
          <w:rFonts w:ascii="Courier New" w:eastAsia="Times New Roman" w:hAnsi="Courier New" w:cs="Courier New"/>
          <w:color w:val="000000"/>
          <w:sz w:val="18"/>
          <w:szCs w:val="18"/>
          <w:lang w:eastAsia="ro-RO"/>
        </w:rPr>
        <w:br/>
        <w:t>b) asigurarea contextului pentru participarea activă, individuală și în grup, care să permită exprimarea liberă a propriilor idei și sentimente;</w:t>
      </w:r>
      <w:r w:rsidRPr="00D1360C">
        <w:rPr>
          <w:rFonts w:ascii="Courier New" w:eastAsia="Times New Roman" w:hAnsi="Courier New" w:cs="Courier New"/>
          <w:color w:val="000000"/>
          <w:sz w:val="18"/>
          <w:szCs w:val="18"/>
          <w:lang w:eastAsia="ro-RO"/>
        </w:rPr>
        <w:br/>
        <w:t>c) formarea unor rutine a căror complexitate va crește gradual pe măsură ce capacitatea de înțelegere a elevului se dezvoltă;</w:t>
      </w:r>
      <w:r w:rsidRPr="00D1360C">
        <w:rPr>
          <w:rFonts w:ascii="Courier New" w:eastAsia="Times New Roman" w:hAnsi="Courier New" w:cs="Courier New"/>
          <w:color w:val="000000"/>
          <w:sz w:val="18"/>
          <w:szCs w:val="18"/>
          <w:lang w:eastAsia="ro-RO"/>
        </w:rPr>
        <w:br/>
        <w:t>d) utilizarea ritmului în activități, pentru a ajuta elevii să conștientizeze succesiunea evenimentelor, corectitudine în exprimare;</w:t>
      </w:r>
      <w:r w:rsidRPr="00D1360C">
        <w:rPr>
          <w:rFonts w:ascii="Courier New" w:eastAsia="Times New Roman" w:hAnsi="Courier New" w:cs="Courier New"/>
          <w:color w:val="000000"/>
          <w:sz w:val="18"/>
          <w:szCs w:val="18"/>
          <w:lang w:eastAsia="ro-RO"/>
        </w:rPr>
        <w:br/>
        <w:t>e) prin reluări succesive și prin utilizarea obiectelor și imaginilor, a altor mijloace de învățământ, prin care copilul/elevul să se corecteze singur, pe măsură ce noțiunile devin înțelese și interiorizate.(4) Criteriul „posibilități de utilizare“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utilizarea unor tipuri de dispozitive adaptate la situația impusă de tipul și nivelul de severitate al dizabilității, care să stimuleze motricitatea fină și/sau grosieră (de exemplu, dispozitive tactile sau multisenzoriale), gândirea (de exemplu, folosirea unor dispozitive cu un caracter predominant concret - intuitiv, copilul gândește mai mult operând), comunicarea verbală, paraverbală și nonverbală (de exemplu, dispozitive de comunicare augmentativă și alternativă);</w:t>
      </w:r>
      <w:r w:rsidRPr="00D1360C">
        <w:rPr>
          <w:rFonts w:ascii="Courier New" w:eastAsia="Times New Roman" w:hAnsi="Courier New" w:cs="Courier New"/>
          <w:color w:val="000000"/>
          <w:sz w:val="18"/>
          <w:szCs w:val="18"/>
          <w:lang w:eastAsia="ro-RO"/>
        </w:rPr>
        <w:br/>
        <w:t>b) conectarea și utilizarea să fie facile (existența unui ghid pentru utilizator sau o listă de instrucțiuni de conectare) fără să fie necesară intervenția unor specialiști IT;</w:t>
      </w:r>
      <w:r w:rsidRPr="00D1360C">
        <w:rPr>
          <w:rFonts w:ascii="Courier New" w:eastAsia="Times New Roman" w:hAnsi="Courier New" w:cs="Courier New"/>
          <w:color w:val="000000"/>
          <w:sz w:val="18"/>
          <w:szCs w:val="18"/>
          <w:lang w:eastAsia="ro-RO"/>
        </w:rPr>
        <w:br/>
        <w:t>c) condițiile de accesare specificate în solicitarea de omologare: abonament gratuit/preț abonament pentru o persoană/clasă/școală.(5) Criteriul „scopul mijlocului de învățământ“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facilitarea activităților profesorului în transmiterea unor cunoștințe, familiarizarea elevilor cu mânuirea, selectarea, înțelegerea aspectelor și dimensiunilor realității;</w:t>
      </w:r>
      <w:r w:rsidRPr="00D1360C">
        <w:rPr>
          <w:rFonts w:ascii="Courier New" w:eastAsia="Times New Roman" w:hAnsi="Courier New" w:cs="Courier New"/>
          <w:color w:val="000000"/>
          <w:sz w:val="18"/>
          <w:szCs w:val="18"/>
          <w:lang w:eastAsia="ro-RO"/>
        </w:rPr>
        <w:br/>
        <w:t>b) formarea/dezvoltarea operațiilor gândirii, stimularea interesului pentru cunoaștere, a căutării și cercetării, stimularea imaginației și creativității elevilor;</w:t>
      </w:r>
      <w:r w:rsidRPr="00D1360C">
        <w:rPr>
          <w:rFonts w:ascii="Courier New" w:eastAsia="Times New Roman" w:hAnsi="Courier New" w:cs="Courier New"/>
          <w:color w:val="000000"/>
          <w:sz w:val="18"/>
          <w:szCs w:val="18"/>
          <w:lang w:eastAsia="ro-RO"/>
        </w:rPr>
        <w:br/>
        <w:t>c) facilitarea dezvoltării nivelul cognitiv și de socializare al elevilor;</w:t>
      </w:r>
      <w:r w:rsidRPr="00D1360C">
        <w:rPr>
          <w:rFonts w:ascii="Courier New" w:eastAsia="Times New Roman" w:hAnsi="Courier New" w:cs="Courier New"/>
          <w:color w:val="000000"/>
          <w:sz w:val="18"/>
          <w:szCs w:val="18"/>
          <w:lang w:eastAsia="ro-RO"/>
        </w:rPr>
        <w:br/>
        <w:t>d) facilitarea depășirii barierelor care apar în procesul de învățare determinate de tulburări de concentrare, atenție, limbaj, exprimare personală, relaționare cu ceilalți, capacitate de autocontrol, alte situații;</w:t>
      </w:r>
      <w:r w:rsidRPr="00D1360C">
        <w:rPr>
          <w:rFonts w:ascii="Courier New" w:eastAsia="Times New Roman" w:hAnsi="Courier New" w:cs="Courier New"/>
          <w:color w:val="000000"/>
          <w:sz w:val="18"/>
          <w:szCs w:val="18"/>
          <w:lang w:eastAsia="ro-RO"/>
        </w:rPr>
        <w:br/>
        <w:t>e) facilitarea comunicării și a interacțiunii, munca în echipă, învățarea prin cooperare.(6) Criteriul „consistența mijlocului de învățământ“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acoperirea problematicilor care țin de nevoile copiilor/elevilor din învățământul special și special integrat în raport cu finalitățile educației speciale și cu caracteristicile de dezvoltare individuale și de vârstă ale copiilor/elevilor cu dizabilități;</w:t>
      </w:r>
      <w:r w:rsidRPr="00D1360C">
        <w:rPr>
          <w:rFonts w:ascii="Courier New" w:eastAsia="Times New Roman" w:hAnsi="Courier New" w:cs="Courier New"/>
          <w:color w:val="000000"/>
          <w:sz w:val="18"/>
          <w:szCs w:val="18"/>
          <w:lang w:eastAsia="ro-RO"/>
        </w:rPr>
        <w:br/>
        <w:t>b) stabilirea planurilor educaționale personalizate, a programelor de sprijin și de recuperare corectiv-compensatorie care să fie în acord cu graficul dezvoltării comportamentelor adaptative, conceptuale, sociale și practice, pentru atingerea profilului de competențe propus;</w:t>
      </w:r>
      <w:r w:rsidRPr="00D1360C">
        <w:rPr>
          <w:rFonts w:ascii="Courier New" w:eastAsia="Times New Roman" w:hAnsi="Courier New" w:cs="Courier New"/>
          <w:color w:val="000000"/>
          <w:sz w:val="18"/>
          <w:szCs w:val="18"/>
          <w:lang w:eastAsia="ro-RO"/>
        </w:rPr>
        <w:br/>
        <w:t>c) situații de învățare relevante pentru elev, care sunt similare cu situații din viața cotidiană.(7) Criteriul „susține învățarea“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corelarea teoriei cu practica, individualizarea învățării, participarea activă și conștientă a elevului la predare, învățare, evaluare, abordarea interdisciplinară;</w:t>
      </w:r>
      <w:r w:rsidRPr="00D1360C">
        <w:rPr>
          <w:rFonts w:ascii="Courier New" w:eastAsia="Times New Roman" w:hAnsi="Courier New" w:cs="Courier New"/>
          <w:color w:val="000000"/>
          <w:sz w:val="18"/>
          <w:szCs w:val="18"/>
          <w:lang w:eastAsia="ro-RO"/>
        </w:rPr>
        <w:br/>
        <w:t xml:space="preserve">b) utilizarea de strategii/metode/tehnici de învățare inovatative și atractive, activ-participative, adaptate nivelului de școlarizare, vârstei cronologice, </w:t>
      </w:r>
      <w:r w:rsidRPr="00D1360C">
        <w:rPr>
          <w:rFonts w:ascii="Courier New" w:eastAsia="Times New Roman" w:hAnsi="Courier New" w:cs="Courier New"/>
          <w:color w:val="000000"/>
          <w:sz w:val="18"/>
          <w:szCs w:val="18"/>
          <w:lang w:eastAsia="ro-RO"/>
        </w:rPr>
        <w:lastRenderedPageBreak/>
        <w:t>potențialului biopsihoindividual, care să faciliteze învățarea;</w:t>
      </w:r>
      <w:r w:rsidRPr="00D1360C">
        <w:rPr>
          <w:rFonts w:ascii="Courier New" w:eastAsia="Times New Roman" w:hAnsi="Courier New" w:cs="Courier New"/>
          <w:color w:val="000000"/>
          <w:sz w:val="18"/>
          <w:szCs w:val="18"/>
          <w:lang w:eastAsia="ro-RO"/>
        </w:rPr>
        <w:br/>
        <w:t>c) valorificarea achizițiilor anterioare în diferite contexte.(8) Criteriul „limbaj utilizat“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folosirea unui limbaj adecvat, corespunzător nivelului comunicării verbale;</w:t>
      </w:r>
      <w:r w:rsidRPr="00D1360C">
        <w:rPr>
          <w:rFonts w:ascii="Courier New" w:eastAsia="Times New Roman" w:hAnsi="Courier New" w:cs="Courier New"/>
          <w:color w:val="000000"/>
          <w:sz w:val="18"/>
          <w:szCs w:val="18"/>
          <w:lang w:eastAsia="ro-RO"/>
        </w:rPr>
        <w:br/>
        <w:t>b) utilizarea unei expuneri clare, precise, concise/sistematizate, corelată cu procedee și materiale didactice intuitive;</w:t>
      </w:r>
      <w:r w:rsidRPr="00D1360C">
        <w:rPr>
          <w:rFonts w:ascii="Courier New" w:eastAsia="Times New Roman" w:hAnsi="Courier New" w:cs="Courier New"/>
          <w:color w:val="000000"/>
          <w:sz w:val="18"/>
          <w:szCs w:val="18"/>
          <w:lang w:eastAsia="ro-RO"/>
        </w:rPr>
        <w:br/>
        <w:t>c) utilizarea limbajului și calitatea comunicării se reflectă în formarea și dezvoltarea limbajului copiilor/elevilor și a exprimării acestora în contexte variate.(9) Criteriul „elemente de noutate și de diferențiere“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prezența unor situații de învățare prin abordare interdisciplinară și practică a conținuturilor;</w:t>
      </w:r>
      <w:r w:rsidRPr="00D1360C">
        <w:rPr>
          <w:rFonts w:ascii="Courier New" w:eastAsia="Times New Roman" w:hAnsi="Courier New" w:cs="Courier New"/>
          <w:color w:val="000000"/>
          <w:sz w:val="18"/>
          <w:szCs w:val="18"/>
          <w:lang w:eastAsia="ro-RO"/>
        </w:rPr>
        <w:br/>
        <w:t>b) permiterea de transfer al competențelor în contexte din viața cotidiană;</w:t>
      </w:r>
      <w:r w:rsidRPr="00D1360C">
        <w:rPr>
          <w:rFonts w:ascii="Courier New" w:eastAsia="Times New Roman" w:hAnsi="Courier New" w:cs="Courier New"/>
          <w:color w:val="000000"/>
          <w:sz w:val="18"/>
          <w:szCs w:val="18"/>
          <w:lang w:eastAsia="ro-RO"/>
        </w:rPr>
        <w:br/>
        <w:t>c) adaptarea actului educațional la particularitățile biopsihoindividuale de învățare și dezvoltare, la ritmul și preferințele copilului, prin alegerea unor activități accesibile în funcție de potențialul și nivelul de dezvoltare a acestuia;</w:t>
      </w:r>
      <w:r w:rsidRPr="00D1360C">
        <w:rPr>
          <w:rFonts w:ascii="Courier New" w:eastAsia="Times New Roman" w:hAnsi="Courier New" w:cs="Courier New"/>
          <w:color w:val="000000"/>
          <w:sz w:val="18"/>
          <w:szCs w:val="18"/>
          <w:lang w:eastAsia="ro-RO"/>
        </w:rPr>
        <w:br/>
        <w:t>d) diversitate de contexte de învățare, modalități de personalizare a demersului didactic (adaptarea la nevoi speciale de învățare), dezvoltarea autonomiei în învățare și capacitatea de decizie.(10) Criteriul „aspecte privind estetica/relevanța“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folosirea unor materiale variate, atractive, sugestive, ușor de manevrat, utile, adaptate nevoilor și situației impuse de dizabilitate;</w:t>
      </w:r>
      <w:r w:rsidRPr="00D1360C">
        <w:rPr>
          <w:rFonts w:ascii="Courier New" w:eastAsia="Times New Roman" w:hAnsi="Courier New" w:cs="Courier New"/>
          <w:color w:val="000000"/>
          <w:sz w:val="18"/>
          <w:szCs w:val="18"/>
          <w:lang w:eastAsia="ro-RO"/>
        </w:rPr>
        <w:br/>
        <w:t>b) punerea în corespondență a imaginilor cu mesaje orale indicate;</w:t>
      </w:r>
      <w:r w:rsidRPr="00D1360C">
        <w:rPr>
          <w:rFonts w:ascii="Courier New" w:eastAsia="Times New Roman" w:hAnsi="Courier New" w:cs="Courier New"/>
          <w:color w:val="000000"/>
          <w:sz w:val="18"/>
          <w:szCs w:val="18"/>
          <w:lang w:eastAsia="ro-RO"/>
        </w:rPr>
        <w:br/>
        <w:t>c) explorarea polisenzorială a realității și găsirea corespondenței verbale pentru fiecare obiect, însușire a obiectelor;</w:t>
      </w:r>
      <w:r w:rsidRPr="00D1360C">
        <w:rPr>
          <w:rFonts w:ascii="Courier New" w:eastAsia="Times New Roman" w:hAnsi="Courier New" w:cs="Courier New"/>
          <w:color w:val="000000"/>
          <w:sz w:val="18"/>
          <w:szCs w:val="18"/>
          <w:lang w:eastAsia="ro-RO"/>
        </w:rPr>
        <w:br/>
        <w:t>d) calitatea imaginilor, a fundalului sonor și organizarea materialului pe ecran.(11) Criteriul „aspecte privind evaluarea“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formularea clară, completă și corectă a cerințelor activităților propuse;</w:t>
      </w:r>
      <w:r w:rsidRPr="00D1360C">
        <w:rPr>
          <w:rFonts w:ascii="Courier New" w:eastAsia="Times New Roman" w:hAnsi="Courier New" w:cs="Courier New"/>
          <w:color w:val="000000"/>
          <w:sz w:val="18"/>
          <w:szCs w:val="18"/>
          <w:lang w:eastAsia="ro-RO"/>
        </w:rPr>
        <w:br/>
        <w:t>b) valorificarea experiențelor de învățare/competențelor dobândite în contexte nonformale sau informale, stimularea dezvoltării de valori și atitudini în contexte firești, sincretice, adaptate vârstei cronologice, nivelului de școlarizare, potențialului biopsihoindividual;</w:t>
      </w:r>
      <w:r w:rsidRPr="00D1360C">
        <w:rPr>
          <w:rFonts w:ascii="Courier New" w:eastAsia="Times New Roman" w:hAnsi="Courier New" w:cs="Courier New"/>
          <w:color w:val="000000"/>
          <w:sz w:val="18"/>
          <w:szCs w:val="18"/>
          <w:lang w:eastAsia="ro-RO"/>
        </w:rPr>
        <w:br/>
        <w:t>c) reglarea strategiilor de predare, pentru o mai bună adecvare la particularitățile individuale și de vârstă ale copiilor;</w:t>
      </w:r>
      <w:r w:rsidRPr="00D1360C">
        <w:rPr>
          <w:rFonts w:ascii="Courier New" w:eastAsia="Times New Roman" w:hAnsi="Courier New" w:cs="Courier New"/>
          <w:color w:val="000000"/>
          <w:sz w:val="18"/>
          <w:szCs w:val="18"/>
          <w:lang w:eastAsia="ro-RO"/>
        </w:rPr>
        <w:br/>
        <w:t>d) existența unor exerciții destinate evaluării/autoevaluării, precum și alte metode de evaluare.(12) Criteriul „coerența internă“ pentru învățământ special și special integrat se evaluează după următorii indicatori:</w:t>
      </w:r>
      <w:r w:rsidRPr="00D1360C">
        <w:rPr>
          <w:rFonts w:ascii="Courier New" w:eastAsia="Times New Roman" w:hAnsi="Courier New" w:cs="Courier New"/>
          <w:color w:val="000000"/>
          <w:sz w:val="18"/>
          <w:szCs w:val="18"/>
          <w:lang w:eastAsia="ro-RO"/>
        </w:rPr>
        <w:br/>
        <w:t>a) focalizarea pe nevoile de dezvoltare și de intervenție ale acestora;</w:t>
      </w:r>
      <w:r w:rsidRPr="00D1360C">
        <w:rPr>
          <w:rFonts w:ascii="Courier New" w:eastAsia="Times New Roman" w:hAnsi="Courier New" w:cs="Courier New"/>
          <w:color w:val="000000"/>
          <w:sz w:val="18"/>
          <w:szCs w:val="18"/>
          <w:lang w:eastAsia="ro-RO"/>
        </w:rPr>
        <w:br/>
        <w:t>b) prezența coerenței la nivelul unei teme, între ceea ce se învăță și ceea ce se evaluează;</w:t>
      </w:r>
      <w:r w:rsidRPr="00D1360C">
        <w:rPr>
          <w:rFonts w:ascii="Courier New" w:eastAsia="Times New Roman" w:hAnsi="Courier New" w:cs="Courier New"/>
          <w:color w:val="000000"/>
          <w:sz w:val="18"/>
          <w:szCs w:val="18"/>
          <w:lang w:eastAsia="ro-RO"/>
        </w:rPr>
        <w:br/>
        <w:t>c) construcția progresivă a exercițiilor practice de la simplu la dificil și/sau complex, flexibilitatea abordărilor, parcursul diferențiat, coerență și abordări inter- și transdisciplinare.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38</w:t>
      </w:r>
      <w:r w:rsidRPr="00D1360C">
        <w:rPr>
          <w:rFonts w:ascii="Courier New" w:eastAsia="Times New Roman" w:hAnsi="Courier New" w:cs="Courier New"/>
          <w:color w:val="000000"/>
          <w:sz w:val="18"/>
          <w:szCs w:val="18"/>
          <w:lang w:eastAsia="ro-RO"/>
        </w:rPr>
        <w:br/>
        <w:t>(1) Pentru disciplina religie, mijloacele de învățământ se evaluează în conformitate cu prevederile art. 32 și 33.(2) Criteriul care vizează „corectitudinea științifică și actualitate“ pentru disciplina religie se evaluează după următorii indicatori:</w:t>
      </w:r>
      <w:r w:rsidRPr="00D1360C">
        <w:rPr>
          <w:rFonts w:ascii="Courier New" w:eastAsia="Times New Roman" w:hAnsi="Courier New" w:cs="Courier New"/>
          <w:color w:val="000000"/>
          <w:sz w:val="18"/>
          <w:szCs w:val="18"/>
          <w:lang w:eastAsia="ro-RO"/>
        </w:rPr>
        <w:br/>
        <w:t>a) conformitatea cu programa școlară și corectitudinea conținutului științific;</w:t>
      </w:r>
      <w:r w:rsidRPr="00D1360C">
        <w:rPr>
          <w:rFonts w:ascii="Courier New" w:eastAsia="Times New Roman" w:hAnsi="Courier New" w:cs="Courier New"/>
          <w:color w:val="000000"/>
          <w:sz w:val="18"/>
          <w:szCs w:val="18"/>
          <w:lang w:eastAsia="ro-RO"/>
        </w:rPr>
        <w:br/>
        <w:t>b) construcția pedagogică a conținutului științific;</w:t>
      </w:r>
      <w:r w:rsidRPr="00D1360C">
        <w:rPr>
          <w:rFonts w:ascii="Courier New" w:eastAsia="Times New Roman" w:hAnsi="Courier New" w:cs="Courier New"/>
          <w:color w:val="000000"/>
          <w:sz w:val="18"/>
          <w:szCs w:val="18"/>
          <w:lang w:eastAsia="ro-RO"/>
        </w:rPr>
        <w:br/>
        <w:t>c) abordarea didactică a conținutului științific;</w:t>
      </w:r>
      <w:r w:rsidRPr="00D1360C">
        <w:rPr>
          <w:rFonts w:ascii="Courier New" w:eastAsia="Times New Roman" w:hAnsi="Courier New" w:cs="Courier New"/>
          <w:color w:val="000000"/>
          <w:sz w:val="18"/>
          <w:szCs w:val="18"/>
          <w:lang w:eastAsia="ro-RO"/>
        </w:rPr>
        <w:br/>
        <w:t>d) organizarea internă în vederea formării de competențe în conformitate cu programa școlară;</w:t>
      </w:r>
      <w:r w:rsidRPr="00D1360C">
        <w:rPr>
          <w:rFonts w:ascii="Courier New" w:eastAsia="Times New Roman" w:hAnsi="Courier New" w:cs="Courier New"/>
          <w:color w:val="000000"/>
          <w:sz w:val="18"/>
          <w:szCs w:val="18"/>
          <w:lang w:eastAsia="ro-RO"/>
        </w:rPr>
        <w:br/>
        <w:t>e) materialul didactic prezintă o varietate de perspective culturale, evitând stereotipiile și asigurând o reprezentare echitabilă a diferitelor grupuri sociale.(3) Criteriul care vizează „construcția pedagogică a conținutului științific“ pentru disciplina religie se va evalua după următorii indicatori:</w:t>
      </w:r>
      <w:r w:rsidRPr="00D1360C">
        <w:rPr>
          <w:rFonts w:ascii="Courier New" w:eastAsia="Times New Roman" w:hAnsi="Courier New" w:cs="Courier New"/>
          <w:color w:val="000000"/>
          <w:sz w:val="18"/>
          <w:szCs w:val="18"/>
          <w:lang w:eastAsia="ro-RO"/>
        </w:rPr>
        <w:br/>
        <w:t>a) corectitudinea științifică, precum și actualitatea informației oferite explicit prin text/suporturi vizuale/audio/resurse multimedia;</w:t>
      </w:r>
      <w:r w:rsidRPr="00D1360C">
        <w:rPr>
          <w:rFonts w:ascii="Courier New" w:eastAsia="Times New Roman" w:hAnsi="Courier New" w:cs="Courier New"/>
          <w:color w:val="000000"/>
          <w:sz w:val="18"/>
          <w:szCs w:val="18"/>
          <w:lang w:eastAsia="ro-RO"/>
        </w:rPr>
        <w:br/>
        <w:t>b) relevanța informației oferite prin text/suporturi vizuale/audio/resurse multimedia;</w:t>
      </w:r>
      <w:r w:rsidRPr="00D1360C">
        <w:rPr>
          <w:rFonts w:ascii="Courier New" w:eastAsia="Times New Roman" w:hAnsi="Courier New" w:cs="Courier New"/>
          <w:color w:val="000000"/>
          <w:sz w:val="18"/>
          <w:szCs w:val="18"/>
          <w:lang w:eastAsia="ro-RO"/>
        </w:rPr>
        <w:br/>
        <w:t>c) corectitudinea științifică a itemilor de evaluare/ autoevaluare;</w:t>
      </w:r>
      <w:r w:rsidRPr="00D1360C">
        <w:rPr>
          <w:rFonts w:ascii="Courier New" w:eastAsia="Times New Roman" w:hAnsi="Courier New" w:cs="Courier New"/>
          <w:color w:val="000000"/>
          <w:sz w:val="18"/>
          <w:szCs w:val="18"/>
          <w:lang w:eastAsia="ro-RO"/>
        </w:rPr>
        <w:br/>
        <w:t xml:space="preserve">d) citarea de surse din domeniul religios sau spațiului cultural, în acord cu </w:t>
      </w:r>
      <w:r w:rsidRPr="00D1360C">
        <w:rPr>
          <w:rFonts w:ascii="Courier New" w:eastAsia="Times New Roman" w:hAnsi="Courier New" w:cs="Courier New"/>
          <w:color w:val="000000"/>
          <w:sz w:val="18"/>
          <w:szCs w:val="18"/>
          <w:lang w:eastAsia="ro-RO"/>
        </w:rPr>
        <w:lastRenderedPageBreak/>
        <w:t>legislația în vigoare.(4) Criteriul care vizează „abordarea didactică a conținutului științific“ pentru disciplina religie se evaluează după următorii indicatori:</w:t>
      </w:r>
      <w:r w:rsidRPr="00D1360C">
        <w:rPr>
          <w:rFonts w:ascii="Courier New" w:eastAsia="Times New Roman" w:hAnsi="Courier New" w:cs="Courier New"/>
          <w:color w:val="000000"/>
          <w:sz w:val="18"/>
          <w:szCs w:val="18"/>
          <w:lang w:eastAsia="ro-RO"/>
        </w:rPr>
        <w:br/>
        <w:t>a) formarea deprinderilor de comportament moral-religios în diferite contexte de viață - materialul facilitează formarea unui comportament moral-religios prin aplicarea principiilor moral-religioase în viața de zi cu zi;</w:t>
      </w:r>
      <w:r w:rsidRPr="00D1360C">
        <w:rPr>
          <w:rFonts w:ascii="Courier New" w:eastAsia="Times New Roman" w:hAnsi="Courier New" w:cs="Courier New"/>
          <w:color w:val="000000"/>
          <w:sz w:val="18"/>
          <w:szCs w:val="18"/>
          <w:lang w:eastAsia="ro-RO"/>
        </w:rPr>
        <w:br/>
        <w:t>b) înțelegerea noțiunilor specifice disciplinei - informațiile sprijină înțelegerea clară a conceptelor fundamentale ale disciplinei religie, exprimându-le într-un limbaj adecvat vârstei și nivelului de cunoaștere propus;</w:t>
      </w:r>
      <w:r w:rsidRPr="00D1360C">
        <w:rPr>
          <w:rFonts w:ascii="Courier New" w:eastAsia="Times New Roman" w:hAnsi="Courier New" w:cs="Courier New"/>
          <w:color w:val="000000"/>
          <w:sz w:val="18"/>
          <w:szCs w:val="18"/>
          <w:lang w:eastAsia="ro-RO"/>
        </w:rPr>
        <w:br/>
        <w:t>c) raportarea experiențelor din viața de zi cu zi la principiile religioase, cu respectarea identității și diversității religioase - materialul demonstrează implicarea elevilor în diverse activități religioase, filantropice și sociale pentru formarea atitudinilor de respect față de ceilalți și de credințele lor;</w:t>
      </w:r>
      <w:r w:rsidRPr="00D1360C">
        <w:rPr>
          <w:rFonts w:ascii="Courier New" w:eastAsia="Times New Roman" w:hAnsi="Courier New" w:cs="Courier New"/>
          <w:color w:val="000000"/>
          <w:sz w:val="18"/>
          <w:szCs w:val="18"/>
          <w:lang w:eastAsia="ro-RO"/>
        </w:rPr>
        <w:br/>
        <w:t>d) evaluarea unui comportament moral în viața personală și în societate, în acord cu valorile religioase - materialul conține elemente de evaluare ce pun accent pe comportamentul religios-moral al elevilor în măsura în care aceștia își însușesc valorile religioase și le aplică în viața lor;</w:t>
      </w:r>
      <w:r w:rsidRPr="00D1360C">
        <w:rPr>
          <w:rFonts w:ascii="Courier New" w:eastAsia="Times New Roman" w:hAnsi="Courier New" w:cs="Courier New"/>
          <w:color w:val="000000"/>
          <w:sz w:val="18"/>
          <w:szCs w:val="18"/>
          <w:lang w:eastAsia="ro-RO"/>
        </w:rPr>
        <w:br/>
        <w:t>e) susținerea rolului valorilor spirituale comune ale oamenilor, ca factor de promovare a comuniunii și ca sursă de rezolvare a problemelor ce apar în viața cotidiană - existența exercițiilor de analiză a unor situații morale complexe pentru a lua decizii în conformitate cu principiile religioase;</w:t>
      </w:r>
      <w:r w:rsidRPr="00D1360C">
        <w:rPr>
          <w:rFonts w:ascii="Courier New" w:eastAsia="Times New Roman" w:hAnsi="Courier New" w:cs="Courier New"/>
          <w:color w:val="000000"/>
          <w:sz w:val="18"/>
          <w:szCs w:val="18"/>
          <w:lang w:eastAsia="ro-RO"/>
        </w:rPr>
        <w:br/>
        <w:t>f) practicarea introspecției/meditației creștine, în scopul dezvoltării capacității de autocunoaștere și al participării conștiente și active la viața liturgică a Bisericii - materialul sprijină dezvoltarea unor practici personale de rugăciune și de meditație;</w:t>
      </w:r>
      <w:r w:rsidRPr="00D1360C">
        <w:rPr>
          <w:rFonts w:ascii="Courier New" w:eastAsia="Times New Roman" w:hAnsi="Courier New" w:cs="Courier New"/>
          <w:color w:val="000000"/>
          <w:sz w:val="18"/>
          <w:szCs w:val="18"/>
          <w:lang w:eastAsia="ro-RO"/>
        </w:rPr>
        <w:br/>
        <w:t>g) valorificarea eficientă a cunoștințelor religioase pentru abordarea unei atitudini responsabile, de acceptare a semenilor care împărtășesc alte religii și convingeri morale - materialul didactic permite abordări diverse ale temelor religioase, care se adaptează la interesele și nevoile individuale ale elevilor;</w:t>
      </w:r>
      <w:r w:rsidRPr="00D1360C">
        <w:rPr>
          <w:rFonts w:ascii="Courier New" w:eastAsia="Times New Roman" w:hAnsi="Courier New" w:cs="Courier New"/>
          <w:color w:val="000000"/>
          <w:sz w:val="18"/>
          <w:szCs w:val="18"/>
          <w:lang w:eastAsia="ro-RO"/>
        </w:rPr>
        <w:br/>
        <w:t>h) analizarea calităților personale care susțin etapele propriei deveniri, în relație cu valorile moral-religioase - aplicațiile țin cont de ritmul individual al fiecărui elev în dezvoltarea sa;</w:t>
      </w:r>
      <w:r w:rsidRPr="00D1360C">
        <w:rPr>
          <w:rFonts w:ascii="Courier New" w:eastAsia="Times New Roman" w:hAnsi="Courier New" w:cs="Courier New"/>
          <w:color w:val="000000"/>
          <w:sz w:val="18"/>
          <w:szCs w:val="18"/>
          <w:lang w:eastAsia="ro-RO"/>
        </w:rPr>
        <w:br/>
        <w:t>i) aplicarea unor reguli de comportament moral-religios din diferite contexte de viață - materialul sprijină identificarea modalităților de a aplica principiile religioase în viața de zi cu zi;</w:t>
      </w:r>
      <w:r w:rsidRPr="00D1360C">
        <w:rPr>
          <w:rFonts w:ascii="Courier New" w:eastAsia="Times New Roman" w:hAnsi="Courier New" w:cs="Courier New"/>
          <w:color w:val="000000"/>
          <w:sz w:val="18"/>
          <w:szCs w:val="18"/>
          <w:lang w:eastAsia="ro-RO"/>
        </w:rPr>
        <w:br/>
        <w:t>j) aplicarea principiilor religioase în viața de zi cu zi - materialul propus sprijină identificarea modalităților de a aplica principiile religioase în interacțiunile cu ceilalți și în luarea deciziilor;</w:t>
      </w:r>
      <w:r w:rsidRPr="00D1360C">
        <w:rPr>
          <w:rFonts w:ascii="Courier New" w:eastAsia="Times New Roman" w:hAnsi="Courier New" w:cs="Courier New"/>
          <w:color w:val="000000"/>
          <w:sz w:val="18"/>
          <w:szCs w:val="18"/>
          <w:lang w:eastAsia="ro-RO"/>
        </w:rPr>
        <w:br/>
        <w:t>k) cultivarea unei atitudini critice și reflexive față de valorile morale și spirituale ale credinței - aplicațiile încurajează elevii să își pună întrebări și să analizeze critic diferite perspective religioase;</w:t>
      </w:r>
      <w:r w:rsidRPr="00D1360C">
        <w:rPr>
          <w:rFonts w:ascii="Courier New" w:eastAsia="Times New Roman" w:hAnsi="Courier New" w:cs="Courier New"/>
          <w:color w:val="000000"/>
          <w:sz w:val="18"/>
          <w:szCs w:val="18"/>
          <w:lang w:eastAsia="ro-RO"/>
        </w:rPr>
        <w:br/>
        <w:t>l) dezvoltarea creativității în exprimarea valorilor morale și spirituale ale credinței - aplicațiile oferă oportunitatea elevilor de a-și exprima credința prin diferite forme de artă și expresie creativă;</w:t>
      </w:r>
      <w:r w:rsidRPr="00D1360C">
        <w:rPr>
          <w:rFonts w:ascii="Courier New" w:eastAsia="Times New Roman" w:hAnsi="Courier New" w:cs="Courier New"/>
          <w:color w:val="000000"/>
          <w:sz w:val="18"/>
          <w:szCs w:val="18"/>
          <w:lang w:eastAsia="ro-RO"/>
        </w:rPr>
        <w:br/>
        <w:t>m) cultivarea unei atitudini pozitive față de studiul religiei - materialul motivează elevii să studieze religia și să exploreze diferite tradiții religioase.(5) Criteriul care vizează „conținutul științific“ pentru disciplina religie se evaluează după următorii indicatori:</w:t>
      </w:r>
      <w:r w:rsidRPr="00D1360C">
        <w:rPr>
          <w:rFonts w:ascii="Courier New" w:eastAsia="Times New Roman" w:hAnsi="Courier New" w:cs="Courier New"/>
          <w:color w:val="000000"/>
          <w:sz w:val="18"/>
          <w:szCs w:val="18"/>
          <w:lang w:eastAsia="ro-RO"/>
        </w:rPr>
        <w:br/>
        <w:t>a) metode și strategii de învățare inovatoare în acord cu învățăturile Bisericii;</w:t>
      </w:r>
      <w:r w:rsidRPr="00D1360C">
        <w:rPr>
          <w:rFonts w:ascii="Courier New" w:eastAsia="Times New Roman" w:hAnsi="Courier New" w:cs="Courier New"/>
          <w:color w:val="000000"/>
          <w:sz w:val="18"/>
          <w:szCs w:val="18"/>
          <w:lang w:eastAsia="ro-RO"/>
        </w:rPr>
        <w:br/>
        <w:t>b) prezentare coerentă a dogmelor, a moralei creștine și a istoriei Bisericii;</w:t>
      </w:r>
      <w:r w:rsidRPr="00D1360C">
        <w:rPr>
          <w:rFonts w:ascii="Courier New" w:eastAsia="Times New Roman" w:hAnsi="Courier New" w:cs="Courier New"/>
          <w:color w:val="000000"/>
          <w:sz w:val="18"/>
          <w:szCs w:val="18"/>
          <w:lang w:eastAsia="ro-RO"/>
        </w:rPr>
        <w:br/>
        <w:t>c) adecvarea activităților practice și a exemplelor la formarea de virtuți creștine și la dezvoltarea unei conștiințe morale, cu raportare la situații din viața de zi cu zi;</w:t>
      </w:r>
      <w:r w:rsidRPr="00D1360C">
        <w:rPr>
          <w:rFonts w:ascii="Courier New" w:eastAsia="Times New Roman" w:hAnsi="Courier New" w:cs="Courier New"/>
          <w:color w:val="000000"/>
          <w:sz w:val="18"/>
          <w:szCs w:val="18"/>
          <w:lang w:eastAsia="ro-RO"/>
        </w:rPr>
        <w:br/>
        <w:t>d) adecvarea prezentării conținutului teologic și a mesajului suporturilor vizuale/audio la nivelul de înțelegere spirituală al elevilor și la specificul învățăturilor Bisericii;</w:t>
      </w:r>
      <w:r w:rsidRPr="00D1360C">
        <w:rPr>
          <w:rFonts w:ascii="Courier New" w:eastAsia="Times New Roman" w:hAnsi="Courier New" w:cs="Courier New"/>
          <w:color w:val="000000"/>
          <w:sz w:val="18"/>
          <w:szCs w:val="18"/>
          <w:lang w:eastAsia="ro-RO"/>
        </w:rPr>
        <w:br/>
        <w:t>e) valorificarea experiențelor religioase anterioare ale elevilor și încurajarea unei participări active la viața bisericească;</w:t>
      </w:r>
      <w:r w:rsidRPr="00D1360C">
        <w:rPr>
          <w:rFonts w:ascii="Courier New" w:eastAsia="Times New Roman" w:hAnsi="Courier New" w:cs="Courier New"/>
          <w:color w:val="000000"/>
          <w:sz w:val="18"/>
          <w:szCs w:val="18"/>
          <w:lang w:eastAsia="ro-RO"/>
        </w:rPr>
        <w:br/>
        <w:t>f) relaționarea explicită și implicită cu alte domenii ale cunoașterii, în special cu istoria, literatura și arta, pentru a evidenția bogăția și complexitatea patrimoniului cultural creștin.(6) Criteriul care vizează „organizarea internă și stilul materialului în vederea formării de competențe în conformitate cu programa școlară“ pentru disciplina religie se evaluează în conformitate cu art. 33 alin. (5).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39</w:t>
      </w:r>
      <w:r w:rsidRPr="00D1360C">
        <w:rPr>
          <w:rFonts w:ascii="Courier New" w:eastAsia="Times New Roman" w:hAnsi="Courier New" w:cs="Courier New"/>
          <w:color w:val="000000"/>
          <w:sz w:val="18"/>
          <w:szCs w:val="18"/>
          <w:lang w:eastAsia="ro-RO"/>
        </w:rPr>
        <w:br/>
        <w:t xml:space="preserve">(1) Pentru disciplina educație fizică și sport, mijloacele de învățământ se evaluează în conformitate cu prevederile art. 32 și 33.(2) Pentru disciplinele din </w:t>
      </w:r>
      <w:r w:rsidRPr="00D1360C">
        <w:rPr>
          <w:rFonts w:ascii="Courier New" w:eastAsia="Times New Roman" w:hAnsi="Courier New" w:cs="Courier New"/>
          <w:color w:val="000000"/>
          <w:sz w:val="18"/>
          <w:szCs w:val="18"/>
          <w:lang w:eastAsia="ro-RO"/>
        </w:rPr>
        <w:lastRenderedPageBreak/>
        <w:t>domeniul arte și învățământ pedagogic, mijloacele de învățământ se evaluează în funcție de specificul disciplinei. Comisiile pentru disciplinele din domeniul arte elaborează criterii specifice. Se ține cont de criteriile generale prezentate la art. 32.(3) Pentru învățământul confesional care aparține altor culte, mijloacele de învățământ se evaluează în funcție de specificul disciplinei.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VIII Contestații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40</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Solicitanții care au primit rezoluție de neomologare pot face contestație în termen de maximum 5 zile și pot redepune dosarul de omologare, după remedierea observațiilor menționate de către comisia de specialitate numită inițial.</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41</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Dosarul de omologare se reanalizează de către o nouă comisie de specialitate constituită prin nota aprobată de către secretarul de stat care coordonează procesul de omologare a mijloacelor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42</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În termen de 30 de zile lucrătoare de la înregistrarea contestației, comisiile de specialitate reanalizează mijlocul de învățământ.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43</w:t>
      </w:r>
      <w:r w:rsidRPr="00D1360C">
        <w:rPr>
          <w:rFonts w:ascii="Courier New" w:eastAsia="Times New Roman" w:hAnsi="Courier New" w:cs="Courier New"/>
          <w:color w:val="000000"/>
          <w:sz w:val="18"/>
          <w:szCs w:val="18"/>
          <w:lang w:eastAsia="ro-RO"/>
        </w:rPr>
        <w:br/>
        <w:t>(1) În cazul în care sunt mai multe mijloace de învățământ supuse reevaluării pentru aceeași/același disciplină/domeniu/nivel, termenul se poate prelungi, după caz, cu 20 de zile lucrătoare.(2) În termen de 10 zile de la reanalizarea mijloacelor de învățământ de către comisiile de specialitate, solicitantul este înștiințat în scris dacă reevaluarea se prelungește.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44</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Dacă după reanalizare rezultatul este negativ, dosarul de omologare se încheie și decizia comisiei de contestație este definitivă.</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Capitolul IX Dispoziții finale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Modalitatea de utilizare a mijloacelor de învățământ omologate de către unitățile de învățământ preuniversitar și folosirea lor în procesul instructiv-educativ se reglementează prin regulamentul-cadru de organizare și funcționare a unităților de învățământ preuniversitar.</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46</w:t>
      </w:r>
      <w:r w:rsidRPr="00D1360C">
        <w:rPr>
          <w:rFonts w:ascii="Courier New" w:eastAsia="Times New Roman" w:hAnsi="Courier New" w:cs="Courier New"/>
          <w:color w:val="000000"/>
          <w:sz w:val="18"/>
          <w:szCs w:val="18"/>
          <w:lang w:eastAsia="ro-RO"/>
        </w:rPr>
        <w:br/>
        <w:t>(1) Omologarea mijloacelor de învățământ în vederea utilizării lor în unitățile de învățământ preuniversitar își încetează efectele, la momentul completării/revizuirii/modificării curriculumului național, în cazul în care modificarea este cu mai mult de 25% a programei școlare.(2) Ministerul Educației elaborează o procedură prin care detaliază modalitatea de omologare a mijloacelor de învățământ în vederea utilizării lor în sistemul de învățământ preuniversitar, calendarul activităților și criteriile specifice de conformitate. Înaintarea solicitărilor de omologare a mijloacelor de învățământ în scopul utilizării acestora în învățământul preuniversitar, pentru anul școlar următor, se realizează de la începutul anului școlar până la data de 15 mai.(3) În perioada 15 mai-31 august se evaluează mijloacele de învățământ primite până la data de 15 mai a anului curent.</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47</w:t>
      </w:r>
      <w:r w:rsidRPr="00D1360C">
        <w:rPr>
          <w:rFonts w:ascii="Courier New" w:eastAsia="Times New Roman" w:hAnsi="Courier New" w:cs="Courier New"/>
          <w:color w:val="000000"/>
          <w:sz w:val="18"/>
          <w:szCs w:val="18"/>
          <w:lang w:eastAsia="ro-RO"/>
        </w:rPr>
        <w:br/>
        <w:t xml:space="preserve">(1) Mijloacele de învățământ care au primit rezoluție de omologare sunt înscrise în listele mijloacelor de învățământ omologate, în vederea utilizării acestora în învățământ, și sunt publicate pe site-ul www.edu.ro.(2) Mijloacele de învățământ care au primit rezoluție de neomologare sunt înscrise în listele mijloacelor de învățământ neomologate și sunt publicate pe site-ul www.edu.ro.(3) Lista cu mijloacele de învățământ omologate conține nivelul de învățământ/disciplinele/domeniile de pregătire/activitățile educaționale, </w:t>
      </w:r>
      <w:r w:rsidRPr="00D1360C">
        <w:rPr>
          <w:rFonts w:ascii="Courier New" w:eastAsia="Times New Roman" w:hAnsi="Courier New" w:cs="Courier New"/>
          <w:color w:val="000000"/>
          <w:sz w:val="18"/>
          <w:szCs w:val="18"/>
          <w:lang w:eastAsia="ro-RO"/>
        </w:rPr>
        <w:lastRenderedPageBreak/>
        <w:t>denumirea/titlul mijlocului de învățământ, numele și prenumele autorului/denumirea producătorului, numărul rezoluției de omologare, datele de identificare, respectiv inscripționarea/titlul și este publică în perioada în care este în vigoare curriculumul național.(4) Lista cu mijloacele de învățământ neomologate conține nivelul de învățământ/disciplinele/domeniile de pregătire/ activitățile educaționale, denumirea/titlul mijlocului de învățământ, numele și prenumele autorului/denumirea producătorului, numărul rezoluției de neomologare și este publică în perioada în care este în vigoare curriculumul național.</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Articolul 48</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Anexele nr. 1-5 fac parte integrantă din prezenta metodologie.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Anexa nr. 1</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la metodologie</w:t>
      </w:r>
      <w:r w:rsidRPr="00D1360C">
        <w:rPr>
          <w:rFonts w:ascii="Courier New" w:eastAsia="Times New Roman" w:hAnsi="Courier New" w:cs="Courier New"/>
          <w:color w:val="000000"/>
          <w:sz w:val="18"/>
          <w:szCs w:val="18"/>
          <w:lang w:eastAsia="ro-RO"/>
        </w:rPr>
        <w:br/>
        <w:t>CRITERII ELIMINATORII^1</w:t>
      </w:r>
      <w:r w:rsidRPr="00D1360C">
        <w:rPr>
          <w:rFonts w:ascii="Courier New" w:eastAsia="Times New Roman" w:hAnsi="Courier New" w:cs="Courier New"/>
          <w:color w:val="000000"/>
          <w:sz w:val="18"/>
          <w:szCs w:val="18"/>
          <w:lang w:eastAsia="ro-RO"/>
        </w:rPr>
        <w:br/>
        <w:t>^1 Neîndeplinirea acestor criterii conduce la neomologarea mijloacelor de învățământ, înainte de a aprecia criteriile de conformitate. Pentru ca un mijloc de învățământ să intre în procesul de evaluare propriu-zis în conformitate cu art. 32 alin. (2) din metodologia aprobată prin Ordinul ministrului educației nr. 7.442/2024 este necesar să îndeplinească minimum 3 criterii eliminatorii. Aceste criterii sunt verificate de către secretarul comisiei.</w:t>
      </w:r>
      <w:r w:rsidRPr="00D1360C">
        <w:rPr>
          <w:rFonts w:ascii="Courier New" w:eastAsia="Times New Roman" w:hAnsi="Courier New" w:cs="Courier New"/>
          <w:color w:val="000000"/>
          <w:sz w:val="18"/>
          <w:szCs w:val="18"/>
          <w:lang w:eastAsia="ro-RO"/>
        </w:rPr>
        <w:br/>
        <w:t>a) Mijlocul de învățământ are caracter etic, moral și nediscriminatoriu, respectă principiile care nu fac nicio deosebire de rasă, naționalitate, etnie, limbă, religie, categorie socială, convingeri, gen, orientare sexuală, vârstă, handicap, boală, apartenență la o categorie defavorizată.</w:t>
      </w:r>
      <w:r w:rsidRPr="00D1360C">
        <w:rPr>
          <w:rFonts w:ascii="Courier New" w:eastAsia="Times New Roman" w:hAnsi="Courier New" w:cs="Courier New"/>
          <w:color w:val="000000"/>
          <w:sz w:val="18"/>
          <w:szCs w:val="18"/>
          <w:lang w:eastAsia="ro-RO"/>
        </w:rPr>
        <w:br/>
        <w:t>b) Mijlocul de învățământ conține informații care nu aduc atingere identității și valorilor naționale, nu conține elemente rasiste, xenofobe sau de promovare a ideologiei naționalist-extremiste.</w:t>
      </w:r>
      <w:r w:rsidRPr="00D1360C">
        <w:rPr>
          <w:rFonts w:ascii="Courier New" w:eastAsia="Times New Roman" w:hAnsi="Courier New" w:cs="Courier New"/>
          <w:color w:val="000000"/>
          <w:sz w:val="18"/>
          <w:szCs w:val="18"/>
          <w:lang w:eastAsia="ro-RO"/>
        </w:rPr>
        <w:br/>
        <w:t>c) Mijlocul de învățământ supus omologării trebuie să fie consistent (asigură cel puțin formarea unor competențe specifice pentru un an școlar; aceste competențe sunt cele listate în fișa de prezentare completată de solicitant) și poate fi încadrat în timpul bugetat pentru disciplina respectivă. În cazul în care este un mijloc de învățământ mai vast, pentru mai multe clase, poate fi omologat parțial (de exemplu, pentru o clasă sau pentru un domeniu de conținut, iar secvența omologată de către Ministerul Educației va fi clar specificată în rezoluție).</w:t>
      </w:r>
      <w:r w:rsidRPr="00D1360C">
        <w:rPr>
          <w:rFonts w:ascii="Courier New" w:eastAsia="Times New Roman" w:hAnsi="Courier New" w:cs="Courier New"/>
          <w:color w:val="000000"/>
          <w:sz w:val="18"/>
          <w:szCs w:val="18"/>
          <w:lang w:eastAsia="ro-RO"/>
        </w:rPr>
        <w:br/>
        <w:t>d) Mijlocul de învățământ nu conține informații, texte, imagini care sunt preluate din alte surse fără a fi menționate sau din surse care nu permit preluarea. Comisia nu își asumă identificarea unor texte, informații, imagini preluate din surse nedeclarate de autori. Mijlocul de învățământ va fi însoțit de declarații de copyright pe propria răspundere pentru fiecare autor.</w:t>
      </w:r>
      <w:r w:rsidRPr="00D1360C">
        <w:rPr>
          <w:rFonts w:ascii="Courier New" w:eastAsia="Times New Roman" w:hAnsi="Courier New" w:cs="Courier New"/>
          <w:color w:val="000000"/>
          <w:sz w:val="18"/>
          <w:szCs w:val="18"/>
          <w:lang w:eastAsia="ro-RO"/>
        </w:rPr>
        <w:br/>
        <w:t>e) Identificarea unei erori majore/unor erori care țin de corectitudine științifică, gramaticală sau formulările neclare frecvente fac mijlocul/mijloacele de învățământ neeligibil/neeligibile pentru omologare sau identificarea prezentării unor elemente care nu constituie date științifice certe.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Anexa nr. 2</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la metodologie</w:t>
      </w:r>
      <w:r w:rsidRPr="00D1360C">
        <w:rPr>
          <w:rFonts w:ascii="Courier New" w:eastAsia="Times New Roman" w:hAnsi="Courier New" w:cs="Courier New"/>
          <w:color w:val="000000"/>
          <w:sz w:val="18"/>
          <w:szCs w:val="18"/>
          <w:lang w:eastAsia="ro-RO"/>
        </w:rPr>
        <w:br/>
        <w:t>SOLICITARE DE OMOLOGARE^1</w:t>
      </w:r>
      <w:r w:rsidRPr="00D1360C">
        <w:rPr>
          <w:rFonts w:ascii="Courier New" w:eastAsia="Times New Roman" w:hAnsi="Courier New" w:cs="Courier New"/>
          <w:color w:val="000000"/>
          <w:sz w:val="18"/>
          <w:szCs w:val="18"/>
          <w:lang w:eastAsia="ro-RO"/>
        </w:rPr>
        <w:br/>
        <w:t>a mijlocului de învățământ în vederea utilizării în sistemul de învățământ preuniversitar</w:t>
      </w:r>
      <w:r w:rsidRPr="00D1360C">
        <w:rPr>
          <w:rFonts w:ascii="Courier New" w:eastAsia="Times New Roman" w:hAnsi="Courier New" w:cs="Courier New"/>
          <w:color w:val="000000"/>
          <w:sz w:val="18"/>
          <w:szCs w:val="18"/>
          <w:lang w:eastAsia="ro-RO"/>
        </w:rPr>
        <w:br/>
        <w:t>Subsemnatul(a), .........., legitimat(ă) cu C.I./B.I. seria .... nr. ......, în calitate de ............ al ......, cu sediul ..............................., vă solicit omologarea mijlocului de învățământ (mijloacelor de învățământ) în vederea utilizării în sistemul de învățământ preuniversitar cu titlul/titlurile:1. ................................................................2. .................................................................3. ................................................................</w:t>
      </w:r>
      <w:r w:rsidRPr="00D1360C">
        <w:rPr>
          <w:rFonts w:ascii="Courier New" w:eastAsia="Times New Roman" w:hAnsi="Courier New" w:cs="Courier New"/>
          <w:color w:val="000000"/>
          <w:sz w:val="18"/>
          <w:szCs w:val="18"/>
          <w:lang w:eastAsia="ro-RO"/>
        </w:rPr>
        <w:br/>
        <w:t>Menționez că mijlocul de învățământ (mijloacele de învățământ) propus(e) spre omologare respectă curriculumul național în vigoare în conformitate cu prevederile legale.</w:t>
      </w:r>
      <w:r w:rsidRPr="00D1360C">
        <w:rPr>
          <w:rFonts w:ascii="Courier New" w:eastAsia="Times New Roman" w:hAnsi="Courier New" w:cs="Courier New"/>
          <w:color w:val="000000"/>
          <w:sz w:val="18"/>
          <w:szCs w:val="18"/>
          <w:lang w:eastAsia="ro-RO"/>
        </w:rPr>
        <w:br/>
        <w:t xml:space="preserve">Îmi asum responsabilitatea că am luat la cunoștință faptul că mijloacele de învățământ propuse spre omologare în vederea utilizării în sistemul de învățământ au caracter de interes public pentru beneficiarii din sistemul de învățământ preuniversitar și nu voi împiedica accesul acestora la informațiile publice cu privire la rezultatul evaluării mijloacelor de învățământ înscrise în listele de </w:t>
      </w:r>
      <w:r w:rsidRPr="00D1360C">
        <w:rPr>
          <w:rFonts w:ascii="Courier New" w:eastAsia="Times New Roman" w:hAnsi="Courier New" w:cs="Courier New"/>
          <w:color w:val="000000"/>
          <w:sz w:val="18"/>
          <w:szCs w:val="18"/>
          <w:lang w:eastAsia="ro-RO"/>
        </w:rPr>
        <w:lastRenderedPageBreak/>
        <w:t>omologare/neomologare^2 pe site-ul Ministerului Educației, în conformitate cu art. 3 lit. ș) din Legea învățământului preuniversitar nr. 198/2023, cu modificările și completările ulterioare, art. 2 lit. b), art. 5 alin. (1) lit. g), art. 5 alin. (4) lit. a) și art. 7 din Legea nr. 544/2001 privind liberul acces la informațiile de interes public, cu modificările și completările ulterioare.</w:t>
      </w:r>
      <w:r w:rsidRPr="00D1360C">
        <w:rPr>
          <w:rFonts w:ascii="Courier New" w:eastAsia="Times New Roman" w:hAnsi="Courier New" w:cs="Courier New"/>
          <w:color w:val="000000"/>
          <w:sz w:val="18"/>
          <w:szCs w:val="18"/>
          <w:lang w:eastAsia="ro-RO"/>
        </w:rPr>
        <w:br/>
        <w:t>Declar că am fost informat cu privire la prelucrarea datelor cu caracter personal cu ocazia analizării și soluționării solicitării de omologare a mijlocului de învățământ,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privind Regulamentul general privind protecția datelor, prelucrarea fiind necesară în vederea îndeplinirii unei obligații legale.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2392"/>
      </w:tblGrid>
      <w:tr w:rsidR="00D1360C" w:rsidRPr="00D1360C" w:rsidTr="00D1360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sz w:val="24"/>
                <w:szCs w:val="24"/>
                <w:lang w:eastAsia="ro-RO"/>
              </w:rPr>
            </w:pPr>
            <w:r w:rsidRPr="00D1360C">
              <w:rPr>
                <w:rFonts w:ascii="Times New Roman" w:eastAsia="Times New Roman" w:hAnsi="Times New Roman" w:cs="Times New Roman"/>
                <w:color w:val="000000"/>
                <w:sz w:val="24"/>
                <w:szCs w:val="24"/>
                <w:lang w:eastAsia="ro-RO"/>
              </w:rPr>
              <w:br/>
              <w:t>Data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color w:val="000000"/>
                <w:sz w:val="24"/>
                <w:szCs w:val="24"/>
                <w:lang w:eastAsia="ro-RO"/>
              </w:rPr>
            </w:pPr>
            <w:r w:rsidRPr="00D1360C">
              <w:rPr>
                <w:rFonts w:ascii="Times New Roman" w:eastAsia="Times New Roman" w:hAnsi="Times New Roman" w:cs="Times New Roman"/>
                <w:color w:val="000000"/>
                <w:sz w:val="24"/>
                <w:szCs w:val="24"/>
                <w:lang w:eastAsia="ro-RO"/>
              </w:rPr>
              <w:br/>
              <w:t>Semnătura ……………</w:t>
            </w:r>
          </w:p>
        </w:tc>
      </w:tr>
    </w:tbl>
    <w:p w:rsidR="00D1360C" w:rsidRPr="00D1360C" w:rsidRDefault="00D1360C" w:rsidP="00D1360C">
      <w:pPr>
        <w:spacing w:after="0" w:line="240" w:lineRule="auto"/>
        <w:rPr>
          <w:rFonts w:ascii="Courier New" w:eastAsia="Times New Roman" w:hAnsi="Courier New" w:cs="Courier New"/>
          <w:color w:val="000000"/>
          <w:sz w:val="18"/>
          <w:szCs w:val="18"/>
          <w:lang w:eastAsia="ro-RO"/>
        </w:rPr>
      </w:pPr>
      <w:r w:rsidRPr="00D1360C">
        <w:rPr>
          <w:rFonts w:ascii="Courier New" w:eastAsia="Times New Roman" w:hAnsi="Courier New" w:cs="Courier New"/>
          <w:color w:val="000000"/>
          <w:sz w:val="18"/>
          <w:szCs w:val="18"/>
          <w:lang w:eastAsia="ro-RO"/>
        </w:rPr>
        <w:br/>
        <w:t>^1 Document completat de către solicitant. În cazul solicitantului cu regim de autor va înscrie pe solicitare instituția de proveniență unde este încadrat.</w:t>
      </w:r>
      <w:r w:rsidRPr="00D1360C">
        <w:rPr>
          <w:rFonts w:ascii="Courier New" w:eastAsia="Times New Roman" w:hAnsi="Courier New" w:cs="Courier New"/>
          <w:color w:val="000000"/>
          <w:sz w:val="18"/>
          <w:szCs w:val="18"/>
          <w:lang w:eastAsia="ro-RO"/>
        </w:rPr>
        <w:br/>
        <w:t>^2 Titlul mijlocului de învățământ/linkul, după caz, nume autor/producător, instituția de proveniență a autorului. În conformitate cu art. 3 lit. ș) din Legea învățământului preuniversitar nr. 198/2023, cu modificările și completările ulterioare.</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Anexa nr. 3</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la metodologie</w:t>
      </w:r>
      <w:r w:rsidRPr="00D1360C">
        <w:rPr>
          <w:rFonts w:ascii="Courier New" w:eastAsia="Times New Roman" w:hAnsi="Courier New" w:cs="Courier New"/>
          <w:color w:val="000000"/>
          <w:sz w:val="18"/>
          <w:szCs w:val="18"/>
          <w:lang w:eastAsia="ro-RO"/>
        </w:rPr>
        <w:br/>
        <w:t>A. DATELE DE IDENTIFICARE^1</w:t>
      </w:r>
      <w:r w:rsidRPr="00D1360C">
        <w:rPr>
          <w:rFonts w:ascii="Courier New" w:eastAsia="Times New Roman" w:hAnsi="Courier New" w:cs="Courier New"/>
          <w:color w:val="000000"/>
          <w:sz w:val="18"/>
          <w:szCs w:val="18"/>
          <w:lang w:eastAsia="ro-RO"/>
        </w:rPr>
        <w:br/>
        <w:t>ale mijlocului de învățământ din categoria materialelor simbolico-figurative și grafice1. Denumirea mijlocului de învățământ^2/Categoria mijlocului de învățământ .....................2. Autor/Editură/Producător/Comerciant^3 .........................3. Tipul^4 ......................4. Forma de prezentare^5 ......................5. Programe școlare suport^6 .......................6. Discipline la care poate fi aplicat^7/Aria curriculară^8 ..............7. Clasele/Nivel de vârstă^9 la care poate fi aplicat/Grupul-țintă^10 .................8. Alte date generale:</w:t>
      </w:r>
      <w:r w:rsidRPr="00D1360C">
        <w:rPr>
          <w:rFonts w:ascii="Courier New" w:eastAsia="Times New Roman" w:hAnsi="Courier New" w:cs="Courier New"/>
          <w:color w:val="000000"/>
          <w:sz w:val="18"/>
          <w:szCs w:val="18"/>
          <w:lang w:eastAsia="ro-RO"/>
        </w:rPr>
        <w:br/>
        <w:t>a. Domeniu de conținut/unitate de învățare (capitol)^11 .....................</w:t>
      </w:r>
      <w:r w:rsidRPr="00D1360C">
        <w:rPr>
          <w:rFonts w:ascii="Courier New" w:eastAsia="Times New Roman" w:hAnsi="Courier New" w:cs="Courier New"/>
          <w:color w:val="000000"/>
          <w:sz w:val="18"/>
          <w:szCs w:val="18"/>
          <w:lang w:eastAsia="ro-RO"/>
        </w:rPr>
        <w:br/>
        <w:t>b. Relevanță științifică^12 ........................9. Date referitoare la sursele utilizate^13 ........................</w:t>
      </w:r>
      <w:r w:rsidRPr="00D1360C">
        <w:rPr>
          <w:rFonts w:ascii="Courier New" w:eastAsia="Times New Roman" w:hAnsi="Courier New" w:cs="Courier New"/>
          <w:color w:val="000000"/>
          <w:sz w:val="18"/>
          <w:szCs w:val="18"/>
          <w:lang w:eastAsia="ro-RO"/>
        </w:rPr>
        <w:br/>
        <w:t>Pentru aparate, truse de laborator și echipamente se va completa cu următoarele poziții:10. Lista experimentelor care se realizează cu aparatul, trusa sau echipamentul respectiv^1411. Principalele caracteristici ale mijlocului de învățământ^15</w:t>
      </w:r>
      <w:r w:rsidRPr="00D1360C">
        <w:rPr>
          <w:rFonts w:ascii="Courier New" w:eastAsia="Times New Roman" w:hAnsi="Courier New" w:cs="Courier New"/>
          <w:color w:val="000000"/>
          <w:sz w:val="18"/>
          <w:szCs w:val="18"/>
          <w:lang w:eastAsia="ro-RO"/>
        </w:rPr>
        <w:br/>
        <w:t>Pentru jocuri și jucării didactice se va completa cu următoarele poziții:12. Respectă cerințele esențiale referitoare la securitatea utilizatorilor și protecția mediului13. Sunt însoțite de ghiduri de utilizare14. Relevanța în procesul educațional^16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2392"/>
      </w:tblGrid>
      <w:tr w:rsidR="00D1360C" w:rsidRPr="00D1360C" w:rsidTr="00D1360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sz w:val="24"/>
                <w:szCs w:val="24"/>
                <w:lang w:eastAsia="ro-RO"/>
              </w:rPr>
            </w:pPr>
            <w:r w:rsidRPr="00D1360C">
              <w:rPr>
                <w:rFonts w:ascii="Times New Roman" w:eastAsia="Times New Roman" w:hAnsi="Times New Roman" w:cs="Times New Roman"/>
                <w:color w:val="000000"/>
                <w:sz w:val="24"/>
                <w:szCs w:val="24"/>
                <w:lang w:eastAsia="ro-RO"/>
              </w:rPr>
              <w:br/>
              <w:t>Data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color w:val="000000"/>
                <w:sz w:val="24"/>
                <w:szCs w:val="24"/>
                <w:lang w:eastAsia="ro-RO"/>
              </w:rPr>
            </w:pPr>
            <w:r w:rsidRPr="00D1360C">
              <w:rPr>
                <w:rFonts w:ascii="Times New Roman" w:eastAsia="Times New Roman" w:hAnsi="Times New Roman" w:cs="Times New Roman"/>
                <w:color w:val="000000"/>
                <w:sz w:val="24"/>
                <w:szCs w:val="24"/>
                <w:lang w:eastAsia="ro-RO"/>
              </w:rPr>
              <w:br/>
              <w:t>Semnătura ……………</w:t>
            </w:r>
          </w:p>
        </w:tc>
      </w:tr>
    </w:tbl>
    <w:p w:rsidR="00D1360C" w:rsidRPr="00D1360C" w:rsidRDefault="00D1360C" w:rsidP="00D1360C">
      <w:pPr>
        <w:spacing w:after="0" w:line="240" w:lineRule="auto"/>
        <w:rPr>
          <w:rFonts w:ascii="Courier New" w:eastAsia="Times New Roman" w:hAnsi="Courier New" w:cs="Courier New"/>
          <w:color w:val="000000"/>
          <w:sz w:val="18"/>
          <w:szCs w:val="18"/>
          <w:lang w:eastAsia="ro-RO"/>
        </w:rPr>
      </w:pPr>
      <w:r w:rsidRPr="00D1360C">
        <w:rPr>
          <w:rFonts w:ascii="Courier New" w:eastAsia="Times New Roman" w:hAnsi="Courier New" w:cs="Courier New"/>
          <w:color w:val="000000"/>
          <w:sz w:val="18"/>
          <w:szCs w:val="18"/>
          <w:lang w:eastAsia="ro-RO"/>
        </w:rPr>
        <w:br/>
        <w:t>^1 Se va completa de către solicitant.</w:t>
      </w:r>
      <w:r w:rsidRPr="00D1360C">
        <w:rPr>
          <w:rFonts w:ascii="Courier New" w:eastAsia="Times New Roman" w:hAnsi="Courier New" w:cs="Courier New"/>
          <w:color w:val="000000"/>
          <w:sz w:val="18"/>
          <w:szCs w:val="18"/>
          <w:lang w:eastAsia="ro-RO"/>
        </w:rPr>
        <w:br/>
        <w:t>^2 Se va preciza titlul mijlocului de învățământ.</w:t>
      </w:r>
      <w:r w:rsidRPr="00D1360C">
        <w:rPr>
          <w:rFonts w:ascii="Courier New" w:eastAsia="Times New Roman" w:hAnsi="Courier New" w:cs="Courier New"/>
          <w:color w:val="000000"/>
          <w:sz w:val="18"/>
          <w:szCs w:val="18"/>
          <w:lang w:eastAsia="ro-RO"/>
        </w:rPr>
        <w:br/>
        <w:t>^3 Se va preciza numele autorilor și editurii/producătorului/comerciantului.</w:t>
      </w:r>
      <w:r w:rsidRPr="00D1360C">
        <w:rPr>
          <w:rFonts w:ascii="Courier New" w:eastAsia="Times New Roman" w:hAnsi="Courier New" w:cs="Courier New"/>
          <w:color w:val="000000"/>
          <w:sz w:val="18"/>
          <w:szCs w:val="18"/>
          <w:lang w:eastAsia="ro-RO"/>
        </w:rPr>
        <w:br/>
        <w:t>^4 Se va preciza categoria din care face parte mijlocul de învățământ.</w:t>
      </w:r>
      <w:r w:rsidRPr="00D1360C">
        <w:rPr>
          <w:rFonts w:ascii="Courier New" w:eastAsia="Times New Roman" w:hAnsi="Courier New" w:cs="Courier New"/>
          <w:color w:val="000000"/>
          <w:sz w:val="18"/>
          <w:szCs w:val="18"/>
          <w:lang w:eastAsia="ro-RO"/>
        </w:rPr>
        <w:br/>
        <w:t>^5 Se vor preciza suportul fizic al mijlocului de învățământ, precum și stadiul de realizare al mijlocului de învățământ machetă, prototip sau produs finit.</w:t>
      </w:r>
      <w:r w:rsidRPr="00D1360C">
        <w:rPr>
          <w:rFonts w:ascii="Courier New" w:eastAsia="Times New Roman" w:hAnsi="Courier New" w:cs="Courier New"/>
          <w:color w:val="000000"/>
          <w:sz w:val="18"/>
          <w:szCs w:val="18"/>
          <w:lang w:eastAsia="ro-RO"/>
        </w:rPr>
        <w:br/>
        <w:t>^6 Se va preciza programa sau programele-suport în vigoare care au stat la baza elaborării și a realizării mijlocului de învățământ.</w:t>
      </w:r>
      <w:r w:rsidRPr="00D1360C">
        <w:rPr>
          <w:rFonts w:ascii="Courier New" w:eastAsia="Times New Roman" w:hAnsi="Courier New" w:cs="Courier New"/>
          <w:color w:val="000000"/>
          <w:sz w:val="18"/>
          <w:szCs w:val="18"/>
          <w:lang w:eastAsia="ro-RO"/>
        </w:rPr>
        <w:br/>
        <w:t>^7 Se va preciza denumirea completă a disciplinei sau a disciplinelor la care poate fi folosit mijlocul de învățământ.</w:t>
      </w:r>
      <w:r w:rsidRPr="00D1360C">
        <w:rPr>
          <w:rFonts w:ascii="Courier New" w:eastAsia="Times New Roman" w:hAnsi="Courier New" w:cs="Courier New"/>
          <w:color w:val="000000"/>
          <w:sz w:val="18"/>
          <w:szCs w:val="18"/>
          <w:lang w:eastAsia="ro-RO"/>
        </w:rPr>
        <w:br/>
        <w:t>^8 Se va/vor preciza aria sau ariile curriculare corespunzătoare disciplinelor la care poate fi utilizat.</w:t>
      </w:r>
      <w:r w:rsidRPr="00D1360C">
        <w:rPr>
          <w:rFonts w:ascii="Courier New" w:eastAsia="Times New Roman" w:hAnsi="Courier New" w:cs="Courier New"/>
          <w:color w:val="000000"/>
          <w:sz w:val="18"/>
          <w:szCs w:val="18"/>
          <w:lang w:eastAsia="ro-RO"/>
        </w:rPr>
        <w:br/>
        <w:t>^9 Se va preciza nivelul clasei/claselor sau vârsta copiilor din învățământul preșcolar.</w:t>
      </w:r>
      <w:r w:rsidRPr="00D1360C">
        <w:rPr>
          <w:rFonts w:ascii="Courier New" w:eastAsia="Times New Roman" w:hAnsi="Courier New" w:cs="Courier New"/>
          <w:color w:val="000000"/>
          <w:sz w:val="18"/>
          <w:szCs w:val="18"/>
          <w:lang w:eastAsia="ro-RO"/>
        </w:rPr>
        <w:br/>
        <w:t xml:space="preserve">^10 Se vor face precizările referitoare la grupul-țintă, deoarece un mijloc de învățământ poate fi utilizat la unul sau mai multe categorii de grupuri-țintă, cum ar fi preșcolari sau elevi, cadre didactice, fiind un instrument de lucru pentru </w:t>
      </w:r>
      <w:r w:rsidRPr="00D1360C">
        <w:rPr>
          <w:rFonts w:ascii="Courier New" w:eastAsia="Times New Roman" w:hAnsi="Courier New" w:cs="Courier New"/>
          <w:color w:val="000000"/>
          <w:sz w:val="18"/>
          <w:szCs w:val="18"/>
          <w:lang w:eastAsia="ro-RO"/>
        </w:rPr>
        <w:lastRenderedPageBreak/>
        <w:t>elev/demonstrații efectuate de profesor.</w:t>
      </w:r>
      <w:r w:rsidRPr="00D1360C">
        <w:rPr>
          <w:rFonts w:ascii="Courier New" w:eastAsia="Times New Roman" w:hAnsi="Courier New" w:cs="Courier New"/>
          <w:color w:val="000000"/>
          <w:sz w:val="18"/>
          <w:szCs w:val="18"/>
          <w:lang w:eastAsia="ro-RO"/>
        </w:rPr>
        <w:br/>
        <w:t>^11 Se va preciza, de exemplu, geometrie clasa a VI-a.</w:t>
      </w:r>
      <w:r w:rsidRPr="00D1360C">
        <w:rPr>
          <w:rFonts w:ascii="Courier New" w:eastAsia="Times New Roman" w:hAnsi="Courier New" w:cs="Courier New"/>
          <w:color w:val="000000"/>
          <w:sz w:val="18"/>
          <w:szCs w:val="18"/>
          <w:lang w:eastAsia="ro-RO"/>
        </w:rPr>
        <w:br/>
        <w:t>^12 Se va preciza noutatea, originalitatea pe care o propune un mijloc de învățământ.</w:t>
      </w:r>
      <w:r w:rsidRPr="00D1360C">
        <w:rPr>
          <w:rFonts w:ascii="Courier New" w:eastAsia="Times New Roman" w:hAnsi="Courier New" w:cs="Courier New"/>
          <w:color w:val="000000"/>
          <w:sz w:val="18"/>
          <w:szCs w:val="18"/>
          <w:lang w:eastAsia="ro-RO"/>
        </w:rPr>
        <w:br/>
        <w:t>^13 Se vor indica sursele utilizate dacă este cazul.</w:t>
      </w:r>
      <w:r w:rsidRPr="00D1360C">
        <w:rPr>
          <w:rFonts w:ascii="Courier New" w:eastAsia="Times New Roman" w:hAnsi="Courier New" w:cs="Courier New"/>
          <w:color w:val="000000"/>
          <w:sz w:val="18"/>
          <w:szCs w:val="18"/>
          <w:lang w:eastAsia="ro-RO"/>
        </w:rPr>
        <w:br/>
        <w:t>^14 Cerințele pedagogice care rezultă din utilizarea mijlocului/mijloacelor de învățământ pentru a facilita dezvoltarea/dobândirea/formarea competențelor generale și specifice prevăzute de programa școlară în vigoare.</w:t>
      </w:r>
      <w:r w:rsidRPr="00D1360C">
        <w:rPr>
          <w:rFonts w:ascii="Courier New" w:eastAsia="Times New Roman" w:hAnsi="Courier New" w:cs="Courier New"/>
          <w:color w:val="000000"/>
          <w:sz w:val="18"/>
          <w:szCs w:val="18"/>
          <w:lang w:eastAsia="ro-RO"/>
        </w:rPr>
        <w:br/>
        <w:t>^15 Se vor preciza principalele caracteristici constructive, funcționale și de exploatare ale materialului didactic.</w:t>
      </w:r>
      <w:r w:rsidRPr="00D1360C">
        <w:rPr>
          <w:rFonts w:ascii="Courier New" w:eastAsia="Times New Roman" w:hAnsi="Courier New" w:cs="Courier New"/>
          <w:color w:val="000000"/>
          <w:sz w:val="18"/>
          <w:szCs w:val="18"/>
          <w:lang w:eastAsia="ro-RO"/>
        </w:rPr>
        <w:br/>
        <w:t>^16 Se va preciza valorificarea creatoare a deprinderilor și a cunoștințelor achiziționate, la dobândirea, prin mijloace proprii, a unor cunoștințe.</w:t>
      </w:r>
      <w:r w:rsidRPr="00D1360C">
        <w:rPr>
          <w:rFonts w:ascii="Courier New" w:eastAsia="Times New Roman" w:hAnsi="Courier New" w:cs="Courier New"/>
          <w:color w:val="000000"/>
          <w:sz w:val="18"/>
          <w:szCs w:val="18"/>
          <w:lang w:eastAsia="ro-RO"/>
        </w:rPr>
        <w:br/>
        <w:t>B. DATELE DE IDENTIFICARE^1</w:t>
      </w:r>
      <w:r w:rsidRPr="00D1360C">
        <w:rPr>
          <w:rFonts w:ascii="Courier New" w:eastAsia="Times New Roman" w:hAnsi="Courier New" w:cs="Courier New"/>
          <w:color w:val="000000"/>
          <w:sz w:val="18"/>
          <w:szCs w:val="18"/>
          <w:lang w:eastAsia="ro-RO"/>
        </w:rPr>
        <w:br/>
        <w:t>ale mijlocului de învățământ din categoria programelor informatice educaționale și aplicații multimedia1. Denumirea programului informatic educațional/a aplicației multimedia^2/Categoria programului informatic educațional/a aplicației multimedia ......................2. Autor/Editură/Producător/Comerciant^3 ...........................3. Forma de prezentare a cuprinsului^4 .................................4. Programe școlare suport^5 ...............................5. Discipline la care poate fi aplicat^6/Aria curriculară^7 ...........................................6. Clasele/Grupul-țintă la care poate fi aplicat/nivel de vârstă^8 .................7. Alte date generale:</w:t>
      </w:r>
      <w:r w:rsidRPr="00D1360C">
        <w:rPr>
          <w:rFonts w:ascii="Courier New" w:eastAsia="Times New Roman" w:hAnsi="Courier New" w:cs="Courier New"/>
          <w:color w:val="000000"/>
          <w:sz w:val="18"/>
          <w:szCs w:val="18"/>
          <w:lang w:eastAsia="ro-RO"/>
        </w:rPr>
        <w:br/>
        <w:t>a. Domeniu de conținut/unitate de învățare (capitol)^9 ..........................</w:t>
      </w:r>
      <w:r w:rsidRPr="00D1360C">
        <w:rPr>
          <w:rFonts w:ascii="Courier New" w:eastAsia="Times New Roman" w:hAnsi="Courier New" w:cs="Courier New"/>
          <w:color w:val="000000"/>
          <w:sz w:val="18"/>
          <w:szCs w:val="18"/>
          <w:lang w:eastAsia="ro-RO"/>
        </w:rPr>
        <w:br/>
        <w:t>b. Relevanță științifică/Elemente de noutate și/sau de diferențiere^10 ......................8. Date referitoare la sursele utilizate^11 ...........................9. Utilitatea programului informatic/a aplicației multimedia^12 ................10. Stimularea motivației pentru învățare^13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9"/>
        <w:gridCol w:w="2392"/>
      </w:tblGrid>
      <w:tr w:rsidR="00D1360C" w:rsidRPr="00D1360C" w:rsidTr="00D1360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sz w:val="24"/>
                <w:szCs w:val="24"/>
                <w:lang w:eastAsia="ro-RO"/>
              </w:rPr>
            </w:pPr>
            <w:r w:rsidRPr="00D1360C">
              <w:rPr>
                <w:rFonts w:ascii="Times New Roman" w:eastAsia="Times New Roman" w:hAnsi="Times New Roman" w:cs="Times New Roman"/>
                <w:color w:val="000000"/>
                <w:sz w:val="24"/>
                <w:szCs w:val="24"/>
                <w:lang w:eastAsia="ro-RO"/>
              </w:rPr>
              <w:br/>
              <w:t>Data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1360C" w:rsidRPr="00D1360C" w:rsidRDefault="00D1360C" w:rsidP="00D1360C">
            <w:pPr>
              <w:spacing w:after="0" w:line="240" w:lineRule="auto"/>
              <w:rPr>
                <w:rFonts w:ascii="Times New Roman" w:eastAsia="Times New Roman" w:hAnsi="Times New Roman" w:cs="Times New Roman"/>
                <w:color w:val="000000"/>
                <w:sz w:val="24"/>
                <w:szCs w:val="24"/>
                <w:lang w:eastAsia="ro-RO"/>
              </w:rPr>
            </w:pPr>
            <w:r w:rsidRPr="00D1360C">
              <w:rPr>
                <w:rFonts w:ascii="Times New Roman" w:eastAsia="Times New Roman" w:hAnsi="Times New Roman" w:cs="Times New Roman"/>
                <w:color w:val="000000"/>
                <w:sz w:val="24"/>
                <w:szCs w:val="24"/>
                <w:lang w:eastAsia="ro-RO"/>
              </w:rPr>
              <w:br/>
              <w:t>Semnătura ……………</w:t>
            </w:r>
          </w:p>
        </w:tc>
      </w:tr>
    </w:tbl>
    <w:p w:rsidR="00D1360C" w:rsidRDefault="00D1360C">
      <w:pPr>
        <w:rPr>
          <w:rFonts w:ascii="Verdana" w:eastAsia="Times New Roman" w:hAnsi="Verdana" w:cs="Times New Roman"/>
          <w:color w:val="000000"/>
          <w:sz w:val="23"/>
          <w:szCs w:val="23"/>
          <w:bdr w:val="none" w:sz="0" w:space="0" w:color="auto" w:frame="1"/>
          <w:shd w:val="clear" w:color="auto" w:fill="FFFFFF"/>
          <w:lang w:eastAsia="ro-RO"/>
        </w:rPr>
      </w:pPr>
      <w:r w:rsidRPr="00D1360C">
        <w:rPr>
          <w:rFonts w:ascii="Courier New" w:eastAsia="Times New Roman" w:hAnsi="Courier New" w:cs="Courier New"/>
          <w:color w:val="000000"/>
          <w:sz w:val="18"/>
          <w:szCs w:val="18"/>
          <w:lang w:eastAsia="ro-RO"/>
        </w:rPr>
        <w:br/>
        <w:t>^1 Se va completa de către solicitant.</w:t>
      </w:r>
      <w:r w:rsidRPr="00D1360C">
        <w:rPr>
          <w:rFonts w:ascii="Courier New" w:eastAsia="Times New Roman" w:hAnsi="Courier New" w:cs="Courier New"/>
          <w:color w:val="000000"/>
          <w:sz w:val="18"/>
          <w:szCs w:val="18"/>
          <w:lang w:eastAsia="ro-RO"/>
        </w:rPr>
        <w:br/>
        <w:t>^2 Se va preciza titlul exact al programului, link extern, condiții de utilizare de natură tehnică, dacă este gratuit sau dacă este cu abonament.</w:t>
      </w:r>
      <w:r w:rsidRPr="00D1360C">
        <w:rPr>
          <w:rFonts w:ascii="Courier New" w:eastAsia="Times New Roman" w:hAnsi="Courier New" w:cs="Courier New"/>
          <w:color w:val="000000"/>
          <w:sz w:val="18"/>
          <w:szCs w:val="18"/>
          <w:lang w:eastAsia="ro-RO"/>
        </w:rPr>
        <w:br/>
        <w:t>^3 Se va preciza numele autorilor și editurii/producătorului/comerciantului.</w:t>
      </w:r>
      <w:r w:rsidRPr="00D1360C">
        <w:rPr>
          <w:rFonts w:ascii="Courier New" w:eastAsia="Times New Roman" w:hAnsi="Courier New" w:cs="Courier New"/>
          <w:color w:val="000000"/>
          <w:sz w:val="18"/>
          <w:szCs w:val="18"/>
          <w:lang w:eastAsia="ro-RO"/>
        </w:rPr>
        <w:br/>
        <w:t>^4 Se va preciza organizarea conținuturilor/teme cu linkuri, autorii fiecărei teme, dacă este cazul. Se va face și o prezentare a autorilor pentru credibilitatea programului.</w:t>
      </w:r>
      <w:r w:rsidRPr="00D1360C">
        <w:rPr>
          <w:rFonts w:ascii="Courier New" w:eastAsia="Times New Roman" w:hAnsi="Courier New" w:cs="Courier New"/>
          <w:color w:val="000000"/>
          <w:sz w:val="18"/>
          <w:szCs w:val="18"/>
          <w:lang w:eastAsia="ro-RO"/>
        </w:rPr>
        <w:br/>
        <w:t>^5 Se va preciza programa sau programele-suport (în vigoare) care au stat la baza elaborării și a realizării mijlocului de învățământ.</w:t>
      </w:r>
      <w:r w:rsidRPr="00D1360C">
        <w:rPr>
          <w:rFonts w:ascii="Courier New" w:eastAsia="Times New Roman" w:hAnsi="Courier New" w:cs="Courier New"/>
          <w:color w:val="000000"/>
          <w:sz w:val="18"/>
          <w:szCs w:val="18"/>
          <w:lang w:eastAsia="ro-RO"/>
        </w:rPr>
        <w:br/>
        <w:t>^6 Se va preciza denumirea completă a disciplinei sau a disciplinelor la care poate fi folosit mijlocul de învățământ.</w:t>
      </w:r>
      <w:r w:rsidRPr="00D1360C">
        <w:rPr>
          <w:rFonts w:ascii="Courier New" w:eastAsia="Times New Roman" w:hAnsi="Courier New" w:cs="Courier New"/>
          <w:color w:val="000000"/>
          <w:sz w:val="18"/>
          <w:szCs w:val="18"/>
          <w:lang w:eastAsia="ro-RO"/>
        </w:rPr>
        <w:br/>
        <w:t>^7 Se va/vor preciza aria sau ariile curriculare corespunzătoare disciplinelor la care poate fi utilizat.</w:t>
      </w:r>
      <w:r w:rsidRPr="00D1360C">
        <w:rPr>
          <w:rFonts w:ascii="Courier New" w:eastAsia="Times New Roman" w:hAnsi="Courier New" w:cs="Courier New"/>
          <w:color w:val="000000"/>
          <w:sz w:val="18"/>
          <w:szCs w:val="18"/>
          <w:lang w:eastAsia="ro-RO"/>
        </w:rPr>
        <w:br/>
        <w:t>^8 Se va preciza nivelul clasei/claselor sau vârsta copiilor din învățământul preșcolar.</w:t>
      </w:r>
      <w:r w:rsidRPr="00D1360C">
        <w:rPr>
          <w:rFonts w:ascii="Courier New" w:eastAsia="Times New Roman" w:hAnsi="Courier New" w:cs="Courier New"/>
          <w:color w:val="000000"/>
          <w:sz w:val="18"/>
          <w:szCs w:val="18"/>
          <w:lang w:eastAsia="ro-RO"/>
        </w:rPr>
        <w:br/>
        <w:t>^9 Se va preciza capitolul/unitatea de învățare/domeniul de conținut, după cum urmează: geometrie clasa a VI-a și ce competențe specifice formează fiecare temă a programului informatic dacă este un decupaj al programei.</w:t>
      </w:r>
      <w:r w:rsidRPr="00D1360C">
        <w:rPr>
          <w:rFonts w:ascii="Courier New" w:eastAsia="Times New Roman" w:hAnsi="Courier New" w:cs="Courier New"/>
          <w:color w:val="000000"/>
          <w:sz w:val="18"/>
          <w:szCs w:val="18"/>
          <w:lang w:eastAsia="ro-RO"/>
        </w:rPr>
        <w:br/>
        <w:t>^10 Se va preciza noutatea, originalitatea mijlocului de învățământ postat pe un program informatic educațional. Se va menționa cu argumente ce tipuri de capacități dezvoltă la elevi, după cum urmează: „a învăța să înveți“, capacitățile decizionale sau creativitatea, dacă este cazul, altfel menționându-se că resursa nu face așa ceva, interdisciplinaritate și aplicații în cotidian.</w:t>
      </w:r>
      <w:r w:rsidRPr="00D1360C">
        <w:rPr>
          <w:rFonts w:ascii="Courier New" w:eastAsia="Times New Roman" w:hAnsi="Courier New" w:cs="Courier New"/>
          <w:color w:val="000000"/>
          <w:sz w:val="18"/>
          <w:szCs w:val="18"/>
          <w:lang w:eastAsia="ro-RO"/>
        </w:rPr>
        <w:br/>
        <w:t>^11 Se vor indica sursele utilizate: linkuri, tip licență, drepturi de utilizare.</w:t>
      </w:r>
      <w:r w:rsidRPr="00D1360C">
        <w:rPr>
          <w:rFonts w:ascii="Courier New" w:eastAsia="Times New Roman" w:hAnsi="Courier New" w:cs="Courier New"/>
          <w:color w:val="000000"/>
          <w:sz w:val="18"/>
          <w:szCs w:val="18"/>
          <w:lang w:eastAsia="ro-RO"/>
        </w:rPr>
        <w:br/>
        <w:t>^12 Se va specifica scopul, după cum urmează: este un material destinat competențelor din programa școlară; este destinat învățării geometriei gimnaziale prin aplicații; mijlocul de învățământ permite antrenarea elevilor pentru evaluarea națională; mijlocul de învățământ este destinat profesorilor în primii ani de activitate sau pentru examenul de titularizare, disciplina.</w:t>
      </w:r>
      <w:r w:rsidRPr="00D1360C">
        <w:rPr>
          <w:rFonts w:ascii="Courier New" w:eastAsia="Times New Roman" w:hAnsi="Courier New" w:cs="Courier New"/>
          <w:color w:val="000000"/>
          <w:sz w:val="18"/>
          <w:szCs w:val="18"/>
          <w:lang w:eastAsia="ro-RO"/>
        </w:rPr>
        <w:br/>
        <w:t>^13 În cazul unui material destinat învățării să se specifice cum stimulează motivația elevilor, dacă acestea sunt prin jocuri didactice, răspunsuri și explicații suplimentare la întrebări, sistematizări.</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lastRenderedPageBreak/>
        <w:t>Anexa nr. 4</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la metodologie</w:t>
      </w:r>
      <w:r w:rsidRPr="00D1360C">
        <w:rPr>
          <w:rFonts w:ascii="Courier New" w:eastAsia="Times New Roman" w:hAnsi="Courier New" w:cs="Courier New"/>
          <w:color w:val="000000"/>
          <w:sz w:val="18"/>
          <w:szCs w:val="18"/>
          <w:lang w:eastAsia="ro-RO"/>
        </w:rPr>
        <w:br/>
        <w:t>DECLARAȚIE^1</w:t>
      </w:r>
      <w:r w:rsidRPr="00D1360C">
        <w:rPr>
          <w:rFonts w:ascii="Courier New" w:eastAsia="Times New Roman" w:hAnsi="Courier New" w:cs="Courier New"/>
          <w:color w:val="000000"/>
          <w:sz w:val="18"/>
          <w:szCs w:val="18"/>
          <w:lang w:eastAsia="ro-RO"/>
        </w:rPr>
        <w:br/>
        <w:t>privind originalitatea mijlocului/mijloacelor de învățământ</w:t>
      </w:r>
      <w:r w:rsidRPr="00D1360C">
        <w:rPr>
          <w:rFonts w:ascii="Courier New" w:eastAsia="Times New Roman" w:hAnsi="Courier New" w:cs="Courier New"/>
          <w:color w:val="000000"/>
          <w:sz w:val="18"/>
          <w:szCs w:val="18"/>
          <w:lang w:eastAsia="ro-RO"/>
        </w:rPr>
        <w:br/>
        <w:t>Subsemnatul(a), ..............., în calitate de autor/coautor ............., declar pe propria răspundere că secțiunile/temele din mijlocul/mijloacele de învățământ cu titlul/titlurile:</w:t>
      </w:r>
      <w:r w:rsidRPr="00D1360C">
        <w:rPr>
          <w:rFonts w:ascii="Courier New" w:eastAsia="Times New Roman" w:hAnsi="Courier New" w:cs="Courier New"/>
          <w:color w:val="000000"/>
          <w:sz w:val="18"/>
          <w:szCs w:val="18"/>
          <w:lang w:eastAsia="ro-RO"/>
        </w:rPr>
        <w:br/>
        <w:t>..............................................................</w:t>
      </w:r>
      <w:r w:rsidRPr="00D1360C">
        <w:rPr>
          <w:rFonts w:ascii="Courier New" w:eastAsia="Times New Roman" w:hAnsi="Courier New" w:cs="Courier New"/>
          <w:color w:val="000000"/>
          <w:sz w:val="18"/>
          <w:szCs w:val="18"/>
          <w:lang w:eastAsia="ro-RO"/>
        </w:rPr>
        <w:br/>
        <w:t>..............................................................</w:t>
      </w:r>
      <w:r w:rsidRPr="00D1360C">
        <w:rPr>
          <w:rFonts w:ascii="Courier New" w:eastAsia="Times New Roman" w:hAnsi="Courier New" w:cs="Courier New"/>
          <w:color w:val="000000"/>
          <w:sz w:val="18"/>
          <w:szCs w:val="18"/>
          <w:lang w:eastAsia="ro-RO"/>
        </w:rPr>
        <w:br/>
        <w:t>sunt originale și port întreaga răspundere pentru conținutul lor.</w:t>
      </w:r>
      <w:r w:rsidRPr="00D1360C">
        <w:rPr>
          <w:rFonts w:ascii="Courier New" w:eastAsia="Times New Roman" w:hAnsi="Courier New" w:cs="Courier New"/>
          <w:color w:val="000000"/>
          <w:sz w:val="18"/>
          <w:szCs w:val="18"/>
          <w:lang w:eastAsia="ro-RO"/>
        </w:rPr>
        <w:br/>
        <w:t>Garantez Ministerului Educației că secțiunile (temele) din mijlocul/mijloacele de învățământ respectă standardele de calitate și etică profesională.</w:t>
      </w:r>
      <w:r w:rsidRPr="00D1360C">
        <w:rPr>
          <w:rFonts w:ascii="Courier New" w:eastAsia="Times New Roman" w:hAnsi="Courier New" w:cs="Courier New"/>
          <w:color w:val="000000"/>
          <w:sz w:val="18"/>
          <w:szCs w:val="18"/>
          <w:lang w:eastAsia="ro-RO"/>
        </w:rPr>
        <w:br/>
        <w:t>Conținuturile au fost elaborate pe baza informațiilor obținute din surse care au fost citate și indicate, conform normelor etice, în note și/sau în referințele bibliografice cu respectarea dreptului de autor.</w:t>
      </w:r>
      <w:r w:rsidRPr="00D1360C">
        <w:rPr>
          <w:rFonts w:ascii="Courier New" w:eastAsia="Times New Roman" w:hAnsi="Courier New" w:cs="Courier New"/>
          <w:color w:val="000000"/>
          <w:sz w:val="18"/>
          <w:szCs w:val="18"/>
          <w:lang w:eastAsia="ro-RO"/>
        </w:rPr>
        <w:br/>
        <w:t>Declar că nu am folosit în mod tacit sau ilegal texte, imagini și fragmente video și că nu se încalcă, în mod intenționat, drepturile de proprietate intelectuală ale altcuiva, persoană fizică sau juridică.</w:t>
      </w:r>
      <w:r w:rsidRPr="00D1360C">
        <w:rPr>
          <w:rFonts w:ascii="Courier New" w:eastAsia="Times New Roman" w:hAnsi="Courier New" w:cs="Courier New"/>
          <w:color w:val="000000"/>
          <w:sz w:val="18"/>
          <w:szCs w:val="18"/>
          <w:lang w:eastAsia="ro-RO"/>
        </w:rPr>
        <w:br/>
        <w:t>Data ..............</w:t>
      </w:r>
      <w:r w:rsidRPr="00D1360C">
        <w:rPr>
          <w:rFonts w:ascii="Courier New" w:eastAsia="Times New Roman" w:hAnsi="Courier New" w:cs="Courier New"/>
          <w:color w:val="000000"/>
          <w:sz w:val="18"/>
          <w:szCs w:val="18"/>
          <w:lang w:eastAsia="ro-RO"/>
        </w:rPr>
        <w:br/>
        <w:t>Numele și prenumele autorului ...............</w:t>
      </w:r>
      <w:r w:rsidRPr="00D1360C">
        <w:rPr>
          <w:rFonts w:ascii="Courier New" w:eastAsia="Times New Roman" w:hAnsi="Courier New" w:cs="Courier New"/>
          <w:color w:val="000000"/>
          <w:sz w:val="18"/>
          <w:szCs w:val="18"/>
          <w:lang w:eastAsia="ro-RO"/>
        </w:rPr>
        <w:br/>
        <w:t>Semnătura ............................</w:t>
      </w:r>
      <w:r w:rsidRPr="00D1360C">
        <w:rPr>
          <w:rFonts w:ascii="Courier New" w:eastAsia="Times New Roman" w:hAnsi="Courier New" w:cs="Courier New"/>
          <w:color w:val="000000"/>
          <w:sz w:val="18"/>
          <w:szCs w:val="18"/>
          <w:lang w:eastAsia="ro-RO"/>
        </w:rPr>
        <w:br/>
        <w:t>^1 Document completat de către autor/coautor cu privire la respectarea Legii nr. 8/1996 privind dreptul de autor și drepturile conexe, republicată, cu modificările și completările ulterioare. În cazul producătorului/comerciantului/furnizorului, acesta va cere autorului să completeze declarația.</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Anexa nr. 5</w:t>
      </w:r>
      <w:r w:rsidRPr="00D1360C">
        <w:rPr>
          <w:rFonts w:ascii="Courier New" w:eastAsia="Times New Roman" w:hAnsi="Courier New" w:cs="Courier New"/>
          <w:color w:val="000000"/>
          <w:sz w:val="18"/>
          <w:szCs w:val="18"/>
          <w:lang w:eastAsia="ro-RO"/>
        </w:rPr>
        <w:br/>
      </w:r>
      <w:r w:rsidRPr="00D1360C">
        <w:rPr>
          <w:rFonts w:ascii="Courier New" w:eastAsia="Times New Roman" w:hAnsi="Courier New" w:cs="Courier New"/>
          <w:color w:val="000000"/>
          <w:sz w:val="18"/>
          <w:szCs w:val="18"/>
          <w:lang w:eastAsia="ro-RO"/>
        </w:rPr>
        <w:br/>
        <w:t>la metodologie</w:t>
      </w:r>
      <w:r w:rsidRPr="00D1360C">
        <w:rPr>
          <w:rFonts w:ascii="Courier New" w:eastAsia="Times New Roman" w:hAnsi="Courier New" w:cs="Courier New"/>
          <w:color w:val="000000"/>
          <w:sz w:val="18"/>
          <w:szCs w:val="18"/>
          <w:lang w:eastAsia="ro-RO"/>
        </w:rPr>
        <w:br/>
        <w:t>ANGAJAMENT^1</w:t>
      </w:r>
      <w:r w:rsidRPr="00D1360C">
        <w:rPr>
          <w:rFonts w:ascii="Courier New" w:eastAsia="Times New Roman" w:hAnsi="Courier New" w:cs="Courier New"/>
          <w:color w:val="000000"/>
          <w:sz w:val="18"/>
          <w:szCs w:val="18"/>
          <w:lang w:eastAsia="ro-RO"/>
        </w:rPr>
        <w:br/>
        <w:t>Subsemnatul(a), .........., domiciliat(ă) în .............., posesor/posesoare al/a B.I./C.I. seria .... nr. ......, eliberat(ă) de ...... la data de ......., codul numeric personal ......, număr de telefon ......, e-mail ....., în calitate de președinte/membru al Comisiei de asigurare a omologării mijloacelor de învățământ în vederea utilizării lor în sistemul de învățământ preuniversitar/secretar al Comisiei de omologare a mijloacelor de învățământ în vederea utilizării lor în sistemul de învățământ preuniversitar, denumită în continuare Comisie, declar pe propria răspundere că nu voi divulga sub nicio formă informații legate de procesul de verificare a criteriilor de conformitate în cazul solicitărilor privind omologarea mijloacelor de învățământ în vederea utilizării lor în sistemul de învățământ preuniversitar, informații de natură să atragă avantaje necuvenite din activitatea pe care o desfășor sau să aducă prejudicii imaginii Ministerului Educației.</w:t>
      </w:r>
      <w:r w:rsidRPr="00D1360C">
        <w:rPr>
          <w:rFonts w:ascii="Courier New" w:eastAsia="Times New Roman" w:hAnsi="Courier New" w:cs="Courier New"/>
          <w:color w:val="000000"/>
          <w:sz w:val="18"/>
          <w:szCs w:val="18"/>
          <w:lang w:eastAsia="ro-RO"/>
        </w:rPr>
        <w:br/>
        <w:t>Sunt de acord să îmi îndeplinesc toate sarcinile de lucru prevăzute de Metodologia de asigurare a omologării mijloacelor de învățământ, aprobată prin Ordinul ministrului educației nr. 7.442/2024, respectând termenele stabilite, și mă angajez că nu voi face publice detalii asupra activității desfășurate în cadrul procesului de verificare a criteriilor de conformitate ale mijloacelor de învățământ.</w:t>
      </w:r>
      <w:r w:rsidRPr="00D1360C">
        <w:rPr>
          <w:rFonts w:ascii="Courier New" w:eastAsia="Times New Roman" w:hAnsi="Courier New" w:cs="Courier New"/>
          <w:color w:val="000000"/>
          <w:sz w:val="18"/>
          <w:szCs w:val="18"/>
          <w:lang w:eastAsia="ro-RO"/>
        </w:rPr>
        <w:br/>
        <w:t>Sunt de acord să îmi asum responsabilitatea pentru calitatea activității desfășurate și declar că am luat cunoștință de faptul că sunt obligat să păstrez confidențialitatea lucrărilor Comisiei, până în momentul în care sunt făcute publice de către Ministerul Educației.</w:t>
      </w:r>
      <w:r w:rsidRPr="00D1360C">
        <w:rPr>
          <w:rFonts w:ascii="Courier New" w:eastAsia="Times New Roman" w:hAnsi="Courier New" w:cs="Courier New"/>
          <w:color w:val="000000"/>
          <w:sz w:val="18"/>
          <w:szCs w:val="18"/>
          <w:lang w:eastAsia="ro-RO"/>
        </w:rPr>
        <w:br/>
        <w:t>Declar că nu am rude sau afini până la gradul IV nici în cadrul editurii/producătorului/furnizorului al cărui mijloc de învățământ este evaluat de Comisie și nici dintre autorii/producătorii mijlocului de învățământ propus. (Editura/Producătorul/Furnizorul/Comerciantul ................)</w:t>
      </w:r>
      <w:r w:rsidRPr="00D1360C">
        <w:rPr>
          <w:rFonts w:ascii="Courier New" w:eastAsia="Times New Roman" w:hAnsi="Courier New" w:cs="Courier New"/>
          <w:color w:val="000000"/>
          <w:sz w:val="18"/>
          <w:szCs w:val="18"/>
          <w:lang w:eastAsia="ro-RO"/>
        </w:rPr>
        <w:br/>
        <w:t>Declar că nu am participat la activități în vederea elaborării/proiectării/editării mijlocului de învățământ analizat, în calitate de referent științific, autor, coautor, redactor, tehnoredactor, coordonator conținut științific.</w:t>
      </w:r>
      <w:r w:rsidRPr="00D1360C">
        <w:rPr>
          <w:rFonts w:ascii="Courier New" w:eastAsia="Times New Roman" w:hAnsi="Courier New" w:cs="Courier New"/>
          <w:color w:val="000000"/>
          <w:sz w:val="18"/>
          <w:szCs w:val="18"/>
          <w:lang w:eastAsia="ro-RO"/>
        </w:rPr>
        <w:br/>
        <w:t xml:space="preserve">În caz contrar, mă voi supune rigorilor art. 326 (falsul în declarații) din Codul penal. Sunt conștient(ă) că, în cazul în care voi încălca prevederile normative privind protecția informațiilor clasificate, voi răspunde, potrivit legii, </w:t>
      </w:r>
      <w:r w:rsidRPr="00D1360C">
        <w:rPr>
          <w:rFonts w:ascii="Courier New" w:eastAsia="Times New Roman" w:hAnsi="Courier New" w:cs="Courier New"/>
          <w:color w:val="000000"/>
          <w:sz w:val="18"/>
          <w:szCs w:val="18"/>
          <w:lang w:eastAsia="ro-RO"/>
        </w:rPr>
        <w:lastRenderedPageBreak/>
        <w:t>administrativ, disciplinar, material, civil ori penal, în raport cu natura și gravitatea faptei.</w:t>
      </w:r>
      <w:r w:rsidRPr="00D1360C">
        <w:rPr>
          <w:rFonts w:ascii="Courier New" w:eastAsia="Times New Roman" w:hAnsi="Courier New" w:cs="Courier New"/>
          <w:color w:val="000000"/>
          <w:sz w:val="18"/>
          <w:szCs w:val="18"/>
          <w:lang w:eastAsia="ro-RO"/>
        </w:rPr>
        <w:br/>
        <w:t>Data .............</w:t>
      </w:r>
      <w:r w:rsidRPr="00D1360C">
        <w:rPr>
          <w:rFonts w:ascii="Courier New" w:eastAsia="Times New Roman" w:hAnsi="Courier New" w:cs="Courier New"/>
          <w:color w:val="000000"/>
          <w:sz w:val="18"/>
          <w:szCs w:val="18"/>
          <w:lang w:eastAsia="ro-RO"/>
        </w:rPr>
        <w:br/>
        <w:t>Numele, prenumele și semnătura ..........</w:t>
      </w:r>
      <w:r w:rsidRPr="00D1360C">
        <w:rPr>
          <w:rFonts w:ascii="Courier New" w:eastAsia="Times New Roman" w:hAnsi="Courier New" w:cs="Courier New"/>
          <w:color w:val="000000"/>
          <w:sz w:val="18"/>
          <w:szCs w:val="18"/>
          <w:lang w:eastAsia="ro-RO"/>
        </w:rPr>
        <w:br/>
        <w:t>^1 Document completat de către președintele, membrii comisiilor de asigurare a omologării, precum și de către secretarul acestora.</w:t>
      </w:r>
      <w:r w:rsidRPr="00D1360C">
        <w:rPr>
          <w:rFonts w:ascii="Courier New" w:eastAsia="Times New Roman" w:hAnsi="Courier New" w:cs="Courier New"/>
          <w:color w:val="000000"/>
          <w:sz w:val="18"/>
          <w:szCs w:val="18"/>
          <w:lang w:eastAsia="ro-RO"/>
        </w:rPr>
        <w:br/>
        <w:t>-----</w:t>
      </w:r>
    </w:p>
    <w:p w:rsidR="00D1360C" w:rsidRDefault="00D1360C">
      <w:pPr>
        <w:rPr>
          <w:rFonts w:ascii="Verdana" w:eastAsia="Times New Roman" w:hAnsi="Verdana" w:cs="Times New Roman"/>
          <w:color w:val="000000"/>
          <w:sz w:val="23"/>
          <w:szCs w:val="23"/>
          <w:bdr w:val="none" w:sz="0" w:space="0" w:color="auto" w:frame="1"/>
          <w:shd w:val="clear" w:color="auto" w:fill="FFFFFF"/>
          <w:lang w:eastAsia="ro-RO"/>
        </w:rPr>
      </w:pPr>
    </w:p>
    <w:sectPr w:rsidR="00D13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E1C"/>
    <w:multiLevelType w:val="multilevel"/>
    <w:tmpl w:val="E530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0C"/>
    <w:rsid w:val="007E1038"/>
    <w:rsid w:val="00D136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7188"/>
  <w15:chartTrackingRefBased/>
  <w15:docId w15:val="{B6EB6D9B-ABFC-449E-A061-282B6991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D1360C"/>
  </w:style>
  <w:style w:type="character" w:customStyle="1" w:styleId="shdr">
    <w:name w:val="s_hdr"/>
    <w:basedOn w:val="DefaultParagraphFont"/>
    <w:rsid w:val="00D1360C"/>
  </w:style>
  <w:style w:type="character" w:styleId="Hyperlink">
    <w:name w:val="Hyperlink"/>
    <w:basedOn w:val="DefaultParagraphFont"/>
    <w:uiPriority w:val="99"/>
    <w:semiHidden/>
    <w:unhideWhenUsed/>
    <w:rsid w:val="00D1360C"/>
    <w:rPr>
      <w:color w:val="0000FF"/>
      <w:u w:val="single"/>
    </w:rPr>
  </w:style>
  <w:style w:type="character" w:customStyle="1" w:styleId="semtttl">
    <w:name w:val="s_emt_ttl"/>
    <w:basedOn w:val="DefaultParagraphFont"/>
    <w:rsid w:val="00D1360C"/>
  </w:style>
  <w:style w:type="character" w:customStyle="1" w:styleId="semtbdy">
    <w:name w:val="s_emt_bdy"/>
    <w:basedOn w:val="DefaultParagraphFont"/>
    <w:rsid w:val="00D1360C"/>
  </w:style>
  <w:style w:type="character" w:customStyle="1" w:styleId="spubttl">
    <w:name w:val="s_pub_ttl"/>
    <w:basedOn w:val="DefaultParagraphFont"/>
    <w:rsid w:val="00D1360C"/>
  </w:style>
  <w:style w:type="character" w:customStyle="1" w:styleId="spubbdy">
    <w:name w:val="s_pub_bdy"/>
    <w:basedOn w:val="DefaultParagraphFont"/>
    <w:rsid w:val="00D1360C"/>
  </w:style>
  <w:style w:type="character" w:customStyle="1" w:styleId="spar">
    <w:name w:val="s_par"/>
    <w:basedOn w:val="DefaultParagraphFont"/>
    <w:rsid w:val="00D1360C"/>
  </w:style>
  <w:style w:type="character" w:customStyle="1" w:styleId="sartttl">
    <w:name w:val="s_art_ttl"/>
    <w:basedOn w:val="DefaultParagraphFont"/>
    <w:rsid w:val="00D1360C"/>
  </w:style>
  <w:style w:type="character" w:customStyle="1" w:styleId="slgi">
    <w:name w:val="s_lgi"/>
    <w:basedOn w:val="DefaultParagraphFont"/>
    <w:rsid w:val="00D1360C"/>
  </w:style>
  <w:style w:type="character" w:customStyle="1" w:styleId="ssmnpar">
    <w:name w:val="s_smn_par"/>
    <w:basedOn w:val="DefaultParagraphFont"/>
    <w:rsid w:val="00D1360C"/>
  </w:style>
  <w:style w:type="character" w:customStyle="1" w:styleId="sanxttl">
    <w:name w:val="s_anx_ttl"/>
    <w:basedOn w:val="DefaultParagraphFont"/>
    <w:rsid w:val="00D1360C"/>
  </w:style>
  <w:style w:type="character" w:customStyle="1" w:styleId="sref">
    <w:name w:val="s_ref"/>
    <w:basedOn w:val="DefaultParagraphFont"/>
    <w:rsid w:val="00D1360C"/>
  </w:style>
  <w:style w:type="paragraph" w:customStyle="1" w:styleId="msonormal0">
    <w:name w:val="msonormal"/>
    <w:basedOn w:val="Normal"/>
    <w:rsid w:val="00D1360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ub">
    <w:name w:val="s_pub"/>
    <w:basedOn w:val="DefaultParagraphFont"/>
    <w:rsid w:val="00D1360C"/>
  </w:style>
  <w:style w:type="character" w:customStyle="1" w:styleId="snta">
    <w:name w:val="s_nta"/>
    <w:basedOn w:val="DefaultParagraphFont"/>
    <w:rsid w:val="00D1360C"/>
  </w:style>
  <w:style w:type="character" w:customStyle="1" w:styleId="sntattl">
    <w:name w:val="s_nta_ttl"/>
    <w:basedOn w:val="DefaultParagraphFont"/>
    <w:rsid w:val="00D1360C"/>
  </w:style>
  <w:style w:type="character" w:customStyle="1" w:styleId="sntapar">
    <w:name w:val="s_nta_par"/>
    <w:basedOn w:val="DefaultParagraphFont"/>
    <w:rsid w:val="00D1360C"/>
  </w:style>
  <w:style w:type="character" w:styleId="FollowedHyperlink">
    <w:name w:val="FollowedHyperlink"/>
    <w:basedOn w:val="DefaultParagraphFont"/>
    <w:uiPriority w:val="99"/>
    <w:semiHidden/>
    <w:unhideWhenUsed/>
    <w:rsid w:val="00D1360C"/>
    <w:rPr>
      <w:color w:val="800080"/>
      <w:u w:val="single"/>
    </w:rPr>
  </w:style>
  <w:style w:type="character" w:customStyle="1" w:styleId="scap">
    <w:name w:val="s_cap"/>
    <w:basedOn w:val="DefaultParagraphFont"/>
    <w:rsid w:val="00D1360C"/>
  </w:style>
  <w:style w:type="character" w:customStyle="1" w:styleId="scapttl">
    <w:name w:val="s_cap_ttl"/>
    <w:basedOn w:val="DefaultParagraphFont"/>
    <w:rsid w:val="00D1360C"/>
  </w:style>
  <w:style w:type="character" w:customStyle="1" w:styleId="scapden">
    <w:name w:val="s_cap_den"/>
    <w:basedOn w:val="DefaultParagraphFont"/>
    <w:rsid w:val="00D1360C"/>
  </w:style>
  <w:style w:type="character" w:customStyle="1" w:styleId="scapbdy">
    <w:name w:val="s_cap_bdy"/>
    <w:basedOn w:val="DefaultParagraphFont"/>
    <w:rsid w:val="00D1360C"/>
  </w:style>
  <w:style w:type="character" w:customStyle="1" w:styleId="sart">
    <w:name w:val="s_art"/>
    <w:basedOn w:val="DefaultParagraphFont"/>
    <w:rsid w:val="00D1360C"/>
  </w:style>
  <w:style w:type="character" w:customStyle="1" w:styleId="sartden">
    <w:name w:val="s_art_den"/>
    <w:basedOn w:val="DefaultParagraphFont"/>
    <w:rsid w:val="00D1360C"/>
  </w:style>
  <w:style w:type="character" w:customStyle="1" w:styleId="sartbdy">
    <w:name w:val="s_art_bdy"/>
    <w:basedOn w:val="DefaultParagraphFont"/>
    <w:rsid w:val="00D1360C"/>
  </w:style>
  <w:style w:type="character" w:customStyle="1" w:styleId="slit">
    <w:name w:val="s_lit"/>
    <w:basedOn w:val="DefaultParagraphFont"/>
    <w:rsid w:val="00D1360C"/>
  </w:style>
  <w:style w:type="character" w:customStyle="1" w:styleId="slitttl">
    <w:name w:val="s_lit_ttl"/>
    <w:basedOn w:val="DefaultParagraphFont"/>
    <w:rsid w:val="00D1360C"/>
  </w:style>
  <w:style w:type="character" w:customStyle="1" w:styleId="slitbdy">
    <w:name w:val="s_lit_bdy"/>
    <w:basedOn w:val="DefaultParagraphFont"/>
    <w:rsid w:val="00D1360C"/>
  </w:style>
  <w:style w:type="character" w:customStyle="1" w:styleId="saln">
    <w:name w:val="s_aln"/>
    <w:basedOn w:val="DefaultParagraphFont"/>
    <w:rsid w:val="00D1360C"/>
  </w:style>
  <w:style w:type="character" w:customStyle="1" w:styleId="salnttl">
    <w:name w:val="s_aln_ttl"/>
    <w:basedOn w:val="DefaultParagraphFont"/>
    <w:rsid w:val="00D1360C"/>
  </w:style>
  <w:style w:type="character" w:customStyle="1" w:styleId="salnbdy">
    <w:name w:val="s_aln_bdy"/>
    <w:basedOn w:val="DefaultParagraphFont"/>
    <w:rsid w:val="00D1360C"/>
  </w:style>
  <w:style w:type="character" w:customStyle="1" w:styleId="sanx">
    <w:name w:val="s_anx"/>
    <w:basedOn w:val="DefaultParagraphFont"/>
    <w:rsid w:val="00D1360C"/>
  </w:style>
  <w:style w:type="character" w:customStyle="1" w:styleId="sanxden">
    <w:name w:val="s_anx_den"/>
    <w:basedOn w:val="DefaultParagraphFont"/>
    <w:rsid w:val="00D1360C"/>
  </w:style>
  <w:style w:type="character" w:customStyle="1" w:styleId="sanxbdy">
    <w:name w:val="s_anx_bdy"/>
    <w:basedOn w:val="DefaultParagraphFont"/>
    <w:rsid w:val="00D1360C"/>
  </w:style>
  <w:style w:type="character" w:customStyle="1" w:styleId="aelementcenter">
    <w:name w:val="a_element_center"/>
    <w:basedOn w:val="DefaultParagraphFont"/>
    <w:rsid w:val="00D1360C"/>
  </w:style>
  <w:style w:type="character" w:customStyle="1" w:styleId="apar">
    <w:name w:val="a_par"/>
    <w:basedOn w:val="DefaultParagraphFont"/>
    <w:rsid w:val="00D1360C"/>
  </w:style>
  <w:style w:type="character" w:customStyle="1" w:styleId="spct">
    <w:name w:val="s_pct"/>
    <w:basedOn w:val="DefaultParagraphFont"/>
    <w:rsid w:val="00D1360C"/>
  </w:style>
  <w:style w:type="character" w:customStyle="1" w:styleId="spctttl">
    <w:name w:val="s_pct_ttl"/>
    <w:basedOn w:val="DefaultParagraphFont"/>
    <w:rsid w:val="00D1360C"/>
  </w:style>
  <w:style w:type="character" w:customStyle="1" w:styleId="spctbdy">
    <w:name w:val="s_pct_bdy"/>
    <w:basedOn w:val="DefaultParagraphFont"/>
    <w:rsid w:val="00D1360C"/>
  </w:style>
  <w:style w:type="paragraph" w:customStyle="1" w:styleId="floatnone">
    <w:name w:val="floatnone"/>
    <w:basedOn w:val="Normal"/>
    <w:rsid w:val="00D1360C"/>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5417">
      <w:bodyDiv w:val="1"/>
      <w:marLeft w:val="0"/>
      <w:marRight w:val="0"/>
      <w:marTop w:val="0"/>
      <w:marBottom w:val="0"/>
      <w:divBdr>
        <w:top w:val="none" w:sz="0" w:space="0" w:color="auto"/>
        <w:left w:val="none" w:sz="0" w:space="0" w:color="auto"/>
        <w:bottom w:val="none" w:sz="0" w:space="0" w:color="auto"/>
        <w:right w:val="none" w:sz="0" w:space="0" w:color="auto"/>
      </w:divBdr>
      <w:divsChild>
        <w:div w:id="53086819">
          <w:marLeft w:val="0"/>
          <w:marRight w:val="0"/>
          <w:marTop w:val="0"/>
          <w:marBottom w:val="0"/>
          <w:divBdr>
            <w:top w:val="none" w:sz="0" w:space="0" w:color="auto"/>
            <w:left w:val="none" w:sz="0" w:space="0" w:color="auto"/>
            <w:bottom w:val="none" w:sz="0" w:space="0" w:color="auto"/>
            <w:right w:val="none" w:sz="0" w:space="0" w:color="auto"/>
          </w:divBdr>
          <w:divsChild>
            <w:div w:id="1901744551">
              <w:marLeft w:val="0"/>
              <w:marRight w:val="0"/>
              <w:marTop w:val="0"/>
              <w:marBottom w:val="0"/>
              <w:divBdr>
                <w:top w:val="none" w:sz="0" w:space="0" w:color="auto"/>
                <w:left w:val="none" w:sz="0" w:space="0" w:color="auto"/>
                <w:bottom w:val="none" w:sz="0" w:space="0" w:color="auto"/>
                <w:right w:val="none" w:sz="0" w:space="0" w:color="auto"/>
              </w:divBdr>
              <w:divsChild>
                <w:div w:id="222445732">
                  <w:marLeft w:val="0"/>
                  <w:marRight w:val="0"/>
                  <w:marTop w:val="0"/>
                  <w:marBottom w:val="0"/>
                  <w:divBdr>
                    <w:top w:val="none" w:sz="0" w:space="0" w:color="auto"/>
                    <w:left w:val="none" w:sz="0" w:space="0" w:color="auto"/>
                    <w:bottom w:val="none" w:sz="0" w:space="0" w:color="auto"/>
                    <w:right w:val="none" w:sz="0" w:space="0" w:color="auto"/>
                  </w:divBdr>
                  <w:divsChild>
                    <w:div w:id="1649245660">
                      <w:marLeft w:val="0"/>
                      <w:marRight w:val="0"/>
                      <w:marTop w:val="0"/>
                      <w:marBottom w:val="0"/>
                      <w:divBdr>
                        <w:top w:val="none" w:sz="0" w:space="0" w:color="auto"/>
                        <w:left w:val="none" w:sz="0" w:space="0" w:color="auto"/>
                        <w:bottom w:val="none" w:sz="0" w:space="0" w:color="auto"/>
                        <w:right w:val="none" w:sz="0" w:space="0" w:color="auto"/>
                      </w:divBdr>
                      <w:divsChild>
                        <w:div w:id="211042284">
                          <w:marLeft w:val="-225"/>
                          <w:marRight w:val="-225"/>
                          <w:marTop w:val="0"/>
                          <w:marBottom w:val="0"/>
                          <w:divBdr>
                            <w:top w:val="none" w:sz="0" w:space="0" w:color="auto"/>
                            <w:left w:val="none" w:sz="0" w:space="0" w:color="auto"/>
                            <w:bottom w:val="none" w:sz="0" w:space="0" w:color="auto"/>
                            <w:right w:val="none" w:sz="0" w:space="0" w:color="auto"/>
                          </w:divBdr>
                          <w:divsChild>
                            <w:div w:id="957419448">
                              <w:marLeft w:val="0"/>
                              <w:marRight w:val="0"/>
                              <w:marTop w:val="0"/>
                              <w:marBottom w:val="0"/>
                              <w:divBdr>
                                <w:top w:val="none" w:sz="0" w:space="0" w:color="auto"/>
                                <w:left w:val="none" w:sz="0" w:space="0" w:color="auto"/>
                                <w:bottom w:val="none" w:sz="0" w:space="0" w:color="auto"/>
                                <w:right w:val="none" w:sz="0" w:space="0" w:color="auto"/>
                              </w:divBdr>
                              <w:divsChild>
                                <w:div w:id="192692570">
                                  <w:marLeft w:val="0"/>
                                  <w:marRight w:val="0"/>
                                  <w:marTop w:val="0"/>
                                  <w:marBottom w:val="0"/>
                                  <w:divBdr>
                                    <w:top w:val="single" w:sz="2" w:space="0" w:color="000000"/>
                                    <w:left w:val="single" w:sz="2" w:space="0" w:color="000000"/>
                                    <w:bottom w:val="single" w:sz="2" w:space="0" w:color="000000"/>
                                    <w:right w:val="single" w:sz="2" w:space="0" w:color="000000"/>
                                  </w:divBdr>
                                  <w:divsChild>
                                    <w:div w:id="1649702143">
                                      <w:marLeft w:val="0"/>
                                      <w:marRight w:val="0"/>
                                      <w:marTop w:val="0"/>
                                      <w:marBottom w:val="0"/>
                                      <w:divBdr>
                                        <w:top w:val="none" w:sz="0" w:space="0" w:color="auto"/>
                                        <w:left w:val="none" w:sz="0" w:space="0" w:color="auto"/>
                                        <w:bottom w:val="none" w:sz="0" w:space="0" w:color="auto"/>
                                        <w:right w:val="none" w:sz="0" w:space="0" w:color="auto"/>
                                      </w:divBdr>
                                      <w:divsChild>
                                        <w:div w:id="913396367">
                                          <w:marLeft w:val="0"/>
                                          <w:marRight w:val="0"/>
                                          <w:marTop w:val="0"/>
                                          <w:marBottom w:val="0"/>
                                          <w:divBdr>
                                            <w:top w:val="none" w:sz="0" w:space="0" w:color="auto"/>
                                            <w:left w:val="none" w:sz="0" w:space="0" w:color="auto"/>
                                            <w:bottom w:val="none" w:sz="0" w:space="0" w:color="auto"/>
                                            <w:right w:val="none" w:sz="0" w:space="0" w:color="auto"/>
                                          </w:divBdr>
                                          <w:divsChild>
                                            <w:div w:id="4090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448722">
      <w:bodyDiv w:val="1"/>
      <w:marLeft w:val="0"/>
      <w:marRight w:val="0"/>
      <w:marTop w:val="0"/>
      <w:marBottom w:val="0"/>
      <w:divBdr>
        <w:top w:val="none" w:sz="0" w:space="0" w:color="auto"/>
        <w:left w:val="none" w:sz="0" w:space="0" w:color="auto"/>
        <w:bottom w:val="none" w:sz="0" w:space="0" w:color="auto"/>
        <w:right w:val="none" w:sz="0" w:space="0" w:color="auto"/>
      </w:divBdr>
    </w:div>
    <w:div w:id="2019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87306" TargetMode="External"/><Relationship Id="rId13" Type="http://schemas.openxmlformats.org/officeDocument/2006/relationships/hyperlink" Target="https://legislatie.just.ro/Public/DetaliiDocument/261957" TargetMode="External"/><Relationship Id="rId3" Type="http://schemas.openxmlformats.org/officeDocument/2006/relationships/settings" Target="settings.xml"/><Relationship Id="rId7" Type="http://schemas.openxmlformats.org/officeDocument/2006/relationships/hyperlink" Target="https://legislatie.just.ro/Public/DetaliiDocumentAfis/278680" TargetMode="External"/><Relationship Id="rId12" Type="http://schemas.openxmlformats.org/officeDocument/2006/relationships/hyperlink" Target="https://legislatie.just.ro/Public/DetaliiDocumentAfis/2923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islatie.just.ro/Public/DetaliiDocumentAfis/290818" TargetMode="External"/><Relationship Id="rId11" Type="http://schemas.openxmlformats.org/officeDocument/2006/relationships/hyperlink" Target="https://legislatie.just.ro/Public/DetaliiDocumentAfis/193653" TargetMode="External"/><Relationship Id="rId5" Type="http://schemas.openxmlformats.org/officeDocument/2006/relationships/hyperlink" Target="https://legislatie.just.ro/Public/DetaliiDocumentAfis/292381" TargetMode="External"/><Relationship Id="rId15" Type="http://schemas.openxmlformats.org/officeDocument/2006/relationships/fontTable" Target="fontTable.xml"/><Relationship Id="rId10" Type="http://schemas.openxmlformats.org/officeDocument/2006/relationships/hyperlink" Target="https://legislatie.just.ro/Public/DetaliiDocumentAfis/193652"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92381" TargetMode="External"/><Relationship Id="rId14" Type="http://schemas.openxmlformats.org/officeDocument/2006/relationships/hyperlink" Target="https://legislatie.just.ro/Public/DetaliiDocument/261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12077</Words>
  <Characters>70052</Characters>
  <Application>Microsoft Office Word</Application>
  <DocSecurity>0</DocSecurity>
  <Lines>583</Lines>
  <Paragraphs>163</Paragraphs>
  <ScaleCrop>false</ScaleCrop>
  <Company/>
  <LinksUpToDate>false</LinksUpToDate>
  <CharactersWithSpaces>81966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1</cp:revision>
  <dcterms:created xsi:type="dcterms:W3CDTF">2025-01-23T11:38:00Z</dcterms:created>
  <dcterms:modified xsi:type="dcterms:W3CDTF">2025-01-23T11:40:00Z</dcterms:modified>
</cp:coreProperties>
</file>