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Unitatile de invatamant care au implementat proiecte pentru predarea/invatarea limbilor straine si pentru educatia lingvistica, in general, indiferent de context, de varsta celor care invata si indiferent de sursa de finantare a proiectului, pot sa participe la competitia pentru obtinerea Certificatului lingvistic european (European Language Label) 2020. </w:t>
      </w:r>
    </w:p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F</w:t>
      </w:r>
      <w:hyperlink r:id="rId6" w:tgtFrame="_blank" w:history="1">
        <w:r w:rsidRPr="005E25CE">
          <w:rPr>
            <w:rFonts w:ascii="Times New Roman" w:eastAsia="Times New Roman" w:hAnsi="Times New Roman" w:cs="Times New Roman"/>
            <w:color w:val="196AD4"/>
            <w:sz w:val="24"/>
            <w:szCs w:val="24"/>
            <w:u w:val="single"/>
            <w:lang w:eastAsia="ro-RO"/>
          </w:rPr>
          <w:t>ormularul de candidatură</w:t>
        </w:r>
      </w:hyperlink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 si toate informatiile suport pot fi accesate la adresa </w:t>
      </w:r>
      <w:hyperlink r:id="rId7" w:tgtFrame="_blank" w:history="1">
        <w:r w:rsidRPr="005E25CE">
          <w:rPr>
            <w:rFonts w:ascii="Tahoma" w:eastAsia="Times New Roman" w:hAnsi="Tahoma" w:cs="Tahoma"/>
            <w:color w:val="196AD4"/>
            <w:sz w:val="20"/>
            <w:szCs w:val="20"/>
            <w:u w:val="single"/>
            <w:lang w:eastAsia="ro-RO"/>
          </w:rPr>
          <w:t>Certificatul Lingvistic European 2020 – Apel pentru depunerea de candidaturi</w:t>
        </w:r>
      </w:hyperlink>
    </w:p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19"/>
      </w:tblGrid>
      <w:tr w:rsidR="005E25CE" w:rsidRPr="005E25CE" w:rsidTr="005E25CE">
        <w:trPr>
          <w:tblCellSpacing w:w="0" w:type="dxa"/>
        </w:trPr>
        <w:tc>
          <w:tcPr>
            <w:tcW w:w="4800" w:type="dxa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0E4E9"/>
                <w:left w:val="single" w:sz="6" w:space="0" w:color="E0E4E9"/>
                <w:bottom w:val="single" w:sz="6" w:space="0" w:color="E0E4E9"/>
                <w:right w:val="single" w:sz="6" w:space="0" w:color="E0E4E9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3"/>
            </w:tblGrid>
            <w:tr w:rsidR="005E25CE" w:rsidRPr="005E25C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973" w:type="dxa"/>
                    <w:tblCellSpacing w:w="0" w:type="dxa"/>
                    <w:tblBorders>
                      <w:top w:val="single" w:sz="6" w:space="0" w:color="E0E4E9"/>
                    </w:tblBorders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31"/>
                    <w:gridCol w:w="5242"/>
                  </w:tblGrid>
                  <w:tr w:rsidR="005E25CE" w:rsidRPr="005E25CE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tcMar>
                          <w:top w:w="240" w:type="dxa"/>
                          <w:left w:w="180" w:type="dxa"/>
                          <w:bottom w:w="240" w:type="dxa"/>
                          <w:right w:w="0" w:type="dxa"/>
                        </w:tcMar>
                        <w:hideMark/>
                      </w:tcPr>
                      <w:p w:rsidR="005E25CE" w:rsidRPr="005E25CE" w:rsidRDefault="005E25CE" w:rsidP="005E25CE">
                        <w:pPr>
                          <w:spacing w:after="0" w:line="240" w:lineRule="auto"/>
                          <w:rPr>
                            <w:rFonts w:ascii="Helvetica" w:eastAsia="Times New Roman" w:hAnsi="Helvetica" w:cs="Helvetica"/>
                            <w:sz w:val="24"/>
                            <w:szCs w:val="24"/>
                            <w:lang w:eastAsia="ro-RO"/>
                          </w:rPr>
                        </w:pPr>
                      </w:p>
                    </w:tc>
                    <w:tc>
                      <w:tcPr>
                        <w:tcW w:w="5242" w:type="dxa"/>
                        <w:shd w:val="clear" w:color="auto" w:fill="FFFFFF"/>
                        <w:tcMar>
                          <w:top w:w="180" w:type="dxa"/>
                          <w:left w:w="180" w:type="dxa"/>
                          <w:bottom w:w="240" w:type="dxa"/>
                          <w:right w:w="360" w:type="dxa"/>
                        </w:tcMar>
                        <w:vAlign w:val="center"/>
                        <w:hideMark/>
                      </w:tcPr>
                      <w:p w:rsidR="005E25CE" w:rsidRPr="005E25CE" w:rsidRDefault="005E25CE" w:rsidP="005E25CE">
                        <w:pPr>
                          <w:spacing w:after="90" w:line="285" w:lineRule="atLeast"/>
                          <w:outlineLvl w:val="1"/>
                          <w:rPr>
                            <w:rFonts w:ascii="Helvetica" w:eastAsia="Times New Roman" w:hAnsi="Helvetica" w:cs="Helvetica"/>
                            <w:b/>
                            <w:bCs/>
                            <w:color w:val="26282A"/>
                            <w:sz w:val="21"/>
                            <w:szCs w:val="21"/>
                            <w:lang w:eastAsia="ro-RO"/>
                          </w:rPr>
                        </w:pPr>
                        <w:r w:rsidRPr="005E25CE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6282A"/>
                            <w:sz w:val="21"/>
                            <w:szCs w:val="21"/>
                            <w:lang w:eastAsia="ro-RO"/>
                          </w:rPr>
                          <w:t>Certificatul Lingvistic European 2020 – Apel pentru depunere</w:t>
                        </w:r>
                        <w:bookmarkStart w:id="0" w:name="_GoBack"/>
                        <w:bookmarkEnd w:id="0"/>
                        <w:r w:rsidRPr="005E25CE">
                          <w:rPr>
                            <w:rFonts w:ascii="Helvetica" w:eastAsia="Times New Roman" w:hAnsi="Helvetica" w:cs="Helvetica"/>
                            <w:b/>
                            <w:bCs/>
                            <w:color w:val="26282A"/>
                            <w:sz w:val="21"/>
                            <w:szCs w:val="21"/>
                            <w:lang w:eastAsia="ro-RO"/>
                          </w:rPr>
                          <w:t>a de candida...</w:t>
                        </w:r>
                      </w:p>
                    </w:tc>
                  </w:tr>
                </w:tbl>
                <w:p w:rsidR="005E25CE" w:rsidRPr="005E25CE" w:rsidRDefault="005E25CE" w:rsidP="005E25CE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  <w:lang w:eastAsia="ro-RO"/>
                    </w:rPr>
                  </w:pPr>
                </w:p>
              </w:tc>
            </w:tr>
          </w:tbl>
          <w:p w:rsidR="005E25CE" w:rsidRPr="005E25CE" w:rsidRDefault="005E25CE" w:rsidP="005E25CE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o-RO"/>
              </w:rPr>
            </w:pPr>
          </w:p>
        </w:tc>
      </w:tr>
    </w:tbl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Este incurajata, si in acest an, participarea la competitie a proiectelor eTwinning. </w:t>
      </w:r>
    </w:p>
    <w:p w:rsidR="005E25CE" w:rsidRPr="005E25CE" w:rsidRDefault="005E25CE" w:rsidP="005E25CE">
      <w:pPr>
        <w:shd w:val="clear" w:color="auto" w:fill="F7F7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Prioritatile pentru anul 2020 se referă la:</w:t>
      </w:r>
    </w:p>
    <w:p w:rsidR="005E25CE" w:rsidRPr="005E25CE" w:rsidRDefault="005E25CE" w:rsidP="005E25CE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Dezvoltarea unor scoli care sa sustina incluziunea si educatia de calitate si sa sprijine profesorii si directorii scolilor in promovarea diversitatii;</w:t>
      </w:r>
    </w:p>
    <w:p w:rsidR="005E25CE" w:rsidRPr="005E25CE" w:rsidRDefault="005E25CE" w:rsidP="005E25CE">
      <w:pPr>
        <w:numPr>
          <w:ilvl w:val="0"/>
          <w:numId w:val="1"/>
        </w:numPr>
        <w:shd w:val="clear" w:color="auto" w:fill="F7F7F7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5E25CE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Eliminarea barierelor lingvistice, cu scopul crearii unor regiuni de frontiera mai dinamice.</w:t>
      </w:r>
    </w:p>
    <w:p w:rsidR="005E25CE" w:rsidRPr="005E25CE" w:rsidRDefault="005E25CE" w:rsidP="005E25CE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</w:pPr>
      <w:r w:rsidRPr="005E25CE"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  <w:t>Proiectul eligibil trebuie sa fie depus de o institutie din Romania, care a coordonat sau a fost partenera in proiect. </w:t>
      </w:r>
    </w:p>
    <w:p w:rsidR="005E25CE" w:rsidRPr="005E25CE" w:rsidRDefault="005E25CE" w:rsidP="005E25CE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</w:pPr>
      <w:r w:rsidRPr="005E25CE"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  <w:t>De asemenea, proiectul trebuie: </w:t>
      </w:r>
      <w:r w:rsidRPr="005E25CE">
        <w:rPr>
          <w:rFonts w:ascii="Bookman Old Style" w:eastAsia="Times New Roman" w:hAnsi="Bookman Old Style" w:cs="Times New Roman"/>
          <w:b/>
          <w:bCs/>
          <w:color w:val="222222"/>
          <w:sz w:val="24"/>
          <w:szCs w:val="24"/>
          <w:lang w:eastAsia="ro-RO"/>
        </w:rPr>
        <w:t>a)</w:t>
      </w:r>
      <w:r w:rsidRPr="005E25CE"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  <w:t> sa nu se fi incheiat, dar sa aiba deja rezultate a caror utilitate sa fie clara, simplu de prezentat si de evaluat, sau </w:t>
      </w:r>
    </w:p>
    <w:p w:rsidR="005E25CE" w:rsidRPr="005E25CE" w:rsidRDefault="005E25CE" w:rsidP="005E25CE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</w:pPr>
      <w:r w:rsidRPr="005E25CE">
        <w:rPr>
          <w:rFonts w:ascii="Bookman Old Style" w:eastAsia="Times New Roman" w:hAnsi="Bookman Old Style" w:cs="Times New Roman"/>
          <w:b/>
          <w:bCs/>
          <w:color w:val="222222"/>
          <w:sz w:val="24"/>
          <w:szCs w:val="24"/>
          <w:lang w:eastAsia="ro-RO"/>
        </w:rPr>
        <w:t>                                               b)</w:t>
      </w:r>
      <w:r w:rsidRPr="005E25CE"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  <w:t> sa se fi incheiat recent, iar rezultatele sale sa fie inca utilizate.</w:t>
      </w:r>
    </w:p>
    <w:p w:rsidR="00792A1A" w:rsidRDefault="005E25CE" w:rsidP="005E25CE">
      <w:r w:rsidRPr="005E25CE">
        <w:rPr>
          <w:rFonts w:ascii="Bookman Old Style" w:eastAsia="Times New Roman" w:hAnsi="Bookman Old Style" w:cs="Times New Roman"/>
          <w:color w:val="222222"/>
          <w:sz w:val="24"/>
          <w:szCs w:val="24"/>
          <w:lang w:eastAsia="ro-RO"/>
        </w:rPr>
        <w:br/>
      </w:r>
      <w:r w:rsidRPr="005E25CE">
        <w:rPr>
          <w:rFonts w:ascii="Bookman Old Style" w:eastAsia="Times New Roman" w:hAnsi="Bookman Old Style" w:cs="Times New Roman"/>
          <w:b/>
          <w:bCs/>
          <w:color w:val="222222"/>
          <w:sz w:val="24"/>
          <w:szCs w:val="24"/>
          <w:shd w:val="clear" w:color="auto" w:fill="FFFFFF"/>
          <w:lang w:eastAsia="ro-RO"/>
        </w:rPr>
        <w:t>Termenul limită de trimitere a candidaturilor este 28 august 2020.</w:t>
      </w:r>
    </w:p>
    <w:sectPr w:rsidR="00792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A3C90"/>
    <w:multiLevelType w:val="multilevel"/>
    <w:tmpl w:val="51465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5CE"/>
    <w:rsid w:val="0006502A"/>
    <w:rsid w:val="0007405A"/>
    <w:rsid w:val="001139F3"/>
    <w:rsid w:val="00194CEB"/>
    <w:rsid w:val="001E01AA"/>
    <w:rsid w:val="00246B40"/>
    <w:rsid w:val="0024722D"/>
    <w:rsid w:val="00283D34"/>
    <w:rsid w:val="002E6C71"/>
    <w:rsid w:val="00386961"/>
    <w:rsid w:val="005311F8"/>
    <w:rsid w:val="0055534B"/>
    <w:rsid w:val="00556848"/>
    <w:rsid w:val="0059603A"/>
    <w:rsid w:val="005E25CE"/>
    <w:rsid w:val="006321DF"/>
    <w:rsid w:val="00683FBC"/>
    <w:rsid w:val="00756D39"/>
    <w:rsid w:val="00772ACE"/>
    <w:rsid w:val="00792A1A"/>
    <w:rsid w:val="007F5054"/>
    <w:rsid w:val="008E62D3"/>
    <w:rsid w:val="009406F8"/>
    <w:rsid w:val="009814AD"/>
    <w:rsid w:val="009C3CDE"/>
    <w:rsid w:val="00A94053"/>
    <w:rsid w:val="00B0012F"/>
    <w:rsid w:val="00B20850"/>
    <w:rsid w:val="00B4436D"/>
    <w:rsid w:val="00B82662"/>
    <w:rsid w:val="00B8760E"/>
    <w:rsid w:val="00C324CB"/>
    <w:rsid w:val="00CB5F18"/>
    <w:rsid w:val="00D066A4"/>
    <w:rsid w:val="00D87518"/>
    <w:rsid w:val="00DA7B02"/>
    <w:rsid w:val="00DE3C6F"/>
    <w:rsid w:val="00E34F67"/>
    <w:rsid w:val="00E51D7C"/>
    <w:rsid w:val="00EB0B36"/>
    <w:rsid w:val="00F03C4F"/>
    <w:rsid w:val="00F11C11"/>
    <w:rsid w:val="00F6241E"/>
    <w:rsid w:val="00FF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5E25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5E25CE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5E25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5E25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2">
    <w:name w:val="heading 2"/>
    <w:basedOn w:val="Normal"/>
    <w:link w:val="Titlu2Caracter"/>
    <w:uiPriority w:val="9"/>
    <w:qFormat/>
    <w:rsid w:val="005E25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5E25CE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5E25C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E2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5E25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14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41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9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rasmusplus.ro/stire/vrs/IDstire/7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LangLabel202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isjmm9</dc:creator>
  <cp:lastModifiedBy>isjmm9</cp:lastModifiedBy>
  <cp:revision>1</cp:revision>
  <dcterms:created xsi:type="dcterms:W3CDTF">2020-08-05T12:00:00Z</dcterms:created>
  <dcterms:modified xsi:type="dcterms:W3CDTF">2020-08-05T12:02:00Z</dcterms:modified>
</cp:coreProperties>
</file>