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B02" w:rsidRDefault="009C4B02" w:rsidP="009C4B02">
      <w:bookmarkStart w:id="0" w:name="_GoBack"/>
      <w:bookmarkEnd w:id="0"/>
      <w:r>
        <w:t>Comisia Europeană a lansat o nouă competiție: PREMIUL JAN AMOS COMENIUS pentru excelență în predarea cu privire la Uniunea Europeană. În urma acestui concurs, Comisia va acorda 28 de premii în valoare de 8 000 EUR fiecare, și anume câte un premiu pentru o școală din fiecare stat membru al UE.</w:t>
      </w:r>
    </w:p>
    <w:p w:rsidR="009C4B02" w:rsidRDefault="009C4B02" w:rsidP="009C4B02">
      <w:r>
        <w:t>Termenul limită pentru depunere candidatură: 6 februarie 2020.</w:t>
      </w:r>
    </w:p>
    <w:p w:rsidR="008A6536" w:rsidRDefault="008A6536" w:rsidP="009C4B02">
      <w:r>
        <w:t xml:space="preserve">Vezi aici regulile concursului: </w:t>
      </w:r>
      <w:hyperlink r:id="rId5" w:history="1">
        <w:r w:rsidRPr="00430F1B">
          <w:rPr>
            <w:rStyle w:val="Hyperlink"/>
          </w:rPr>
          <w:t>https://ec.europa.eu/education/sites/education/files/document-library-docs/eac-30-2019-rulesofcontest-ro.pdf</w:t>
        </w:r>
      </w:hyperlink>
    </w:p>
    <w:p w:rsidR="008A6536" w:rsidRDefault="008A6536" w:rsidP="009C4B02"/>
    <w:p w:rsidR="009C4B02" w:rsidRDefault="009C4B02" w:rsidP="009C4B02"/>
    <w:p w:rsidR="000D1A5E" w:rsidRDefault="000D1A5E" w:rsidP="009C4B02"/>
    <w:sectPr w:rsidR="000D1A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B02"/>
    <w:rsid w:val="000D1A5E"/>
    <w:rsid w:val="004005F6"/>
    <w:rsid w:val="008A6536"/>
    <w:rsid w:val="009C4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unhideWhenUsed/>
    <w:rsid w:val="008A65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unhideWhenUsed/>
    <w:rsid w:val="008A65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c.europa.eu/education/sites/education/files/document-library-docs/eac-30-2019-rulesofcontest-ro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92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isjmm8</dc:creator>
  <cp:lastModifiedBy>isjmm9</cp:lastModifiedBy>
  <cp:revision>2</cp:revision>
  <dcterms:created xsi:type="dcterms:W3CDTF">2020-01-08T09:32:00Z</dcterms:created>
  <dcterms:modified xsi:type="dcterms:W3CDTF">2020-01-08T09:53:00Z</dcterms:modified>
</cp:coreProperties>
</file>